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27" w:rsidRDefault="00B343AC" w:rsidP="00B343AC">
      <w:pPr>
        <w:jc w:val="center"/>
        <w:rPr>
          <w:b/>
          <w:bCs/>
        </w:rPr>
      </w:pPr>
      <w:bookmarkStart w:id="0" w:name="_GoBack"/>
      <w:bookmarkEnd w:id="0"/>
      <w:r>
        <w:rPr>
          <w:b/>
          <w:bCs/>
        </w:rPr>
        <w:t>PRIE SAVIVALDYBĖS TARYBOS SPRENDIMO „</w:t>
      </w:r>
      <w:r w:rsidR="001B39AF" w:rsidRPr="001B39AF">
        <w:rPr>
          <w:b/>
          <w:bCs/>
        </w:rPr>
        <w:t xml:space="preserve">DĖL PRIPAŽINTO </w:t>
      </w:r>
    </w:p>
    <w:p w:rsidR="00FF3D6D" w:rsidRDefault="001B39AF" w:rsidP="00B343AC">
      <w:pPr>
        <w:jc w:val="center"/>
        <w:rPr>
          <w:b/>
          <w:bCs/>
        </w:rPr>
      </w:pPr>
      <w:r w:rsidRPr="001B39AF">
        <w:rPr>
          <w:b/>
          <w:bCs/>
        </w:rPr>
        <w:t xml:space="preserve">NETINKAMU (NEGALIMU) NAUDOTI VALSTYBEI NUOSAVYBĖS TEISE  PRIKLAUSANČIO </w:t>
      </w:r>
      <w:r w:rsidR="004F4B4B">
        <w:rPr>
          <w:b/>
          <w:bCs/>
        </w:rPr>
        <w:t>NEMATERIALIOJO,</w:t>
      </w:r>
      <w:r w:rsidRPr="001B39AF">
        <w:rPr>
          <w:b/>
          <w:bCs/>
        </w:rPr>
        <w:t xml:space="preserve"> </w:t>
      </w:r>
      <w:r w:rsidR="008A52F4">
        <w:rPr>
          <w:b/>
          <w:bCs/>
        </w:rPr>
        <w:t>ILGALAIKIO</w:t>
      </w:r>
      <w:r w:rsidR="008A0AF8">
        <w:rPr>
          <w:b/>
          <w:bCs/>
        </w:rPr>
        <w:t xml:space="preserve"> </w:t>
      </w:r>
      <w:r w:rsidR="00820459">
        <w:rPr>
          <w:b/>
          <w:bCs/>
        </w:rPr>
        <w:t xml:space="preserve"> </w:t>
      </w:r>
      <w:r w:rsidR="001057B8">
        <w:rPr>
          <w:b/>
          <w:bCs/>
        </w:rPr>
        <w:t xml:space="preserve"> IR </w:t>
      </w:r>
      <w:r w:rsidR="007E5799">
        <w:rPr>
          <w:b/>
          <w:bCs/>
        </w:rPr>
        <w:t xml:space="preserve"> TRUMPALAIKIO </w:t>
      </w:r>
      <w:r w:rsidRPr="001B39AF">
        <w:rPr>
          <w:b/>
          <w:bCs/>
        </w:rPr>
        <w:t>MATERIALIOJO TURTO NURAŠYMO</w:t>
      </w:r>
      <w:r w:rsidR="008A0AF8">
        <w:rPr>
          <w:b/>
          <w:bCs/>
        </w:rPr>
        <w:t xml:space="preserve"> </w:t>
      </w:r>
      <w:r w:rsidR="00FF3D6D">
        <w:rPr>
          <w:b/>
          <w:bCs/>
        </w:rPr>
        <w:t>IR LIKVIDAVIMO</w:t>
      </w:r>
      <w:r w:rsidR="00B343AC">
        <w:rPr>
          <w:b/>
          <w:bCs/>
        </w:rPr>
        <w:t>“ PROJEKTO</w:t>
      </w:r>
    </w:p>
    <w:p w:rsidR="005F5373" w:rsidRPr="001B39AF" w:rsidRDefault="005F5373" w:rsidP="001B39AF">
      <w:pPr>
        <w:jc w:val="center"/>
        <w:rPr>
          <w:b/>
        </w:rPr>
      </w:pPr>
    </w:p>
    <w:p w:rsidR="00EA5C8C" w:rsidRPr="004E7D48" w:rsidRDefault="00EA5C8C" w:rsidP="00731CB4">
      <w:pPr>
        <w:ind w:firstLine="709"/>
        <w:jc w:val="both"/>
        <w:rPr>
          <w:b/>
        </w:rPr>
      </w:pPr>
      <w:r>
        <w:rPr>
          <w:b/>
        </w:rPr>
        <w:t xml:space="preserve">1. </w:t>
      </w:r>
      <w:r w:rsidR="009B0B9C">
        <w:rPr>
          <w:b/>
        </w:rPr>
        <w:t>Parengto</w:t>
      </w:r>
      <w:r>
        <w:rPr>
          <w:b/>
        </w:rPr>
        <w:t xml:space="preserve"> projekto tikslai ir uždaviniai.</w:t>
      </w:r>
    </w:p>
    <w:p w:rsidR="00E417DB" w:rsidRDefault="00EA5C8C" w:rsidP="00E417DB">
      <w:pPr>
        <w:ind w:firstLine="709"/>
        <w:jc w:val="both"/>
      </w:pPr>
      <w:r>
        <w:t xml:space="preserve">Šis Klaipėdos miesto savivaldybės tarybos sprendimo projektas teikiamas, siekiant </w:t>
      </w:r>
      <w:r w:rsidR="00AE13B7">
        <w:t xml:space="preserve">nurašyti </w:t>
      </w:r>
      <w:r w:rsidR="00607A6A">
        <w:t>pripažint</w:t>
      </w:r>
      <w:r w:rsidR="00AE13B7">
        <w:t>ą</w:t>
      </w:r>
      <w:r w:rsidR="00721B9C">
        <w:t xml:space="preserve"> </w:t>
      </w:r>
      <w:r w:rsidR="00607A6A">
        <w:t xml:space="preserve">netinkamu (negalimu) naudoti valstybei nuosavybės teise priklausantį Klaipėdos miesto savivaldybės </w:t>
      </w:r>
      <w:r w:rsidR="00C56A03">
        <w:t xml:space="preserve">administracijos </w:t>
      </w:r>
      <w:r w:rsidR="00607A6A">
        <w:t>patikėjimo teise</w:t>
      </w:r>
      <w:r w:rsidR="00F1396C">
        <w:t xml:space="preserve"> valdomą</w:t>
      </w:r>
      <w:r w:rsidR="004202B0">
        <w:t xml:space="preserve">, </w:t>
      </w:r>
      <w:r w:rsidR="008A0AF8">
        <w:t xml:space="preserve">savivaldybės </w:t>
      </w:r>
      <w:r w:rsidR="005E7906">
        <w:t>biudžetin</w:t>
      </w:r>
      <w:r w:rsidR="00005F9D">
        <w:t>ių</w:t>
      </w:r>
      <w:r w:rsidR="002C1C5C">
        <w:t xml:space="preserve"> įstaig</w:t>
      </w:r>
      <w:r w:rsidR="00005F9D">
        <w:t>ų</w:t>
      </w:r>
      <w:r w:rsidR="00721B9C">
        <w:t xml:space="preserve"> </w:t>
      </w:r>
      <w:r w:rsidR="006E5E03">
        <w:t xml:space="preserve">Klaipėdos </w:t>
      </w:r>
      <w:r w:rsidR="002A3A15">
        <w:t>pedagoginės psichologinės tarnybos</w:t>
      </w:r>
      <w:r w:rsidR="00D268A3">
        <w:t xml:space="preserve">, </w:t>
      </w:r>
      <w:r w:rsidR="007F6769">
        <w:t xml:space="preserve">Klaipėdos </w:t>
      </w:r>
      <w:r w:rsidR="002A3A15">
        <w:t>uostamiesčio</w:t>
      </w:r>
      <w:r w:rsidR="007F6769">
        <w:t xml:space="preserve"> </w:t>
      </w:r>
      <w:r w:rsidR="00AD47B0">
        <w:t>progimnazijos, Klai</w:t>
      </w:r>
      <w:r w:rsidR="00AF1DD2">
        <w:t xml:space="preserve">pėdos </w:t>
      </w:r>
      <w:r w:rsidR="002A3A15">
        <w:t xml:space="preserve">Vytauto </w:t>
      </w:r>
      <w:r w:rsidR="007F6769">
        <w:t>D</w:t>
      </w:r>
      <w:r w:rsidR="002A3A15">
        <w:t xml:space="preserve">idžiojo </w:t>
      </w:r>
      <w:r w:rsidR="00AF1DD2">
        <w:t>gimna</w:t>
      </w:r>
      <w:r w:rsidR="00AD47B0">
        <w:t xml:space="preserve">zijos, </w:t>
      </w:r>
      <w:r w:rsidR="002A3A15">
        <w:t xml:space="preserve">Klaipėdos Gedminų progimnazijos, </w:t>
      </w:r>
      <w:r w:rsidR="00AF5B21">
        <w:t>na</w:t>
      </w:r>
      <w:r w:rsidR="00E417DB">
        <w:t xml:space="preserve">udojamą </w:t>
      </w:r>
      <w:r w:rsidR="00005F9D">
        <w:t>nematerialųjį,</w:t>
      </w:r>
      <w:r w:rsidR="00CF5C1F">
        <w:t xml:space="preserve"> </w:t>
      </w:r>
      <w:r w:rsidR="001871ED">
        <w:t>ilgalaikį</w:t>
      </w:r>
      <w:r w:rsidR="00B343AC">
        <w:t xml:space="preserve"> </w:t>
      </w:r>
      <w:r w:rsidR="001057B8">
        <w:t xml:space="preserve">ir trumpalaikį </w:t>
      </w:r>
      <w:r w:rsidR="00EA4DC8">
        <w:t xml:space="preserve">materialųjį turtą – </w:t>
      </w:r>
      <w:r w:rsidR="00820459">
        <w:t xml:space="preserve">kompiuterius, </w:t>
      </w:r>
      <w:r w:rsidR="00191FEC">
        <w:t>kompiuterinę techniką, programinę įrangą.</w:t>
      </w:r>
    </w:p>
    <w:p w:rsidR="00EA5C8C" w:rsidRDefault="00EA5C8C" w:rsidP="00372DE6">
      <w:pPr>
        <w:ind w:firstLine="709"/>
        <w:jc w:val="both"/>
        <w:rPr>
          <w:b/>
        </w:rPr>
      </w:pPr>
      <w:r>
        <w:rPr>
          <w:b/>
        </w:rPr>
        <w:t xml:space="preserve">2. </w:t>
      </w:r>
      <w:r w:rsidR="009B0B9C">
        <w:rPr>
          <w:b/>
        </w:rPr>
        <w:t>Projekte aptartų klausimų</w:t>
      </w:r>
      <w:r w:rsidR="00BB633B">
        <w:rPr>
          <w:b/>
        </w:rPr>
        <w:t xml:space="preserve"> teisinis reglamentavimas.</w:t>
      </w:r>
    </w:p>
    <w:p w:rsidR="00453C92" w:rsidRDefault="00BB633B" w:rsidP="00372DE6">
      <w:pPr>
        <w:ind w:firstLine="709"/>
        <w:jc w:val="both"/>
      </w:pPr>
      <w:r>
        <w:t>Lietuvos R</w:t>
      </w:r>
      <w:r w:rsidRPr="00C728A3">
        <w:t>espublikos vietos savivaldos įstatymo 1</w:t>
      </w:r>
      <w:r>
        <w:t>5</w:t>
      </w:r>
      <w:r w:rsidRPr="00C728A3">
        <w:t xml:space="preserve"> straipsnio 2 dalies </w:t>
      </w:r>
      <w:r w:rsidR="005E4753">
        <w:t>20</w:t>
      </w:r>
      <w:r w:rsidRPr="00C728A3">
        <w:t xml:space="preserve"> punktas nustato </w:t>
      </w:r>
      <w:r w:rsidR="005E4753">
        <w:t>s</w:t>
      </w:r>
      <w:r w:rsidR="005E4753">
        <w:rPr>
          <w:color w:val="000000"/>
        </w:rPr>
        <w:t>prendimų dėl savivaldybei priskirto valstybės turto valdymo, naudojimo ir disponavimo juo patikėjimo teise priėmimą.</w:t>
      </w:r>
      <w:r w:rsidR="005E4753" w:rsidRPr="00C728A3">
        <w:t xml:space="preserve"> </w:t>
      </w:r>
    </w:p>
    <w:p w:rsidR="009B0B9C" w:rsidRDefault="00453C92" w:rsidP="00372DE6">
      <w:pPr>
        <w:ind w:firstLine="709"/>
        <w:jc w:val="both"/>
        <w:rPr>
          <w:b/>
        </w:rPr>
      </w:pPr>
      <w:r>
        <w:t xml:space="preserve">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papunktis </w:t>
      </w:r>
      <w:r w:rsidR="004B140B">
        <w:t>reglamentuoja</w:t>
      </w:r>
      <w:r w:rsidR="000531EC">
        <w:t xml:space="preserve">, kad  Savivaldybės taryba </w:t>
      </w:r>
      <w:r w:rsidR="00D86747">
        <w:t xml:space="preserve">priima sprendimą, gavus rašytinį valstybinės įstaigos perdavusios turtą sutikimą, </w:t>
      </w:r>
      <w:r w:rsidR="000531EC">
        <w:t>dėl valstybės savivaldybei perduoto nematerialiojo, ilgalaikio ir trumpalaikio materialiojo turto nurašymo.</w:t>
      </w:r>
    </w:p>
    <w:p w:rsidR="00EA5C8C" w:rsidRDefault="00EA5C8C" w:rsidP="00731CB4">
      <w:pPr>
        <w:ind w:firstLine="709"/>
        <w:jc w:val="both"/>
        <w:rPr>
          <w:b/>
        </w:rPr>
      </w:pPr>
      <w:r w:rsidRPr="004E7D48">
        <w:rPr>
          <w:b/>
        </w:rPr>
        <w:t xml:space="preserve">3. </w:t>
      </w:r>
      <w:r w:rsidR="00BB633B">
        <w:rPr>
          <w:b/>
        </w:rPr>
        <w:t>S</w:t>
      </w:r>
      <w:r w:rsidR="00BB633B" w:rsidRPr="00600869">
        <w:rPr>
          <w:b/>
        </w:rPr>
        <w:t>iūlomos naujos teisinio reglamentavimo nuostatos ir laukiami rezultatai</w:t>
      </w:r>
      <w:r w:rsidR="00BB633B">
        <w:rPr>
          <w:b/>
        </w:rPr>
        <w:t>.</w:t>
      </w:r>
    </w:p>
    <w:p w:rsidR="00E33F3D" w:rsidRPr="000A2D32" w:rsidRDefault="00E33F3D" w:rsidP="00E33F3D">
      <w:pPr>
        <w:ind w:firstLine="709"/>
        <w:jc w:val="both"/>
      </w:pPr>
      <w:r w:rsidRPr="000A2D32">
        <w:t>Lietuvos Respublikos š</w:t>
      </w:r>
      <w:r>
        <w:t>vietimo</w:t>
      </w:r>
      <w:r w:rsidRPr="000A2D32">
        <w:t xml:space="preserve"> mokslo</w:t>
      </w:r>
      <w:r>
        <w:t xml:space="preserve"> ir sporto</w:t>
      </w:r>
      <w:r w:rsidRPr="000A2D32">
        <w:t xml:space="preserve"> ministerija, vadovaujantis</w:t>
      </w:r>
      <w:r>
        <w:t xml:space="preserve"> LR Vyriausybės  2004-04-15 </w:t>
      </w:r>
      <w:r w:rsidRPr="000A2D32">
        <w:t xml:space="preserve">nutarimu </w:t>
      </w:r>
      <w:r w:rsidRPr="004B5955">
        <w:t>Nr. 418</w:t>
      </w:r>
      <w:r w:rsidRPr="00A368ED">
        <w:rPr>
          <w:i/>
        </w:rPr>
        <w:t xml:space="preserve"> „</w:t>
      </w:r>
      <w:r w:rsidRPr="000A2D32">
        <w:t>Dėl kompiuterių programinės įrangos perdavimo“,</w:t>
      </w:r>
      <w:r w:rsidRPr="00FF14E1">
        <w:t xml:space="preserve"> </w:t>
      </w:r>
      <w:r>
        <w:t xml:space="preserve">LR Vyriausybės 2004-10-13 nutarimu Nr. </w:t>
      </w:r>
      <w:r w:rsidRPr="003F6B24">
        <w:t>1283</w:t>
      </w:r>
      <w:r>
        <w:t xml:space="preserve"> „Dėl kompiuterių įrangos perdavimo“,</w:t>
      </w:r>
      <w:r w:rsidR="0030402A">
        <w:t xml:space="preserve"> 2005-09-15 nutarimu Nr. 1014</w:t>
      </w:r>
      <w:r>
        <w:t xml:space="preserve"> </w:t>
      </w:r>
      <w:r w:rsidR="0030402A">
        <w:t xml:space="preserve"> „Dėl kompiuterių programinės įrangos perdavimo“, </w:t>
      </w:r>
      <w:r>
        <w:t>LR Vyriausybės</w:t>
      </w:r>
      <w:r w:rsidRPr="00A368ED">
        <w:rPr>
          <w:i/>
        </w:rPr>
        <w:t xml:space="preserve"> </w:t>
      </w:r>
      <w:r w:rsidRPr="003F6B24">
        <w:t>2006-10-18 nutarimu Nr. 1026 „Dėl kompiuterių programinės įrangos perdavimo</w:t>
      </w:r>
      <w:r w:rsidRPr="000A2D32">
        <w:t>“,</w:t>
      </w:r>
      <w:r>
        <w:t xml:space="preserve"> LR Vyriausybės 2008-04-09 nutarimu Nr. 340 „Dėl kompiuterinės įrangos perdavimo savivaldybėms“, </w:t>
      </w:r>
      <w:r w:rsidRPr="000A2D32">
        <w:t>perdavė Klaipėdos miesto savivaldybei valdyti ir naudoti patikėjimo teise</w:t>
      </w:r>
      <w:r>
        <w:t xml:space="preserve"> nematerialųjį,</w:t>
      </w:r>
      <w:r w:rsidRPr="000A2D32">
        <w:t xml:space="preserve"> ilgalaikį ir trumpalaikį materialųjį turtą – kompiuterius, kompiuterinę techniką</w:t>
      </w:r>
      <w:r>
        <w:t xml:space="preserve"> ir programinę įrangą.</w:t>
      </w:r>
    </w:p>
    <w:p w:rsidR="00AF139D" w:rsidRDefault="00AF139D" w:rsidP="00AF139D">
      <w:pPr>
        <w:ind w:firstLine="567"/>
        <w:jc w:val="both"/>
      </w:pPr>
      <w:r>
        <w:t xml:space="preserve">Klaipėdos miesto savivaldybės administracija gavo </w:t>
      </w:r>
      <w:r w:rsidR="002A3A15">
        <w:t xml:space="preserve">Klaipėdos pedagoginės psichologinės tarnybos, Klaipėdos uostamiesčio progimnazijos, Klaipėdos Vytauto Didžiojo gimnazijos, Klaipėdos Gedminų progimnazijos </w:t>
      </w:r>
      <w:r>
        <w:t>prašymus, nurašyti nematerialųjį, ilgalaikį ir trumpalaikį materialųjį turtą, kompiuterius ir kompiuter</w:t>
      </w:r>
      <w:r w:rsidR="0045624A">
        <w:t>inę techniką. Įstaigose</w:t>
      </w:r>
      <w:r>
        <w:t xml:space="preserve"> sudarytos komisijos siūlo šį turtą nurašyti nes turtas moraliai pasenęs, neremontuojamas ir darbui netinkamas. </w:t>
      </w:r>
    </w:p>
    <w:p w:rsidR="00AF139D" w:rsidRDefault="00AF139D" w:rsidP="00AF139D">
      <w:pPr>
        <w:ind w:firstLine="709"/>
        <w:jc w:val="both"/>
      </w:pPr>
      <w:r>
        <w:t xml:space="preserve">Klaipėdos miesto savivaldybės administracija raštu kreipėsi į </w:t>
      </w:r>
      <w:r w:rsidR="00E01140">
        <w:t>Nacionalinę š</w:t>
      </w:r>
      <w:r w:rsidR="002A3A15">
        <w:t xml:space="preserve">vietimo agentūrą, </w:t>
      </w:r>
      <w:r>
        <w:t>Lietuvos Respublikos švietimo mokslo ir sporto ministeriją, dėl sutikimo nurašyti valstybės turtą,  leidim</w:t>
      </w:r>
      <w:r w:rsidR="002A3A15">
        <w:t>ai buvo gauti</w:t>
      </w:r>
      <w:r>
        <w:t>.</w:t>
      </w:r>
    </w:p>
    <w:p w:rsidR="00BB633B" w:rsidRDefault="00BB633B" w:rsidP="009B0B9C">
      <w:pPr>
        <w:pStyle w:val="Pagrindiniotekstotrauka3"/>
        <w:spacing w:after="0"/>
        <w:ind w:right="-50"/>
        <w:rPr>
          <w:b/>
          <w:color w:val="000000"/>
          <w:sz w:val="24"/>
          <w:szCs w:val="24"/>
          <w:lang w:eastAsia="lt-LT"/>
        </w:rPr>
      </w:pPr>
      <w:r>
        <w:rPr>
          <w:b/>
          <w:sz w:val="24"/>
          <w:szCs w:val="24"/>
        </w:rPr>
        <w:t xml:space="preserve">       </w:t>
      </w:r>
      <w:r w:rsidRPr="00BB633B">
        <w:rPr>
          <w:b/>
          <w:sz w:val="24"/>
          <w:szCs w:val="24"/>
        </w:rPr>
        <w:t>4.</w:t>
      </w:r>
      <w:r w:rsidRPr="00BB633B">
        <w:rPr>
          <w:b/>
          <w:bCs/>
          <w:sz w:val="24"/>
          <w:szCs w:val="24"/>
        </w:rPr>
        <w:t xml:space="preserve"> </w:t>
      </w:r>
      <w:r w:rsidRPr="00BB633B">
        <w:rPr>
          <w:b/>
          <w:sz w:val="24"/>
          <w:szCs w:val="24"/>
          <w:lang w:eastAsia="lt-LT"/>
        </w:rPr>
        <w:t xml:space="preserve">Numatomo </w:t>
      </w:r>
      <w:r w:rsidRPr="00BB633B">
        <w:rPr>
          <w:b/>
          <w:color w:val="000000"/>
          <w:sz w:val="24"/>
          <w:szCs w:val="24"/>
          <w:lang w:eastAsia="lt-LT"/>
        </w:rPr>
        <w:t>teisinio reguliavimo poveikio vertinimas</w:t>
      </w:r>
      <w:r w:rsidR="009B0B9C">
        <w:rPr>
          <w:b/>
          <w:color w:val="000000"/>
          <w:sz w:val="24"/>
          <w:szCs w:val="24"/>
          <w:lang w:eastAsia="lt-LT"/>
        </w:rPr>
        <w:t>.</w:t>
      </w:r>
    </w:p>
    <w:p w:rsidR="002A3A15" w:rsidRPr="002A3A15" w:rsidRDefault="002A3A15" w:rsidP="002A3A15">
      <w:pPr>
        <w:spacing w:line="252" w:lineRule="auto"/>
        <w:jc w:val="both"/>
        <w:rPr>
          <w:b/>
        </w:rPr>
      </w:pPr>
      <w:r>
        <w:t xml:space="preserve">            </w:t>
      </w:r>
      <w:r w:rsidR="0018738C">
        <w:t xml:space="preserve">Įgyvendinus </w:t>
      </w:r>
      <w:r w:rsidRPr="002A3A15">
        <w:t xml:space="preserve">šį sprendimą </w:t>
      </w:r>
      <w:r w:rsidR="0046184A">
        <w:t xml:space="preserve">bus nurašytas, Klaipėdos pedagoginės psichologinės tarnybos, Klaipėdos uostamiesčio progimnazijos, Klaipėdos Vytauto  Didžiojo gimnazijos, Klaipėdos Gedminų progimnazijos, </w:t>
      </w:r>
      <w:r>
        <w:t xml:space="preserve">netinkamas negalimas (naudoti) nematerialusis, ilgalaikis </w:t>
      </w:r>
      <w:r w:rsidR="00E01140">
        <w:t xml:space="preserve">ir trumpalaikis </w:t>
      </w:r>
      <w:r>
        <w:t>materialusis turtas.</w:t>
      </w:r>
    </w:p>
    <w:p w:rsidR="00BB633B" w:rsidRPr="00BB633B" w:rsidRDefault="00BB633B" w:rsidP="00BB633B">
      <w:pPr>
        <w:ind w:firstLine="720"/>
        <w:jc w:val="both"/>
        <w:rPr>
          <w:b/>
          <w:lang w:eastAsia="en-US"/>
        </w:rPr>
      </w:pPr>
      <w:r w:rsidRPr="00BB633B">
        <w:rPr>
          <w:b/>
          <w:lang w:eastAsia="en-US"/>
        </w:rPr>
        <w:t>5.</w:t>
      </w:r>
      <w:r w:rsidR="009B0B9C">
        <w:rPr>
          <w:lang w:eastAsia="en-US"/>
        </w:rPr>
        <w:t xml:space="preserve"> </w:t>
      </w:r>
      <w:r w:rsidR="009B0B9C" w:rsidRPr="009B0B9C">
        <w:rPr>
          <w:b/>
          <w:lang w:eastAsia="en-US"/>
        </w:rPr>
        <w:t>Projektui įgyvendinti reikalingas liktų teisės aktų keitimas, naujų teisės aktų priėmimas.</w:t>
      </w:r>
    </w:p>
    <w:p w:rsidR="00BB633B" w:rsidRPr="00BB633B" w:rsidRDefault="00BB633B" w:rsidP="00BB633B">
      <w:pPr>
        <w:jc w:val="both"/>
        <w:rPr>
          <w:lang w:eastAsia="en-US"/>
        </w:rPr>
      </w:pPr>
      <w:r w:rsidRPr="00BB633B">
        <w:rPr>
          <w:lang w:eastAsia="en-US"/>
        </w:rPr>
        <w:t xml:space="preserve">            Sprendimui įgyvendinti kitų teisės aktų priėmimas nereikalingas.</w:t>
      </w:r>
    </w:p>
    <w:p w:rsidR="00C002E2" w:rsidRDefault="00A06319" w:rsidP="00A06319">
      <w:pPr>
        <w:ind w:firstLine="720"/>
        <w:jc w:val="both"/>
        <w:rPr>
          <w:lang w:eastAsia="en-US"/>
        </w:rPr>
      </w:pPr>
      <w:r w:rsidRPr="00A06319">
        <w:rPr>
          <w:b/>
          <w:color w:val="000000"/>
          <w:lang w:eastAsia="en-US"/>
        </w:rPr>
        <w:t xml:space="preserve">6. </w:t>
      </w:r>
      <w:r w:rsidR="009B0B9C">
        <w:rPr>
          <w:b/>
          <w:color w:val="000000"/>
        </w:rPr>
        <w:t>Biudžeto lėšų poreikis projektui įgyvendinti, lėšų sutaupymo galimybės įgyvendinant projektą, finansavimo šaltiniai.</w:t>
      </w:r>
      <w:r w:rsidR="00C002E2" w:rsidRPr="00C002E2">
        <w:rPr>
          <w:lang w:eastAsia="en-US"/>
        </w:rPr>
        <w:t xml:space="preserve"> </w:t>
      </w:r>
    </w:p>
    <w:p w:rsidR="00A06319" w:rsidRDefault="00C002E2" w:rsidP="00A06319">
      <w:pPr>
        <w:ind w:firstLine="720"/>
        <w:jc w:val="both"/>
        <w:rPr>
          <w:b/>
          <w:color w:val="000000"/>
        </w:rPr>
      </w:pPr>
      <w:r w:rsidRPr="005732ED">
        <w:rPr>
          <w:lang w:eastAsia="en-US"/>
        </w:rPr>
        <w:t>Sprendimui įgyvendinti biudžeto lėšų poreikio nėra.</w:t>
      </w:r>
    </w:p>
    <w:p w:rsidR="00A06319" w:rsidRPr="00A06319" w:rsidRDefault="00C002E2" w:rsidP="00C002E2">
      <w:pPr>
        <w:spacing w:line="252" w:lineRule="auto"/>
        <w:jc w:val="both"/>
        <w:rPr>
          <w:b/>
          <w:color w:val="000000" w:themeColor="text1"/>
          <w:lang w:eastAsia="en-US"/>
        </w:rPr>
      </w:pPr>
      <w:r>
        <w:rPr>
          <w:b/>
        </w:rPr>
        <w:t xml:space="preserve">           </w:t>
      </w:r>
      <w:r w:rsidR="00A06319" w:rsidRPr="00C002E2">
        <w:rPr>
          <w:b/>
          <w:color w:val="000000" w:themeColor="text1"/>
          <w:lang w:eastAsia="en-US"/>
        </w:rPr>
        <w:t xml:space="preserve"> </w:t>
      </w:r>
      <w:r w:rsidR="00A06319" w:rsidRPr="00A06319">
        <w:rPr>
          <w:b/>
          <w:color w:val="000000" w:themeColor="text1"/>
          <w:lang w:eastAsia="en-US"/>
        </w:rPr>
        <w:t>7</w:t>
      </w:r>
      <w:r w:rsidR="00A06319" w:rsidRPr="00A06319">
        <w:rPr>
          <w:color w:val="000000" w:themeColor="text1"/>
          <w:lang w:eastAsia="en-US"/>
        </w:rPr>
        <w:t>.</w:t>
      </w:r>
      <w:r w:rsidR="00A06319" w:rsidRPr="00A06319">
        <w:rPr>
          <w:color w:val="000000" w:themeColor="text1"/>
        </w:rPr>
        <w:t xml:space="preserve"> </w:t>
      </w:r>
      <w:r w:rsidR="00A06319" w:rsidRPr="00A06319">
        <w:rPr>
          <w:b/>
          <w:color w:val="000000" w:themeColor="text1"/>
        </w:rPr>
        <w:t>Sprendimo projekto rengimo metu atlikti vertinimai ir išvados, konsultavimosi su visuomene metu gauti pasiūlymai ir jų motyvuotas vertinimas.</w:t>
      </w:r>
    </w:p>
    <w:p w:rsidR="00A06319" w:rsidRDefault="00A06319" w:rsidP="00A06319">
      <w:pPr>
        <w:jc w:val="both"/>
        <w:rPr>
          <w:lang w:eastAsia="en-US"/>
        </w:rPr>
      </w:pPr>
      <w:r w:rsidRPr="00A06319">
        <w:rPr>
          <w:lang w:eastAsia="en-US"/>
        </w:rPr>
        <w:lastRenderedPageBreak/>
        <w:t xml:space="preserve">             Sprendimo rengimo metu atskiri vertinimai nebuvo atliekami. Atsižvelgiant į sprendimo projekto pobūdį konsultavimasis su visuomene nėra atliekamas.</w:t>
      </w:r>
    </w:p>
    <w:p w:rsidR="00A06319" w:rsidRPr="00A06319" w:rsidRDefault="00A06319" w:rsidP="00A06319">
      <w:pPr>
        <w:ind w:firstLine="720"/>
        <w:jc w:val="both"/>
        <w:rPr>
          <w:b/>
          <w:color w:val="000000" w:themeColor="text1"/>
          <w:lang w:eastAsia="en-US"/>
        </w:rPr>
      </w:pPr>
      <w:r w:rsidRPr="00A06319">
        <w:rPr>
          <w:b/>
          <w:color w:val="000000" w:themeColor="text1"/>
          <w:lang w:eastAsia="en-US"/>
        </w:rPr>
        <w:t xml:space="preserve">8. </w:t>
      </w:r>
      <w:r w:rsidRPr="00A06319">
        <w:rPr>
          <w:b/>
          <w:color w:val="000000" w:themeColor="text1"/>
        </w:rPr>
        <w:t>Kiti sprendimui priimti reikalingi pagrindimai, skaičiavimai ir paaiškinimai.</w:t>
      </w:r>
    </w:p>
    <w:p w:rsidR="00A06319" w:rsidRPr="00A06319" w:rsidRDefault="00A06319" w:rsidP="00A06319">
      <w:pPr>
        <w:ind w:firstLine="720"/>
        <w:jc w:val="both"/>
        <w:rPr>
          <w:color w:val="000000" w:themeColor="text1"/>
          <w:lang w:eastAsia="en-US"/>
        </w:rPr>
      </w:pPr>
      <w:r w:rsidRPr="00A06319">
        <w:rPr>
          <w:color w:val="000000" w:themeColor="text1"/>
          <w:lang w:eastAsia="en-US"/>
        </w:rPr>
        <w:t>Nėra.</w:t>
      </w:r>
    </w:p>
    <w:p w:rsidR="00A06319" w:rsidRPr="00A06319" w:rsidRDefault="00A06319" w:rsidP="00A06319">
      <w:pPr>
        <w:ind w:firstLine="720"/>
        <w:jc w:val="both"/>
        <w:rPr>
          <w:lang w:eastAsia="en-US"/>
        </w:rPr>
      </w:pPr>
      <w:r w:rsidRPr="00A06319">
        <w:rPr>
          <w:lang w:eastAsia="en-US"/>
        </w:rPr>
        <w:t>Teikiame svarstyti šį sprendimo projektą.</w:t>
      </w:r>
    </w:p>
    <w:p w:rsidR="00BB633B" w:rsidRPr="00BB633B" w:rsidRDefault="00BB633B" w:rsidP="00BB633B">
      <w:pPr>
        <w:ind w:right="-51"/>
        <w:rPr>
          <w:b/>
          <w:color w:val="FF0000"/>
          <w:lang w:eastAsia="en-US"/>
        </w:rPr>
      </w:pPr>
    </w:p>
    <w:p w:rsidR="00F36A1B" w:rsidRDefault="00577F84" w:rsidP="003E1A1C">
      <w:pPr>
        <w:jc w:val="both"/>
      </w:pPr>
      <w:r>
        <w:t>PRIDEDAMA.</w:t>
      </w:r>
    </w:p>
    <w:p w:rsidR="00577F84" w:rsidRDefault="00577F84" w:rsidP="003E1A1C">
      <w:pPr>
        <w:jc w:val="both"/>
      </w:pPr>
      <w:r>
        <w:t>1.Nacionalinės švietimo agentūros 2023-04-13 raštas Nr. (4.29E)-R2-975 „Dėl sutikimo nurašyti valstybės turtą“, 1 lapas;</w:t>
      </w:r>
    </w:p>
    <w:p w:rsidR="00577F84" w:rsidRDefault="00577F84" w:rsidP="003E1A1C">
      <w:pPr>
        <w:jc w:val="both"/>
      </w:pPr>
      <w:r>
        <w:t>2.Lietuvos Respublikos švietimo, mokslo ir sporto ministerijos 2023-04-14 raštas Nr. (4.20E)-R2-991, 1 lapas.</w:t>
      </w:r>
    </w:p>
    <w:p w:rsidR="00577F84" w:rsidRDefault="00577F84" w:rsidP="003E1A1C">
      <w:pPr>
        <w:jc w:val="both"/>
      </w:pPr>
    </w:p>
    <w:p w:rsidR="004E0EAD" w:rsidRDefault="004E0EAD" w:rsidP="003E1A1C">
      <w:pPr>
        <w:jc w:val="both"/>
      </w:pPr>
    </w:p>
    <w:p w:rsidR="003E1A1C" w:rsidRDefault="003E1A1C" w:rsidP="003E1A1C">
      <w:pPr>
        <w:jc w:val="both"/>
      </w:pPr>
      <w:r>
        <w:t>Turto skyriaus vedėja</w:t>
      </w:r>
      <w:r w:rsidR="002060C8">
        <w:t>s</w:t>
      </w:r>
      <w:r>
        <w:tab/>
        <w:t xml:space="preserve">                                                                      </w:t>
      </w:r>
      <w:r w:rsidR="00DF11AC">
        <w:t xml:space="preserve">    </w:t>
      </w:r>
      <w:r w:rsidR="00747ECE">
        <w:t xml:space="preserve">   </w:t>
      </w:r>
      <w:r w:rsidR="00DF11AC">
        <w:t xml:space="preserve"> </w:t>
      </w:r>
      <w:r>
        <w:t xml:space="preserve"> </w:t>
      </w:r>
      <w:r w:rsidR="00DF7E1A">
        <w:t xml:space="preserve">  </w:t>
      </w:r>
      <w:r w:rsidR="002060C8">
        <w:t xml:space="preserve">   Edvardas Simokaitis</w:t>
      </w:r>
    </w:p>
    <w:sectPr w:rsidR="003E1A1C" w:rsidSect="008F3DD3">
      <w:headerReference w:type="even" r:id="rId8"/>
      <w:headerReference w:type="default" r:id="rId9"/>
      <w:pgSz w:w="11906" w:h="16838" w:code="9"/>
      <w:pgMar w:top="907" w:right="567" w:bottom="90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A34" w:rsidRDefault="007E1A34">
      <w:r>
        <w:separator/>
      </w:r>
    </w:p>
  </w:endnote>
  <w:endnote w:type="continuationSeparator" w:id="0">
    <w:p w:rsidR="007E1A34" w:rsidRDefault="007E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A34" w:rsidRDefault="007E1A34">
      <w:r>
        <w:separator/>
      </w:r>
    </w:p>
  </w:footnote>
  <w:footnote w:type="continuationSeparator" w:id="0">
    <w:p w:rsidR="007E1A34" w:rsidRDefault="007E1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D3" w:rsidRDefault="009F0BDE" w:rsidP="00213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D43D3" w:rsidRDefault="00B02C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D3" w:rsidRDefault="009F0BDE" w:rsidP="00213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2C9A">
      <w:rPr>
        <w:rStyle w:val="Puslapionumeris"/>
        <w:noProof/>
      </w:rPr>
      <w:t>2</w:t>
    </w:r>
    <w:r>
      <w:rPr>
        <w:rStyle w:val="Puslapionumeris"/>
      </w:rPr>
      <w:fldChar w:fldCharType="end"/>
    </w:r>
  </w:p>
  <w:p w:rsidR="002D43D3" w:rsidRDefault="00B02C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34291"/>
    <w:multiLevelType w:val="hybridMultilevel"/>
    <w:tmpl w:val="524A5670"/>
    <w:lvl w:ilvl="0" w:tplc="298C24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DE"/>
    <w:rsid w:val="000026BF"/>
    <w:rsid w:val="000053E5"/>
    <w:rsid w:val="00005F9D"/>
    <w:rsid w:val="00022B03"/>
    <w:rsid w:val="00025C9E"/>
    <w:rsid w:val="0002774D"/>
    <w:rsid w:val="000329A2"/>
    <w:rsid w:val="00034AA7"/>
    <w:rsid w:val="00034D5C"/>
    <w:rsid w:val="00046D80"/>
    <w:rsid w:val="000531EC"/>
    <w:rsid w:val="0005640E"/>
    <w:rsid w:val="00056FAF"/>
    <w:rsid w:val="00061DD5"/>
    <w:rsid w:val="00073B4B"/>
    <w:rsid w:val="000838EF"/>
    <w:rsid w:val="000877E9"/>
    <w:rsid w:val="00091E47"/>
    <w:rsid w:val="0009739F"/>
    <w:rsid w:val="000A2D32"/>
    <w:rsid w:val="000C1942"/>
    <w:rsid w:val="000C6BC5"/>
    <w:rsid w:val="000D712A"/>
    <w:rsid w:val="000D7E72"/>
    <w:rsid w:val="000E5976"/>
    <w:rsid w:val="000E6B85"/>
    <w:rsid w:val="000F35DF"/>
    <w:rsid w:val="000F5956"/>
    <w:rsid w:val="00101007"/>
    <w:rsid w:val="0010525D"/>
    <w:rsid w:val="001057B8"/>
    <w:rsid w:val="0012148E"/>
    <w:rsid w:val="001243B4"/>
    <w:rsid w:val="00127686"/>
    <w:rsid w:val="00136B76"/>
    <w:rsid w:val="001437D7"/>
    <w:rsid w:val="00145B9A"/>
    <w:rsid w:val="00153D42"/>
    <w:rsid w:val="001543E9"/>
    <w:rsid w:val="00162C9E"/>
    <w:rsid w:val="00164C54"/>
    <w:rsid w:val="001815B6"/>
    <w:rsid w:val="001871ED"/>
    <w:rsid w:val="0018738C"/>
    <w:rsid w:val="0019059B"/>
    <w:rsid w:val="00190AFE"/>
    <w:rsid w:val="00191FEC"/>
    <w:rsid w:val="001A5043"/>
    <w:rsid w:val="001B2A09"/>
    <w:rsid w:val="001B39AF"/>
    <w:rsid w:val="001C5862"/>
    <w:rsid w:val="001C5AEA"/>
    <w:rsid w:val="001E2C0C"/>
    <w:rsid w:val="001E4F39"/>
    <w:rsid w:val="001F1FFA"/>
    <w:rsid w:val="001F37CB"/>
    <w:rsid w:val="0020076F"/>
    <w:rsid w:val="002060C8"/>
    <w:rsid w:val="00211E58"/>
    <w:rsid w:val="002132E2"/>
    <w:rsid w:val="00213D4C"/>
    <w:rsid w:val="002213DC"/>
    <w:rsid w:val="00224005"/>
    <w:rsid w:val="00233948"/>
    <w:rsid w:val="00242B21"/>
    <w:rsid w:val="002527CC"/>
    <w:rsid w:val="00260BEA"/>
    <w:rsid w:val="00264204"/>
    <w:rsid w:val="00266BC0"/>
    <w:rsid w:val="00272D54"/>
    <w:rsid w:val="00283766"/>
    <w:rsid w:val="002848B7"/>
    <w:rsid w:val="00284F5E"/>
    <w:rsid w:val="002947CF"/>
    <w:rsid w:val="002A3A15"/>
    <w:rsid w:val="002A553C"/>
    <w:rsid w:val="002A7D4A"/>
    <w:rsid w:val="002B2482"/>
    <w:rsid w:val="002C1C5C"/>
    <w:rsid w:val="002C20CB"/>
    <w:rsid w:val="002C43AA"/>
    <w:rsid w:val="002D00AF"/>
    <w:rsid w:val="002E6B54"/>
    <w:rsid w:val="00302857"/>
    <w:rsid w:val="00303352"/>
    <w:rsid w:val="0030402A"/>
    <w:rsid w:val="0031158A"/>
    <w:rsid w:val="00313B45"/>
    <w:rsid w:val="00315EAF"/>
    <w:rsid w:val="0034734B"/>
    <w:rsid w:val="00360E98"/>
    <w:rsid w:val="00371828"/>
    <w:rsid w:val="00372DE6"/>
    <w:rsid w:val="00377B43"/>
    <w:rsid w:val="00396AFC"/>
    <w:rsid w:val="003A6CB7"/>
    <w:rsid w:val="003A72AF"/>
    <w:rsid w:val="003B028E"/>
    <w:rsid w:val="003B79F1"/>
    <w:rsid w:val="003C4532"/>
    <w:rsid w:val="003E1A1C"/>
    <w:rsid w:val="003E446D"/>
    <w:rsid w:val="003E7542"/>
    <w:rsid w:val="003F5488"/>
    <w:rsid w:val="003F6B24"/>
    <w:rsid w:val="003F6CA0"/>
    <w:rsid w:val="00400F2C"/>
    <w:rsid w:val="004143A0"/>
    <w:rsid w:val="004152FD"/>
    <w:rsid w:val="004202B0"/>
    <w:rsid w:val="0044382D"/>
    <w:rsid w:val="00451A9B"/>
    <w:rsid w:val="00453C92"/>
    <w:rsid w:val="00454533"/>
    <w:rsid w:val="0045508F"/>
    <w:rsid w:val="0045624A"/>
    <w:rsid w:val="00456E27"/>
    <w:rsid w:val="0046184A"/>
    <w:rsid w:val="00467CE8"/>
    <w:rsid w:val="00472327"/>
    <w:rsid w:val="00474433"/>
    <w:rsid w:val="00475D6C"/>
    <w:rsid w:val="00486F4A"/>
    <w:rsid w:val="004A1974"/>
    <w:rsid w:val="004A2098"/>
    <w:rsid w:val="004B0B9A"/>
    <w:rsid w:val="004B140B"/>
    <w:rsid w:val="004B432A"/>
    <w:rsid w:val="004B5955"/>
    <w:rsid w:val="004B6345"/>
    <w:rsid w:val="004C4C79"/>
    <w:rsid w:val="004E02AB"/>
    <w:rsid w:val="004E0EAD"/>
    <w:rsid w:val="004E3F9E"/>
    <w:rsid w:val="004F4B4B"/>
    <w:rsid w:val="004F79E0"/>
    <w:rsid w:val="00500CF2"/>
    <w:rsid w:val="00510BD4"/>
    <w:rsid w:val="0051200A"/>
    <w:rsid w:val="00525189"/>
    <w:rsid w:val="00534E17"/>
    <w:rsid w:val="005359C2"/>
    <w:rsid w:val="005377CC"/>
    <w:rsid w:val="00563CC2"/>
    <w:rsid w:val="005709D4"/>
    <w:rsid w:val="00572197"/>
    <w:rsid w:val="00577151"/>
    <w:rsid w:val="00577F84"/>
    <w:rsid w:val="00584B02"/>
    <w:rsid w:val="00590C21"/>
    <w:rsid w:val="00597D5C"/>
    <w:rsid w:val="005A195E"/>
    <w:rsid w:val="005B781C"/>
    <w:rsid w:val="005D7FE7"/>
    <w:rsid w:val="005E4753"/>
    <w:rsid w:val="005E7906"/>
    <w:rsid w:val="005F5373"/>
    <w:rsid w:val="00607A6A"/>
    <w:rsid w:val="006256B7"/>
    <w:rsid w:val="00632BB6"/>
    <w:rsid w:val="006367D5"/>
    <w:rsid w:val="00655EE5"/>
    <w:rsid w:val="00656344"/>
    <w:rsid w:val="006848FD"/>
    <w:rsid w:val="006973FF"/>
    <w:rsid w:val="006A088E"/>
    <w:rsid w:val="006B0F11"/>
    <w:rsid w:val="006C0598"/>
    <w:rsid w:val="006C12AE"/>
    <w:rsid w:val="006D063E"/>
    <w:rsid w:val="006D1393"/>
    <w:rsid w:val="006E15C3"/>
    <w:rsid w:val="006E5E03"/>
    <w:rsid w:val="006F67FB"/>
    <w:rsid w:val="00702339"/>
    <w:rsid w:val="0070402F"/>
    <w:rsid w:val="007050F8"/>
    <w:rsid w:val="00707032"/>
    <w:rsid w:val="007132BC"/>
    <w:rsid w:val="00717164"/>
    <w:rsid w:val="00721B9C"/>
    <w:rsid w:val="00731CB4"/>
    <w:rsid w:val="00735B6C"/>
    <w:rsid w:val="00737DAF"/>
    <w:rsid w:val="0074262B"/>
    <w:rsid w:val="00744A33"/>
    <w:rsid w:val="0074781B"/>
    <w:rsid w:val="00747ECE"/>
    <w:rsid w:val="007568AE"/>
    <w:rsid w:val="00764AD5"/>
    <w:rsid w:val="0078537D"/>
    <w:rsid w:val="00792593"/>
    <w:rsid w:val="007A5F78"/>
    <w:rsid w:val="007A7BAA"/>
    <w:rsid w:val="007C4264"/>
    <w:rsid w:val="007D69DE"/>
    <w:rsid w:val="007D7452"/>
    <w:rsid w:val="007E1A34"/>
    <w:rsid w:val="007E5799"/>
    <w:rsid w:val="007E74F6"/>
    <w:rsid w:val="007F6769"/>
    <w:rsid w:val="007F7DD2"/>
    <w:rsid w:val="008013AD"/>
    <w:rsid w:val="00802750"/>
    <w:rsid w:val="008032AE"/>
    <w:rsid w:val="00805554"/>
    <w:rsid w:val="00820459"/>
    <w:rsid w:val="0082407F"/>
    <w:rsid w:val="008259B2"/>
    <w:rsid w:val="008364AF"/>
    <w:rsid w:val="00853ED2"/>
    <w:rsid w:val="00871947"/>
    <w:rsid w:val="00875529"/>
    <w:rsid w:val="00891DCD"/>
    <w:rsid w:val="00894293"/>
    <w:rsid w:val="00897E72"/>
    <w:rsid w:val="008A0AF8"/>
    <w:rsid w:val="008A287C"/>
    <w:rsid w:val="008A2B94"/>
    <w:rsid w:val="008A3FE4"/>
    <w:rsid w:val="008A52F4"/>
    <w:rsid w:val="008A6409"/>
    <w:rsid w:val="008B052F"/>
    <w:rsid w:val="008B1EA5"/>
    <w:rsid w:val="008B26B6"/>
    <w:rsid w:val="008B664E"/>
    <w:rsid w:val="008B7D6B"/>
    <w:rsid w:val="008C17D7"/>
    <w:rsid w:val="008C2452"/>
    <w:rsid w:val="008E396F"/>
    <w:rsid w:val="008E47E8"/>
    <w:rsid w:val="008E7ACB"/>
    <w:rsid w:val="008F3DD3"/>
    <w:rsid w:val="008F7A6D"/>
    <w:rsid w:val="00911286"/>
    <w:rsid w:val="009351B7"/>
    <w:rsid w:val="00937929"/>
    <w:rsid w:val="00937AA9"/>
    <w:rsid w:val="00942DE7"/>
    <w:rsid w:val="00943480"/>
    <w:rsid w:val="009459E5"/>
    <w:rsid w:val="00972A43"/>
    <w:rsid w:val="00977CFE"/>
    <w:rsid w:val="00982824"/>
    <w:rsid w:val="00982DE6"/>
    <w:rsid w:val="009A3C36"/>
    <w:rsid w:val="009A3EB5"/>
    <w:rsid w:val="009A5D14"/>
    <w:rsid w:val="009B0B9C"/>
    <w:rsid w:val="009C044E"/>
    <w:rsid w:val="009C1297"/>
    <w:rsid w:val="009C4A44"/>
    <w:rsid w:val="009C4CEB"/>
    <w:rsid w:val="009E1721"/>
    <w:rsid w:val="009E58FC"/>
    <w:rsid w:val="009E6959"/>
    <w:rsid w:val="009F0BDE"/>
    <w:rsid w:val="00A04A79"/>
    <w:rsid w:val="00A06319"/>
    <w:rsid w:val="00A128D0"/>
    <w:rsid w:val="00A23026"/>
    <w:rsid w:val="00A25E2F"/>
    <w:rsid w:val="00A368ED"/>
    <w:rsid w:val="00A436A3"/>
    <w:rsid w:val="00A44809"/>
    <w:rsid w:val="00A52C5B"/>
    <w:rsid w:val="00A534D5"/>
    <w:rsid w:val="00A639C9"/>
    <w:rsid w:val="00A8561A"/>
    <w:rsid w:val="00A949F0"/>
    <w:rsid w:val="00A97573"/>
    <w:rsid w:val="00AB1FBD"/>
    <w:rsid w:val="00AB5F91"/>
    <w:rsid w:val="00AD2B1D"/>
    <w:rsid w:val="00AD47B0"/>
    <w:rsid w:val="00AE13B7"/>
    <w:rsid w:val="00AF139D"/>
    <w:rsid w:val="00AF1DD2"/>
    <w:rsid w:val="00AF5B21"/>
    <w:rsid w:val="00B02C9A"/>
    <w:rsid w:val="00B031F6"/>
    <w:rsid w:val="00B11D8F"/>
    <w:rsid w:val="00B150C2"/>
    <w:rsid w:val="00B1535D"/>
    <w:rsid w:val="00B266C9"/>
    <w:rsid w:val="00B343AC"/>
    <w:rsid w:val="00B43851"/>
    <w:rsid w:val="00B45CF8"/>
    <w:rsid w:val="00B53C83"/>
    <w:rsid w:val="00B6037A"/>
    <w:rsid w:val="00B706BC"/>
    <w:rsid w:val="00B72D46"/>
    <w:rsid w:val="00B73CCE"/>
    <w:rsid w:val="00B83036"/>
    <w:rsid w:val="00B91653"/>
    <w:rsid w:val="00B93C02"/>
    <w:rsid w:val="00B95421"/>
    <w:rsid w:val="00BA23DA"/>
    <w:rsid w:val="00BB2794"/>
    <w:rsid w:val="00BB4C2E"/>
    <w:rsid w:val="00BB5211"/>
    <w:rsid w:val="00BB5DD9"/>
    <w:rsid w:val="00BB633B"/>
    <w:rsid w:val="00BC26C8"/>
    <w:rsid w:val="00BC78AE"/>
    <w:rsid w:val="00BD2F80"/>
    <w:rsid w:val="00BE163E"/>
    <w:rsid w:val="00BE3C84"/>
    <w:rsid w:val="00BF1127"/>
    <w:rsid w:val="00BF702F"/>
    <w:rsid w:val="00C002E2"/>
    <w:rsid w:val="00C14EBC"/>
    <w:rsid w:val="00C32DD2"/>
    <w:rsid w:val="00C41D61"/>
    <w:rsid w:val="00C56A03"/>
    <w:rsid w:val="00C6532A"/>
    <w:rsid w:val="00C73597"/>
    <w:rsid w:val="00C77617"/>
    <w:rsid w:val="00C77858"/>
    <w:rsid w:val="00C81983"/>
    <w:rsid w:val="00C8322F"/>
    <w:rsid w:val="00C905B9"/>
    <w:rsid w:val="00C91270"/>
    <w:rsid w:val="00C93395"/>
    <w:rsid w:val="00CC4D90"/>
    <w:rsid w:val="00CD0586"/>
    <w:rsid w:val="00CE5D37"/>
    <w:rsid w:val="00CF5C1F"/>
    <w:rsid w:val="00CF5D59"/>
    <w:rsid w:val="00D1155E"/>
    <w:rsid w:val="00D12AC5"/>
    <w:rsid w:val="00D21101"/>
    <w:rsid w:val="00D23776"/>
    <w:rsid w:val="00D268A3"/>
    <w:rsid w:val="00D328DC"/>
    <w:rsid w:val="00D3470B"/>
    <w:rsid w:val="00D37872"/>
    <w:rsid w:val="00D505DD"/>
    <w:rsid w:val="00D537A9"/>
    <w:rsid w:val="00D561B3"/>
    <w:rsid w:val="00D718C3"/>
    <w:rsid w:val="00D8050F"/>
    <w:rsid w:val="00D82787"/>
    <w:rsid w:val="00D86747"/>
    <w:rsid w:val="00D93AAE"/>
    <w:rsid w:val="00D9585A"/>
    <w:rsid w:val="00DC5E7A"/>
    <w:rsid w:val="00DD1791"/>
    <w:rsid w:val="00DD657E"/>
    <w:rsid w:val="00DF11AC"/>
    <w:rsid w:val="00DF3C93"/>
    <w:rsid w:val="00DF63DB"/>
    <w:rsid w:val="00DF7E1A"/>
    <w:rsid w:val="00E01140"/>
    <w:rsid w:val="00E05317"/>
    <w:rsid w:val="00E117AD"/>
    <w:rsid w:val="00E16ECA"/>
    <w:rsid w:val="00E17C1D"/>
    <w:rsid w:val="00E33F3D"/>
    <w:rsid w:val="00E35BDA"/>
    <w:rsid w:val="00E405C4"/>
    <w:rsid w:val="00E417DB"/>
    <w:rsid w:val="00E4406A"/>
    <w:rsid w:val="00E500E9"/>
    <w:rsid w:val="00E67083"/>
    <w:rsid w:val="00E7023E"/>
    <w:rsid w:val="00E75D11"/>
    <w:rsid w:val="00E76DB1"/>
    <w:rsid w:val="00E94BB4"/>
    <w:rsid w:val="00E95FC0"/>
    <w:rsid w:val="00EA1509"/>
    <w:rsid w:val="00EA4DC8"/>
    <w:rsid w:val="00EA5C8C"/>
    <w:rsid w:val="00EB20A3"/>
    <w:rsid w:val="00EB6F20"/>
    <w:rsid w:val="00EC254D"/>
    <w:rsid w:val="00EC28D1"/>
    <w:rsid w:val="00EC40AE"/>
    <w:rsid w:val="00ED4257"/>
    <w:rsid w:val="00ED7699"/>
    <w:rsid w:val="00EE51C1"/>
    <w:rsid w:val="00EF20D1"/>
    <w:rsid w:val="00F00D29"/>
    <w:rsid w:val="00F07C89"/>
    <w:rsid w:val="00F07F97"/>
    <w:rsid w:val="00F100C3"/>
    <w:rsid w:val="00F1396C"/>
    <w:rsid w:val="00F24B29"/>
    <w:rsid w:val="00F33ED2"/>
    <w:rsid w:val="00F36A1B"/>
    <w:rsid w:val="00F46BA5"/>
    <w:rsid w:val="00F536A7"/>
    <w:rsid w:val="00F60863"/>
    <w:rsid w:val="00F707C3"/>
    <w:rsid w:val="00F91FD1"/>
    <w:rsid w:val="00F9516A"/>
    <w:rsid w:val="00F95899"/>
    <w:rsid w:val="00FC3BA9"/>
    <w:rsid w:val="00FC66D9"/>
    <w:rsid w:val="00FD4F85"/>
    <w:rsid w:val="00FD664F"/>
    <w:rsid w:val="00FE04E6"/>
    <w:rsid w:val="00FE3A1E"/>
    <w:rsid w:val="00FE3C06"/>
    <w:rsid w:val="00FE710B"/>
    <w:rsid w:val="00FF0C17"/>
    <w:rsid w:val="00FF14E1"/>
    <w:rsid w:val="00FF3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8046"/>
  <w15:docId w15:val="{487717F5-8CBF-4A1E-B785-CD30FB56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BD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F0BDE"/>
    <w:pPr>
      <w:jc w:val="center"/>
    </w:pPr>
    <w:rPr>
      <w:b/>
      <w:bCs/>
      <w:lang w:eastAsia="en-US"/>
    </w:rPr>
  </w:style>
  <w:style w:type="character" w:customStyle="1" w:styleId="PavadinimasDiagrama">
    <w:name w:val="Pavadinimas Diagrama"/>
    <w:basedOn w:val="Numatytasispastraiposriftas"/>
    <w:link w:val="Pavadinimas"/>
    <w:rsid w:val="009F0BDE"/>
    <w:rPr>
      <w:rFonts w:ascii="Times New Roman" w:eastAsia="Times New Roman" w:hAnsi="Times New Roman" w:cs="Times New Roman"/>
      <w:b/>
      <w:bCs/>
      <w:sz w:val="24"/>
      <w:szCs w:val="24"/>
    </w:rPr>
  </w:style>
  <w:style w:type="paragraph" w:styleId="Antrats">
    <w:name w:val="header"/>
    <w:basedOn w:val="prastasis"/>
    <w:link w:val="AntratsDiagrama"/>
    <w:rsid w:val="009F0BDE"/>
    <w:pPr>
      <w:tabs>
        <w:tab w:val="center" w:pos="4819"/>
        <w:tab w:val="right" w:pos="9638"/>
      </w:tabs>
    </w:pPr>
  </w:style>
  <w:style w:type="character" w:customStyle="1" w:styleId="AntratsDiagrama">
    <w:name w:val="Antraštės Diagrama"/>
    <w:basedOn w:val="Numatytasispastraiposriftas"/>
    <w:link w:val="Antrats"/>
    <w:rsid w:val="009F0BD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9F0BDE"/>
  </w:style>
  <w:style w:type="paragraph" w:styleId="Sraopastraipa">
    <w:name w:val="List Paragraph"/>
    <w:basedOn w:val="prastasis"/>
    <w:uiPriority w:val="34"/>
    <w:qFormat/>
    <w:rsid w:val="00213D4C"/>
    <w:pPr>
      <w:ind w:left="720"/>
      <w:contextualSpacing/>
    </w:pPr>
  </w:style>
  <w:style w:type="paragraph" w:styleId="Debesliotekstas">
    <w:name w:val="Balloon Text"/>
    <w:basedOn w:val="prastasis"/>
    <w:link w:val="DebesliotekstasDiagrama"/>
    <w:uiPriority w:val="99"/>
    <w:semiHidden/>
    <w:unhideWhenUsed/>
    <w:rsid w:val="00B150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50C2"/>
    <w:rPr>
      <w:rFonts w:ascii="Segoe UI" w:eastAsia="Times New Roman" w:hAnsi="Segoe UI" w:cs="Segoe UI"/>
      <w:sz w:val="18"/>
      <w:szCs w:val="18"/>
      <w:lang w:eastAsia="lt-LT"/>
    </w:rPr>
  </w:style>
  <w:style w:type="paragraph" w:styleId="Pagrindiniotekstotrauka3">
    <w:name w:val="Body Text Indent 3"/>
    <w:basedOn w:val="prastasis"/>
    <w:link w:val="Pagrindiniotekstotrauka3Diagrama"/>
    <w:uiPriority w:val="99"/>
    <w:unhideWhenUsed/>
    <w:rsid w:val="00BB633B"/>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BB633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52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0150-A2DF-4460-B3BC-6428804D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2986</Words>
  <Characters>1703</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2023-05-26T06:31:00Z</cp:lastPrinted>
  <dcterms:created xsi:type="dcterms:W3CDTF">2023-06-01T08:14:00Z</dcterms:created>
  <dcterms:modified xsi:type="dcterms:W3CDTF">2023-06-01T08:14:00Z</dcterms:modified>
</cp:coreProperties>
</file>