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1FE8BB21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  <w:r w:rsidR="00EB604C">
        <w:rPr>
          <w:b/>
          <w:sz w:val="24"/>
          <w:szCs w:val="24"/>
          <w:lang w:val="en-US"/>
        </w:rPr>
        <w:t xml:space="preserve">“DĖL </w:t>
      </w:r>
      <w:r w:rsidR="001F1BCF" w:rsidRPr="001F1BCF">
        <w:rPr>
          <w:b/>
          <w:sz w:val="24"/>
          <w:szCs w:val="24"/>
        </w:rPr>
        <w:t>ILGALAIKIO MATERIALIOJO IR TRUMPALAIKIO MATERIALIOJO TURTO PERĖMIMO SAVIVALDYBĖS NUOSAVYBĖN IR JO PERDAVIMO VALDYTI, NAUDOTI IR DISPONUOTI JUO PATIKĖJIMO TEISE</w:t>
      </w:r>
      <w:r w:rsidR="00EB604C">
        <w:rPr>
          <w:b/>
          <w:sz w:val="24"/>
          <w:szCs w:val="24"/>
        </w:rPr>
        <w:t>“</w:t>
      </w:r>
      <w:r w:rsidR="00EB604C">
        <w:rPr>
          <w:b/>
          <w:sz w:val="24"/>
          <w:szCs w:val="24"/>
          <w:lang w:val="en-US"/>
        </w:rPr>
        <w:t xml:space="preserve"> 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6907AA7A" w:rsidR="00E12A6E" w:rsidRPr="0005598A" w:rsidRDefault="0005598A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Klaipėdos miesto savivaldybės tarybos sprendimo projektas teikiamas, siekiant neatlygintinai perimti iš valstybės, Klaipėdos miesto savivaldybės nuosavybėn </w:t>
      </w:r>
      <w:r w:rsidR="001F1BCF">
        <w:rPr>
          <w:sz w:val="24"/>
          <w:szCs w:val="24"/>
        </w:rPr>
        <w:t>ilgalaikį ir trumpalaikį materialųjį</w:t>
      </w:r>
      <w:r>
        <w:rPr>
          <w:sz w:val="24"/>
          <w:szCs w:val="24"/>
        </w:rPr>
        <w:t xml:space="preserve"> turtą </w:t>
      </w:r>
      <w:r w:rsidR="001F1BCF">
        <w:rPr>
          <w:sz w:val="24"/>
          <w:szCs w:val="24"/>
        </w:rPr>
        <w:t xml:space="preserve">ir perduoti jį biudžetinei įstaigai Klaipėdos pedagoginei psichologinei tarnybai valdyti, naudoti ir disponuoti juo patikėjimo teise. </w:t>
      </w:r>
    </w:p>
    <w:p w14:paraId="5358B506" w14:textId="2855B295" w:rsidR="008012AC" w:rsidRPr="008012AC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4BDA0E53" w14:textId="099A57A1" w:rsidR="008012AC" w:rsidRDefault="008012AC" w:rsidP="00980D5B">
      <w:pPr>
        <w:ind w:firstLine="709"/>
        <w:jc w:val="both"/>
        <w:rPr>
          <w:sz w:val="24"/>
          <w:szCs w:val="24"/>
        </w:rPr>
      </w:pPr>
      <w:r w:rsidRPr="008012AC">
        <w:rPr>
          <w:sz w:val="24"/>
          <w:szCs w:val="24"/>
        </w:rPr>
        <w:t>Lietuvos Respublikos vietos sav</w:t>
      </w:r>
      <w:r w:rsidR="001F1BCF">
        <w:rPr>
          <w:sz w:val="24"/>
          <w:szCs w:val="24"/>
        </w:rPr>
        <w:t xml:space="preserve">ivaldos įstatymo 6 straipsnio 5 ir 6  punktais reglamentuotos </w:t>
      </w:r>
      <w:r w:rsidR="00DA270F">
        <w:rPr>
          <w:sz w:val="24"/>
          <w:szCs w:val="24"/>
        </w:rPr>
        <w:t>savarankiškosios savivaldybės funkcijos, išvardin</w:t>
      </w:r>
      <w:r w:rsidR="007C2726">
        <w:rPr>
          <w:sz w:val="24"/>
          <w:szCs w:val="24"/>
        </w:rPr>
        <w:t>tos tarybos sprendimo projekto 2.1 ir 2.2</w:t>
      </w:r>
      <w:r w:rsidR="00DA270F">
        <w:rPr>
          <w:sz w:val="24"/>
          <w:szCs w:val="24"/>
        </w:rPr>
        <w:t xml:space="preserve"> </w:t>
      </w:r>
      <w:r w:rsidR="007C2726">
        <w:rPr>
          <w:sz w:val="24"/>
          <w:szCs w:val="24"/>
        </w:rPr>
        <w:t>papunkčiuose</w:t>
      </w:r>
      <w:r w:rsidR="00DA270F">
        <w:rPr>
          <w:sz w:val="24"/>
          <w:szCs w:val="24"/>
        </w:rPr>
        <w:t xml:space="preserve">, kurioms įgyvendinti bus naudojamas perduodamas valstybės turtas. </w:t>
      </w:r>
    </w:p>
    <w:p w14:paraId="6A535494" w14:textId="1C124B48" w:rsidR="007F673D" w:rsidRDefault="005751E7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A92827">
        <w:rPr>
          <w:sz w:val="24"/>
          <w:szCs w:val="24"/>
        </w:rPr>
        <w:t>t</w:t>
      </w:r>
      <w:r>
        <w:rPr>
          <w:sz w:val="24"/>
          <w:szCs w:val="24"/>
        </w:rPr>
        <w:t xml:space="preserve">arybos sutikimas perimti valstybės turtą savivaldybės savarankiškajai funkcijai įgyvendinti reikalingas vadovaujantis </w:t>
      </w:r>
      <w:r w:rsidR="008012AC" w:rsidRPr="008012AC">
        <w:rPr>
          <w:sz w:val="24"/>
          <w:szCs w:val="24"/>
        </w:rPr>
        <w:t>Lietuvos Respublikos valstybės ir savivaldybių turto valdymo, naudojimo ir disponavimo juo įstatymo 6 straipsnio 2 punktu</w:t>
      </w:r>
      <w:r w:rsidR="00DA270F">
        <w:rPr>
          <w:sz w:val="24"/>
          <w:szCs w:val="24"/>
        </w:rPr>
        <w:t xml:space="preserve">. </w:t>
      </w:r>
      <w:r w:rsidR="006E4E02">
        <w:rPr>
          <w:sz w:val="24"/>
          <w:szCs w:val="24"/>
        </w:rPr>
        <w:t>Įstatymo</w:t>
      </w:r>
      <w:r w:rsidR="00DA270F">
        <w:rPr>
          <w:sz w:val="24"/>
          <w:szCs w:val="24"/>
        </w:rPr>
        <w:t xml:space="preserve"> 20 straipsnio 1 dalies 4</w:t>
      </w:r>
      <w:r w:rsidR="006E4E02">
        <w:rPr>
          <w:sz w:val="24"/>
          <w:szCs w:val="24"/>
        </w:rPr>
        <w:t xml:space="preserve"> punktu įtvirtinta, kad turtas turi būti perduodamas Vyriausybės nutarimu, teisės akto projektui </w:t>
      </w:r>
      <w:r w:rsidR="0064093E">
        <w:rPr>
          <w:sz w:val="24"/>
          <w:szCs w:val="24"/>
        </w:rPr>
        <w:t xml:space="preserve">parengti </w:t>
      </w:r>
      <w:r w:rsidR="006E4E02">
        <w:rPr>
          <w:sz w:val="24"/>
          <w:szCs w:val="24"/>
        </w:rPr>
        <w:t xml:space="preserve">reikalingas Klaipėdos miesto savivaldybės tarybos sutikimas. </w:t>
      </w: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29590214" w14:textId="5158494F" w:rsidR="002A32AB" w:rsidRDefault="002A32AB" w:rsidP="002A32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atsižvelgdama į </w:t>
      </w:r>
      <w:r w:rsidRPr="002A32AB">
        <w:rPr>
          <w:sz w:val="24"/>
          <w:szCs w:val="24"/>
        </w:rPr>
        <w:t>Nacionalinės švietimo agentūros 2023 m. gegužės 5 d. raštą Nr. SD-1301(1.6 E) „Dėl ilgalaikio ir trumpalaikio materialiojo turto perėmimo savivaldybės nuosavybėn“</w:t>
      </w:r>
      <w:r>
        <w:rPr>
          <w:sz w:val="24"/>
          <w:szCs w:val="24"/>
        </w:rPr>
        <w:t xml:space="preserve"> </w:t>
      </w:r>
      <w:r w:rsidR="00331481">
        <w:rPr>
          <w:sz w:val="24"/>
          <w:szCs w:val="24"/>
        </w:rPr>
        <w:t>parengė</w:t>
      </w:r>
      <w:r>
        <w:rPr>
          <w:sz w:val="24"/>
          <w:szCs w:val="24"/>
        </w:rPr>
        <w:t xml:space="preserve"> tarybos sprendimo projektą dėl valstybės ilgalaikio ir trumpalaikio materialiojo turto perėmimo Klaipėdos miesto savivaldybės nuosavybėn bei šio turto perdavimo </w:t>
      </w:r>
      <w:r w:rsidRPr="002A32AB">
        <w:rPr>
          <w:sz w:val="24"/>
          <w:szCs w:val="24"/>
        </w:rPr>
        <w:t>biudžetinei įstaigai Klaipėdos pedagoginei psichologinei tarnybai valdyti, naudoti ir disponuoti juo patikėjimo teise.</w:t>
      </w:r>
      <w:r w:rsidR="00D35975">
        <w:rPr>
          <w:sz w:val="24"/>
          <w:szCs w:val="24"/>
        </w:rPr>
        <w:t xml:space="preserve"> </w:t>
      </w:r>
    </w:p>
    <w:p w14:paraId="7EAF5E6D" w14:textId="28F964DB" w:rsidR="00D35975" w:rsidRDefault="00D91F37" w:rsidP="00980D5B">
      <w:pPr>
        <w:ind w:firstLine="709"/>
        <w:jc w:val="both"/>
        <w:rPr>
          <w:sz w:val="24"/>
          <w:szCs w:val="24"/>
        </w:rPr>
      </w:pPr>
      <w:r w:rsidRPr="00D91F37">
        <w:rPr>
          <w:sz w:val="24"/>
          <w:szCs w:val="24"/>
        </w:rPr>
        <w:t>Nacionalinės švietimo ag</w:t>
      </w:r>
      <w:r>
        <w:rPr>
          <w:sz w:val="24"/>
          <w:szCs w:val="24"/>
        </w:rPr>
        <w:t>entūros patikėjimo teise valdomas valstybės ilgalaikis</w:t>
      </w:r>
      <w:r w:rsidR="00331481">
        <w:rPr>
          <w:sz w:val="24"/>
          <w:szCs w:val="24"/>
        </w:rPr>
        <w:t xml:space="preserve"> </w:t>
      </w:r>
      <w:r>
        <w:rPr>
          <w:sz w:val="24"/>
          <w:szCs w:val="24"/>
        </w:rPr>
        <w:t>materialusis turtas (įrankis, skirtas</w:t>
      </w:r>
      <w:r w:rsidRPr="00D91F37">
        <w:rPr>
          <w:sz w:val="24"/>
          <w:szCs w:val="24"/>
        </w:rPr>
        <w:t xml:space="preserve"> mokinių, turinčių specialiųjų ugdymosi poreikių, profesiniam k</w:t>
      </w:r>
      <w:r>
        <w:rPr>
          <w:sz w:val="24"/>
          <w:szCs w:val="24"/>
        </w:rPr>
        <w:t>ryptingumui įvertinti – IDA dėžė</w:t>
      </w:r>
      <w:r w:rsidRPr="00D91F37">
        <w:rPr>
          <w:sz w:val="24"/>
          <w:szCs w:val="24"/>
        </w:rPr>
        <w:t xml:space="preserve">) </w:t>
      </w:r>
      <w:r>
        <w:rPr>
          <w:sz w:val="24"/>
          <w:szCs w:val="24"/>
        </w:rPr>
        <w:t>ir trumpalaikis materialusis turtas</w:t>
      </w:r>
      <w:r w:rsidRPr="00D91F37">
        <w:rPr>
          <w:sz w:val="24"/>
          <w:szCs w:val="24"/>
        </w:rPr>
        <w:t xml:space="preserve"> (MEL</w:t>
      </w:r>
      <w:r>
        <w:rPr>
          <w:sz w:val="24"/>
          <w:szCs w:val="24"/>
        </w:rPr>
        <w:t>BA metodo vadovas</w:t>
      </w:r>
      <w:r w:rsidRPr="00D91F3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įsigytas įgyvendinant </w:t>
      </w:r>
      <w:r w:rsidRPr="00D91F37">
        <w:rPr>
          <w:sz w:val="24"/>
          <w:szCs w:val="24"/>
        </w:rPr>
        <w:t>Europos socialinio fondo agentūros projektą „Turi profesiją – turi ateitį</w:t>
      </w:r>
      <w:r w:rsidRPr="00D91F37">
        <w:rPr>
          <w:sz w:val="24"/>
          <w:szCs w:val="24"/>
          <w:lang w:val="en-US"/>
        </w:rPr>
        <w:t>!“ (projekto kodas Nr. 09.4.1-ESFA-V-735-01-0001)</w:t>
      </w:r>
      <w:r>
        <w:rPr>
          <w:sz w:val="24"/>
          <w:szCs w:val="24"/>
          <w:lang w:val="en-US"/>
        </w:rPr>
        <w:t xml:space="preserve">. </w:t>
      </w:r>
    </w:p>
    <w:p w14:paraId="67F9502E" w14:textId="573DF365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18B1E06A" w:rsidR="00E12A6E" w:rsidRPr="00D1563C" w:rsidRDefault="00F3715C" w:rsidP="00980D5B">
      <w:pPr>
        <w:ind w:firstLine="709"/>
        <w:jc w:val="both"/>
        <w:rPr>
          <w:bCs/>
          <w:sz w:val="24"/>
          <w:szCs w:val="24"/>
        </w:rPr>
      </w:pPr>
      <w:r w:rsidRPr="00F3715C">
        <w:rPr>
          <w:bCs/>
          <w:sz w:val="24"/>
          <w:szCs w:val="24"/>
        </w:rPr>
        <w:t>Įgyvendinant šį sprendimą neigiamų pasekmių nenumatoma, teigiamos pasekmės – savivaldybei pe</w:t>
      </w:r>
      <w:r w:rsidR="00EA47DD">
        <w:rPr>
          <w:bCs/>
          <w:sz w:val="24"/>
          <w:szCs w:val="24"/>
        </w:rPr>
        <w:t>rduodamas turtas</w:t>
      </w:r>
      <w:r w:rsidR="00D91F37">
        <w:rPr>
          <w:bCs/>
          <w:sz w:val="24"/>
          <w:szCs w:val="24"/>
        </w:rPr>
        <w:t xml:space="preserve"> savivaldybės savarankiškajai funkcijai įgyvendinti.</w:t>
      </w: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2B126D9E" w:rsidR="00E12A6E" w:rsidRPr="00F3715C" w:rsidRDefault="00F3715C" w:rsidP="00980D5B">
      <w:pPr>
        <w:ind w:firstLine="709"/>
        <w:jc w:val="both"/>
        <w:rPr>
          <w:bCs/>
          <w:sz w:val="24"/>
          <w:szCs w:val="24"/>
          <w:lang w:val="en-US"/>
        </w:rPr>
      </w:pPr>
      <w:r w:rsidRPr="00F3715C">
        <w:rPr>
          <w:bCs/>
          <w:sz w:val="24"/>
          <w:szCs w:val="24"/>
        </w:rPr>
        <w:t>Savivaldybės tarybos sp</w:t>
      </w:r>
      <w:r w:rsidR="00331481">
        <w:rPr>
          <w:bCs/>
          <w:sz w:val="24"/>
          <w:szCs w:val="24"/>
        </w:rPr>
        <w:t>rendimo pagrindu bus rengiamas V</w:t>
      </w:r>
      <w:r w:rsidRPr="00F3715C">
        <w:rPr>
          <w:bCs/>
          <w:sz w:val="24"/>
          <w:szCs w:val="24"/>
        </w:rPr>
        <w:t>yriausybės nutarimas dėl valstybei nuosavybės teise priklausančio turto perdavimo Klaipėdos miesto savivaldybės nuosavybėn. Vyriausybės nutari</w:t>
      </w:r>
      <w:r w:rsidR="00D91F37">
        <w:rPr>
          <w:bCs/>
          <w:sz w:val="24"/>
          <w:szCs w:val="24"/>
        </w:rPr>
        <w:t>mo projekto rengimo iniciatorius</w:t>
      </w:r>
      <w:r w:rsidRPr="00F3715C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 w:rsidR="00D91F37">
        <w:rPr>
          <w:bCs/>
          <w:sz w:val="24"/>
          <w:szCs w:val="24"/>
        </w:rPr>
        <w:t>Nacionalinė švietimo agentūra.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5D39CC1A" w:rsidR="00897DDA" w:rsidRPr="00D1563C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Sprendimui įgyvendinti biudžeto lėšų poreikio 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2FE3C013" w14:textId="05EEC724" w:rsidR="00980D5B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Sprendimo rengimo metu atskiri vertinimai nebuvo atliekami. Atsižvelgiant į sprendimo projekto pobūdį konsultavimasis su visuomene nėra atliekamas.</w:t>
      </w:r>
    </w:p>
    <w:p w14:paraId="345A6581" w14:textId="0AF4CCE6" w:rsidR="004C12FC" w:rsidRDefault="004C12FC" w:rsidP="00980D5B">
      <w:pPr>
        <w:ind w:firstLine="709"/>
        <w:jc w:val="both"/>
        <w:rPr>
          <w:bCs/>
          <w:sz w:val="24"/>
          <w:szCs w:val="24"/>
        </w:rPr>
      </w:pPr>
    </w:p>
    <w:p w14:paraId="6C654E85" w14:textId="77777777" w:rsidR="004C12FC" w:rsidRPr="00D1563C" w:rsidRDefault="004C12FC" w:rsidP="00980D5B">
      <w:pPr>
        <w:ind w:firstLine="709"/>
        <w:jc w:val="both"/>
        <w:rPr>
          <w:sz w:val="24"/>
          <w:szCs w:val="24"/>
          <w:lang w:val="en-US"/>
        </w:rPr>
      </w:pPr>
    </w:p>
    <w:p w14:paraId="4F4C7211" w14:textId="712F89CD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lastRenderedPageBreak/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7C67D26" w14:textId="24BC086D" w:rsidR="00D1563C" w:rsidRPr="00980D5B" w:rsidRDefault="00D1563C" w:rsidP="00980D5B">
      <w:pPr>
        <w:ind w:firstLine="709"/>
        <w:jc w:val="both"/>
        <w:rPr>
          <w:sz w:val="24"/>
          <w:szCs w:val="24"/>
        </w:rPr>
      </w:pPr>
      <w:r w:rsidRPr="005732ED">
        <w:rPr>
          <w:sz w:val="24"/>
          <w:szCs w:val="24"/>
        </w:rPr>
        <w:t>Nėra.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33ECAE4C" w:rsidR="00DD5E64" w:rsidRPr="00980D5B" w:rsidRDefault="007A6494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2023-05-05</w:t>
      </w:r>
      <w:r w:rsidR="00DD2668">
        <w:rPr>
          <w:sz w:val="24"/>
          <w:szCs w:val="24"/>
        </w:rPr>
        <w:t xml:space="preserve"> raštas Nr. </w:t>
      </w:r>
      <w:r>
        <w:rPr>
          <w:sz w:val="24"/>
          <w:szCs w:val="24"/>
        </w:rPr>
        <w:t xml:space="preserve">SD-1301(1.6 E), </w:t>
      </w:r>
      <w:r w:rsidR="00DD266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DD2668">
        <w:rPr>
          <w:sz w:val="24"/>
          <w:szCs w:val="24"/>
        </w:rPr>
        <w:t xml:space="preserve"> </w:t>
      </w:r>
      <w:r>
        <w:rPr>
          <w:sz w:val="24"/>
          <w:szCs w:val="24"/>
        </w:rPr>
        <w:t>lapų.</w:t>
      </w:r>
    </w:p>
    <w:p w14:paraId="560B87DB" w14:textId="77777777" w:rsidR="00F22F47" w:rsidRDefault="00F22F47" w:rsidP="00DD5E64">
      <w:pPr>
        <w:ind w:right="-82"/>
        <w:rPr>
          <w:sz w:val="24"/>
          <w:szCs w:val="24"/>
        </w:rPr>
      </w:pP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1"/>
        <w:gridCol w:w="2805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72DC1DE6" w:rsidR="00980D5B" w:rsidRPr="00C267F5" w:rsidRDefault="001E7F8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valdymo skyriaus vedėjas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4C839FA6" w:rsidR="00980D5B" w:rsidRPr="00C267F5" w:rsidRDefault="001E7F8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Edvardas Simokaitis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0173E6E9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09078A5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5598A"/>
    <w:rsid w:val="000948B7"/>
    <w:rsid w:val="000B165F"/>
    <w:rsid w:val="0012058A"/>
    <w:rsid w:val="001356DF"/>
    <w:rsid w:val="00144786"/>
    <w:rsid w:val="001B7BC9"/>
    <w:rsid w:val="001E7F8D"/>
    <w:rsid w:val="001F1BCF"/>
    <w:rsid w:val="001F5034"/>
    <w:rsid w:val="00205DCD"/>
    <w:rsid w:val="002A32AB"/>
    <w:rsid w:val="002A46BC"/>
    <w:rsid w:val="00331481"/>
    <w:rsid w:val="00394D94"/>
    <w:rsid w:val="00441088"/>
    <w:rsid w:val="004565A8"/>
    <w:rsid w:val="00460B26"/>
    <w:rsid w:val="004656DE"/>
    <w:rsid w:val="004C12FC"/>
    <w:rsid w:val="004E24BA"/>
    <w:rsid w:val="005751E7"/>
    <w:rsid w:val="005835DD"/>
    <w:rsid w:val="005B5700"/>
    <w:rsid w:val="00630CED"/>
    <w:rsid w:val="0064093E"/>
    <w:rsid w:val="00652CE1"/>
    <w:rsid w:val="006553FD"/>
    <w:rsid w:val="006E4E02"/>
    <w:rsid w:val="006E4E58"/>
    <w:rsid w:val="007A6494"/>
    <w:rsid w:val="007C2726"/>
    <w:rsid w:val="007F673D"/>
    <w:rsid w:val="008012AC"/>
    <w:rsid w:val="00824E3D"/>
    <w:rsid w:val="00835296"/>
    <w:rsid w:val="00897DDA"/>
    <w:rsid w:val="009312A4"/>
    <w:rsid w:val="00980D5B"/>
    <w:rsid w:val="00A92827"/>
    <w:rsid w:val="00AC371F"/>
    <w:rsid w:val="00AC4AB1"/>
    <w:rsid w:val="00AD0031"/>
    <w:rsid w:val="00AE5246"/>
    <w:rsid w:val="00BB21D8"/>
    <w:rsid w:val="00BD08AA"/>
    <w:rsid w:val="00BF7F94"/>
    <w:rsid w:val="00C267F5"/>
    <w:rsid w:val="00D1563C"/>
    <w:rsid w:val="00D26AE8"/>
    <w:rsid w:val="00D323EB"/>
    <w:rsid w:val="00D35975"/>
    <w:rsid w:val="00D76F0C"/>
    <w:rsid w:val="00D91F37"/>
    <w:rsid w:val="00DA270F"/>
    <w:rsid w:val="00DD2668"/>
    <w:rsid w:val="00DD5E64"/>
    <w:rsid w:val="00E12A6E"/>
    <w:rsid w:val="00E25500"/>
    <w:rsid w:val="00E358FB"/>
    <w:rsid w:val="00EA47DD"/>
    <w:rsid w:val="00EB604C"/>
    <w:rsid w:val="00EB61B1"/>
    <w:rsid w:val="00EC6586"/>
    <w:rsid w:val="00F0672B"/>
    <w:rsid w:val="00F22F47"/>
    <w:rsid w:val="00F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2920-F483-4E0E-B6DB-CABA4752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2023-05-29T11:14:00Z</cp:lastPrinted>
  <dcterms:created xsi:type="dcterms:W3CDTF">2023-06-01T08:17:00Z</dcterms:created>
  <dcterms:modified xsi:type="dcterms:W3CDTF">2023-06-01T08:17:00Z</dcterms:modified>
</cp:coreProperties>
</file>