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B3204E" w14:textId="77777777" w:rsidR="00DD5E64" w:rsidRPr="00980D5B" w:rsidRDefault="00DD5E64" w:rsidP="00DD5E64">
      <w:pPr>
        <w:jc w:val="center"/>
        <w:rPr>
          <w:b/>
          <w:sz w:val="24"/>
          <w:szCs w:val="24"/>
          <w:lang w:val="en-US"/>
        </w:rPr>
      </w:pPr>
      <w:bookmarkStart w:id="0" w:name="_GoBack"/>
      <w:bookmarkEnd w:id="0"/>
      <w:r w:rsidRPr="00980D5B">
        <w:rPr>
          <w:b/>
          <w:sz w:val="24"/>
          <w:szCs w:val="24"/>
          <w:lang w:val="en-US"/>
        </w:rPr>
        <w:t>AIŠKINAMASIS RAŠTAS</w:t>
      </w:r>
    </w:p>
    <w:p w14:paraId="414C251D" w14:textId="77777777" w:rsidR="00C90802" w:rsidRDefault="00F22F47" w:rsidP="00DD5E64">
      <w:pPr>
        <w:jc w:val="center"/>
        <w:rPr>
          <w:b/>
          <w:sz w:val="24"/>
          <w:szCs w:val="24"/>
          <w:lang w:val="en-US"/>
        </w:rPr>
      </w:pPr>
      <w:r w:rsidRPr="00980D5B">
        <w:rPr>
          <w:b/>
          <w:sz w:val="24"/>
          <w:szCs w:val="24"/>
          <w:lang w:val="en-US"/>
        </w:rPr>
        <w:t xml:space="preserve">PRIE </w:t>
      </w:r>
      <w:r w:rsidR="00D323EB" w:rsidRPr="00980D5B">
        <w:rPr>
          <w:b/>
          <w:sz w:val="24"/>
          <w:szCs w:val="24"/>
          <w:lang w:val="en-US"/>
        </w:rPr>
        <w:t xml:space="preserve">SAVIVALDYBĖS </w:t>
      </w:r>
      <w:r w:rsidRPr="00980D5B">
        <w:rPr>
          <w:b/>
          <w:sz w:val="24"/>
          <w:szCs w:val="24"/>
          <w:lang w:val="en-US"/>
        </w:rPr>
        <w:t>TARYBOS SPRENDIMO</w:t>
      </w:r>
    </w:p>
    <w:p w14:paraId="63EB271A" w14:textId="44BDD2C8" w:rsidR="00DD5E64" w:rsidRPr="00980D5B" w:rsidRDefault="00DD5E64" w:rsidP="00DD5E64">
      <w:pPr>
        <w:jc w:val="center"/>
        <w:rPr>
          <w:b/>
          <w:sz w:val="24"/>
          <w:szCs w:val="24"/>
          <w:lang w:val="en-US"/>
        </w:rPr>
      </w:pPr>
      <w:r w:rsidRPr="00980D5B">
        <w:rPr>
          <w:b/>
          <w:sz w:val="24"/>
          <w:szCs w:val="24"/>
          <w:lang w:val="en-US"/>
        </w:rPr>
        <w:t xml:space="preserve"> </w:t>
      </w:r>
      <w:r w:rsidR="00C90802" w:rsidRPr="00C90802">
        <w:rPr>
          <w:b/>
          <w:sz w:val="24"/>
          <w:szCs w:val="24"/>
          <w:lang w:val="en-US"/>
        </w:rPr>
        <w:t xml:space="preserve">DĖL KLAIPĖDOS MIESTO AKADEMINIŲ REIKALŲ TARYBOS SUDARYMO IR JOS NUOSTATŲ PATVIRTINIMO </w:t>
      </w:r>
      <w:r w:rsidRPr="00980D5B">
        <w:rPr>
          <w:b/>
          <w:sz w:val="24"/>
          <w:szCs w:val="24"/>
          <w:lang w:val="en-US"/>
        </w:rPr>
        <w:t>PROJEKTO</w:t>
      </w:r>
    </w:p>
    <w:p w14:paraId="4F47F752" w14:textId="77777777" w:rsidR="00DD5E64" w:rsidRPr="00980D5B" w:rsidRDefault="00DD5E64" w:rsidP="00DD5E64">
      <w:pPr>
        <w:jc w:val="center"/>
        <w:rPr>
          <w:sz w:val="24"/>
          <w:szCs w:val="24"/>
          <w:lang w:val="en-US"/>
        </w:rPr>
      </w:pPr>
    </w:p>
    <w:p w14:paraId="16E7EDB1" w14:textId="77777777" w:rsidR="00DD5E64" w:rsidRPr="00980D5B" w:rsidRDefault="00DD5E64" w:rsidP="00DD5E64">
      <w:pPr>
        <w:jc w:val="center"/>
        <w:rPr>
          <w:sz w:val="24"/>
          <w:szCs w:val="24"/>
          <w:lang w:val="en-US"/>
        </w:rPr>
      </w:pPr>
    </w:p>
    <w:p w14:paraId="5A965E2A" w14:textId="77777777" w:rsidR="00DD5E64" w:rsidRPr="00980D5B" w:rsidRDefault="00394D94" w:rsidP="00980D5B">
      <w:pPr>
        <w:ind w:firstLine="709"/>
        <w:jc w:val="both"/>
        <w:rPr>
          <w:b/>
          <w:sz w:val="24"/>
          <w:szCs w:val="24"/>
          <w:lang w:val="en-US"/>
        </w:rPr>
      </w:pPr>
      <w:r w:rsidRPr="00980D5B">
        <w:rPr>
          <w:b/>
          <w:sz w:val="24"/>
          <w:szCs w:val="24"/>
        </w:rPr>
        <w:t>1. </w:t>
      </w:r>
      <w:r w:rsidR="00897DDA" w:rsidRPr="00980D5B">
        <w:rPr>
          <w:b/>
          <w:sz w:val="24"/>
          <w:szCs w:val="24"/>
        </w:rPr>
        <w:t>Parengto projekto tikslai ir uždaviniai</w:t>
      </w:r>
      <w:r w:rsidR="001B7BC9">
        <w:rPr>
          <w:b/>
          <w:sz w:val="24"/>
          <w:szCs w:val="24"/>
        </w:rPr>
        <w:t>.</w:t>
      </w:r>
    </w:p>
    <w:p w14:paraId="55A75A4E" w14:textId="3D985F0A" w:rsidR="00DD5E64" w:rsidRPr="00980D5B" w:rsidRDefault="00C90802" w:rsidP="00980D5B">
      <w:pPr>
        <w:ind w:firstLine="709"/>
        <w:jc w:val="both"/>
        <w:rPr>
          <w:sz w:val="24"/>
          <w:szCs w:val="24"/>
        </w:rPr>
      </w:pPr>
      <w:r>
        <w:rPr>
          <w:sz w:val="24"/>
          <w:szCs w:val="24"/>
        </w:rPr>
        <w:t>Sprendimo projekto tikslas patvirtinti naujus Klaipėdos miesto akademinių reikalų tarybos nuostatus ir naują Klaipėdos miesto akademinių reikalų tarybos sudėtį.</w:t>
      </w:r>
    </w:p>
    <w:p w14:paraId="10405581" w14:textId="77777777" w:rsidR="00E12A6E" w:rsidRPr="00980D5B" w:rsidRDefault="00E12A6E" w:rsidP="00980D5B">
      <w:pPr>
        <w:ind w:firstLine="709"/>
        <w:jc w:val="both"/>
        <w:rPr>
          <w:b/>
          <w:sz w:val="24"/>
          <w:szCs w:val="24"/>
          <w:lang w:val="en-US"/>
        </w:rPr>
      </w:pPr>
    </w:p>
    <w:p w14:paraId="0F1CF050" w14:textId="77777777" w:rsidR="00DD5E64" w:rsidRPr="00980D5B" w:rsidRDefault="00394D94" w:rsidP="00980D5B">
      <w:pPr>
        <w:ind w:firstLine="709"/>
        <w:jc w:val="both"/>
        <w:rPr>
          <w:b/>
          <w:sz w:val="24"/>
          <w:szCs w:val="24"/>
          <w:lang w:val="en-US"/>
        </w:rPr>
      </w:pPr>
      <w:r w:rsidRPr="00980D5B">
        <w:rPr>
          <w:b/>
          <w:sz w:val="24"/>
          <w:szCs w:val="24"/>
        </w:rPr>
        <w:t>2. </w:t>
      </w:r>
      <w:r w:rsidR="00630CED" w:rsidRPr="00630CED">
        <w:rPr>
          <w:b/>
          <w:bCs/>
          <w:sz w:val="24"/>
          <w:szCs w:val="24"/>
        </w:rPr>
        <w:t xml:space="preserve"> </w:t>
      </w:r>
      <w:r w:rsidR="00630CED">
        <w:rPr>
          <w:b/>
          <w:bCs/>
          <w:sz w:val="24"/>
          <w:szCs w:val="24"/>
        </w:rPr>
        <w:t>Projekte aptartų klausimų teisinis reglamentavimas.</w:t>
      </w:r>
    </w:p>
    <w:p w14:paraId="643BD440" w14:textId="48248A99" w:rsidR="00DD5E64" w:rsidRPr="00980D5B" w:rsidRDefault="007D5782" w:rsidP="00980D5B">
      <w:pPr>
        <w:ind w:firstLine="709"/>
        <w:jc w:val="both"/>
        <w:rPr>
          <w:sz w:val="24"/>
          <w:szCs w:val="24"/>
        </w:rPr>
      </w:pPr>
      <w:r w:rsidRPr="007D5782">
        <w:rPr>
          <w:sz w:val="24"/>
          <w:szCs w:val="24"/>
        </w:rPr>
        <w:t>Vadovau</w:t>
      </w:r>
      <w:r w:rsidR="00C90802">
        <w:rPr>
          <w:sz w:val="24"/>
          <w:szCs w:val="24"/>
        </w:rPr>
        <w:t>jamasi</w:t>
      </w:r>
      <w:r w:rsidRPr="007D5782">
        <w:rPr>
          <w:sz w:val="24"/>
          <w:szCs w:val="24"/>
        </w:rPr>
        <w:t xml:space="preserve"> Lietuvos Respublikos vietos savivaldos įstatymo 15 straipsnio 1 punkto 4 dalimi, Klaipėdos miesto akademinių reikalų tarybos nuostatų, patvirtintų Klaipėdos miesto savivaldybės tarybos 2015 m. rugsėjo 24 d. sprendimu Nr. T2 263 „Dėl Klaipėdos miesto akademinių reikalų tarybos sudarymo ir jos nuostatų patvirtinimo“, 10 punktu ir atsižvelg</w:t>
      </w:r>
      <w:r w:rsidR="00F176E1">
        <w:rPr>
          <w:sz w:val="24"/>
          <w:szCs w:val="24"/>
        </w:rPr>
        <w:t>iama</w:t>
      </w:r>
      <w:r w:rsidRPr="007D5782">
        <w:rPr>
          <w:sz w:val="24"/>
          <w:szCs w:val="24"/>
        </w:rPr>
        <w:t xml:space="preserve"> į Lietuvos jūrų krovos kompanijų asociacijos 2023 m. gegužės 16 d. raštą Nr. 11 „Dėl atstovo delegavimo, LCC tarptautinio universiteto  2023 m. gegužės 11 d. raštą Nr. SK2-16 „Dėl nario delegavimo į akademinių reikalų tarybą (KMART)“, Klaipėdos universiteto 2023 m. gegužės 9 d. raštą Nr. 4-318 „Dėl Klaipėdos universiteto atstovo akademinių reikalų taryboje“, Klaipėdos valstybinės kolegijos 2023 m. gegužės 8 d. raštą Nr. E-V27-60 „Dėl atstovo delegavimo į Klaipėdos miesto akademinių reikalų tarybą“, SMK Aukštosios mokyklos 2023 m. gegužės 8 d. raštą Nr. 02(23)-0139 „Dėl informacijos pateikimo“, Klaipėdos apskrities darbdavių asociacijos 2023 m. gegužės 19 d. raštą Nr. KADA230519 „Dėl atstovo delegavimo“, Lietuvos mokyklų vadovų asociacijos Klaipėdos skyriaus 2023 m. gegužės 15 d. raštas „Dėl delegavimo į akademinių reikalų tarybą“, VšĮ „Klaipėda ID“ 2023 m. gegužės 15 d. raštą Nr. S23-28 „Delegavimo raštas“, Lietuvos verslo kolegijos 2023 m. gegužės 15 d. raštą Nr. 1.20-169(1.17) „Dėl atstovo delegavimo į Klaipėdos miesto akademinių reikalų tarybą“, Lietuvos aukštosios jūreivystės mokykla 2023 m. gegužės 9 d. raštas Nr. 2-237 „Dėl Klaipėdos miesto akademinių reikalų tarybos“, Vilniaus dailės akademijos Klaipėdos fakulteto dekano 2023 m. gegužės 18 d. raštą Nr. SR-15 „Teikimas dėl akademinių reikalų tarybos nario“, Klaipėdoje veikiančių profesinių mokyklų 2023 m. gegužės 22 d. raštą Nr. JK-46 „KMART delegavimas“, Lietuvos muzikos ir teatro akademijos Klaipėdos fakulteto 2023 m. gegužės 16 d. raštą „Dėl nario delegavimo į Klaipėdos miesto akademinių reikalų tarybą“</w:t>
      </w:r>
      <w:r w:rsidR="00C90802">
        <w:rPr>
          <w:sz w:val="24"/>
          <w:szCs w:val="24"/>
        </w:rPr>
        <w:t>, Lietuvos pramoninkų konfederacijos 2023 m. gegužės 9 d. rašt</w:t>
      </w:r>
      <w:r w:rsidR="00F176E1">
        <w:rPr>
          <w:sz w:val="24"/>
          <w:szCs w:val="24"/>
        </w:rPr>
        <w:t xml:space="preserve">ą </w:t>
      </w:r>
      <w:r w:rsidR="00C90802">
        <w:rPr>
          <w:sz w:val="24"/>
          <w:szCs w:val="24"/>
        </w:rPr>
        <w:t>Nr. S11 „Dėl Lietuvos pramonininkų konfederacijos atstovo į Klaipėdos miesto akademinių reikalų tarybą“</w:t>
      </w:r>
      <w:r w:rsidR="00F176E1">
        <w:rPr>
          <w:sz w:val="24"/>
          <w:szCs w:val="24"/>
        </w:rPr>
        <w:t xml:space="preserve">, Klaipėdos miesto savivaldybės tarybos Kultūros, švietimo ir sporto komiteto 2023 m. gegužės 23 d. posėdžio protokolą Nr. TAR-38, </w:t>
      </w:r>
      <w:r w:rsidR="00AE5F3C">
        <w:rPr>
          <w:sz w:val="24"/>
          <w:szCs w:val="24"/>
        </w:rPr>
        <w:t xml:space="preserve"> Klaipėdos miesto savivaldybės tarybos </w:t>
      </w:r>
      <w:r w:rsidR="00AE5F3C" w:rsidRPr="00AE5F3C">
        <w:rPr>
          <w:sz w:val="24"/>
          <w:szCs w:val="24"/>
        </w:rPr>
        <w:t>Miesto plėtros ir strateginio planavimo komitet</w:t>
      </w:r>
      <w:r w:rsidR="00AE5F3C">
        <w:rPr>
          <w:sz w:val="24"/>
          <w:szCs w:val="24"/>
        </w:rPr>
        <w:t>o 2023 m. gegužės 18 d. posėdžio protokolą Nr. TAR-35, Klaipėdos aukštųjų mokyklų studentų atstovybių raštą, Klaipėdos miesto savivaldybės administracijos direktoriaus siūlymą dėl atstovų delegavimo.</w:t>
      </w:r>
    </w:p>
    <w:p w14:paraId="664A7503" w14:textId="77777777" w:rsidR="00E12A6E" w:rsidRPr="00980D5B" w:rsidRDefault="00E12A6E" w:rsidP="00980D5B">
      <w:pPr>
        <w:ind w:firstLine="709"/>
        <w:jc w:val="both"/>
        <w:rPr>
          <w:sz w:val="24"/>
          <w:szCs w:val="24"/>
          <w:lang w:val="en-US"/>
        </w:rPr>
      </w:pPr>
    </w:p>
    <w:p w14:paraId="5177E528" w14:textId="77988367" w:rsidR="00E25500" w:rsidRDefault="00394D94" w:rsidP="00980D5B">
      <w:pPr>
        <w:ind w:firstLine="709"/>
        <w:jc w:val="both"/>
        <w:rPr>
          <w:b/>
          <w:bCs/>
          <w:sz w:val="24"/>
          <w:szCs w:val="24"/>
        </w:rPr>
      </w:pPr>
      <w:r w:rsidRPr="00980D5B">
        <w:rPr>
          <w:b/>
          <w:bCs/>
          <w:sz w:val="24"/>
          <w:szCs w:val="24"/>
        </w:rPr>
        <w:t>3. </w:t>
      </w:r>
      <w:r w:rsidR="001356DF">
        <w:rPr>
          <w:b/>
          <w:bCs/>
          <w:sz w:val="24"/>
          <w:szCs w:val="24"/>
        </w:rPr>
        <w:t>S</w:t>
      </w:r>
      <w:r w:rsidR="00897DDA" w:rsidRPr="00980D5B">
        <w:rPr>
          <w:b/>
          <w:bCs/>
          <w:sz w:val="24"/>
          <w:szCs w:val="24"/>
        </w:rPr>
        <w:t>iūlomos naujos teisinio reglamentavimo n</w:t>
      </w:r>
      <w:r w:rsidR="00E25500" w:rsidRPr="00980D5B">
        <w:rPr>
          <w:b/>
          <w:bCs/>
          <w:sz w:val="24"/>
          <w:szCs w:val="24"/>
        </w:rPr>
        <w:t>uostatos ir laukiami rezultatai</w:t>
      </w:r>
      <w:r w:rsidR="001356DF">
        <w:rPr>
          <w:b/>
          <w:bCs/>
          <w:sz w:val="24"/>
          <w:szCs w:val="24"/>
        </w:rPr>
        <w:t>.</w:t>
      </w:r>
    </w:p>
    <w:p w14:paraId="5E311B58" w14:textId="47333CE8" w:rsidR="0064395E" w:rsidRPr="0064395E" w:rsidRDefault="0064395E" w:rsidP="0064395E">
      <w:pPr>
        <w:ind w:firstLine="709"/>
        <w:jc w:val="both"/>
        <w:rPr>
          <w:bCs/>
          <w:sz w:val="24"/>
          <w:szCs w:val="24"/>
        </w:rPr>
      </w:pPr>
      <w:r>
        <w:rPr>
          <w:bCs/>
          <w:sz w:val="24"/>
          <w:szCs w:val="24"/>
        </w:rPr>
        <w:t xml:space="preserve">Po Lietuvos savivaldos rinkimų pasikeitus Klaipėdos miesto savivaldybės tarybai yra siūloma tvirtinti naują Klaipėdos akademinių reikalų tarybą. </w:t>
      </w:r>
      <w:r>
        <w:rPr>
          <w:sz w:val="24"/>
          <w:szCs w:val="24"/>
        </w:rPr>
        <w:t>Klaipėdos miesto akademinę reikalų tarybą sudaroma tokiu principu: p</w:t>
      </w:r>
      <w:r w:rsidRPr="008020F0">
        <w:rPr>
          <w:bCs/>
          <w:sz w:val="24"/>
          <w:szCs w:val="24"/>
        </w:rPr>
        <w:t>o 1 Klaipėdoje veikiančių mokyklų atstovų, 3 Savivaldybės tarybos nariai, 4 Savivaldybės administracijos atstovai, 1 aukštųjų mokyklų studentų atstovybių atstovas, 1 Mokyklų direktorių tarybos atstovas, 1 Lietuvos jūrų krovos kompanijų asociacijos atstovas, 1 Klaipėdos pramoninkų asociacijos atstovas, 1 Klaipėdos apskrities darbdavių asociacijos atstovas, 1 profesinių mokyklų atstovas ir 1 viešosios</w:t>
      </w:r>
      <w:r>
        <w:rPr>
          <w:bCs/>
          <w:sz w:val="24"/>
          <w:szCs w:val="24"/>
        </w:rPr>
        <w:t xml:space="preserve"> </w:t>
      </w:r>
      <w:r w:rsidRPr="008020F0">
        <w:rPr>
          <w:bCs/>
          <w:sz w:val="24"/>
          <w:szCs w:val="24"/>
        </w:rPr>
        <w:t>įstaigos „Klaipėda ID“ atstovas.</w:t>
      </w:r>
      <w:r>
        <w:rPr>
          <w:bCs/>
          <w:sz w:val="24"/>
          <w:szCs w:val="24"/>
        </w:rPr>
        <w:t xml:space="preserve">  KMART tvirtina Savivaldybės taryba 4 metų laikotarpiui. </w:t>
      </w:r>
    </w:p>
    <w:p w14:paraId="4FB0B91D" w14:textId="77777777" w:rsidR="008020F0" w:rsidRDefault="00AE5F3C" w:rsidP="00980D5B">
      <w:pPr>
        <w:ind w:firstLine="709"/>
        <w:jc w:val="both"/>
        <w:rPr>
          <w:bCs/>
          <w:sz w:val="24"/>
          <w:szCs w:val="24"/>
        </w:rPr>
      </w:pPr>
      <w:r>
        <w:rPr>
          <w:bCs/>
          <w:sz w:val="24"/>
          <w:szCs w:val="24"/>
        </w:rPr>
        <w:t>Keičiami Klaipėdos miesto akademinių reikalų tarybos nuostatų punktai.</w:t>
      </w:r>
    </w:p>
    <w:p w14:paraId="7F9F0D0A" w14:textId="6BCB9140" w:rsidR="00DD5E64" w:rsidRDefault="00AE5F3C" w:rsidP="00980D5B">
      <w:pPr>
        <w:ind w:firstLine="709"/>
        <w:jc w:val="both"/>
        <w:rPr>
          <w:bCs/>
          <w:sz w:val="24"/>
          <w:szCs w:val="24"/>
        </w:rPr>
      </w:pPr>
      <w:r>
        <w:rPr>
          <w:bCs/>
          <w:sz w:val="24"/>
          <w:szCs w:val="24"/>
        </w:rPr>
        <w:lastRenderedPageBreak/>
        <w:t xml:space="preserve"> Keičiamas</w:t>
      </w:r>
      <w:r w:rsidR="008020F0">
        <w:rPr>
          <w:bCs/>
          <w:sz w:val="24"/>
          <w:szCs w:val="24"/>
        </w:rPr>
        <w:t xml:space="preserve"> 10 punktas, kuriame nurodoma, kad KMART </w:t>
      </w:r>
      <w:r w:rsidR="008020F0" w:rsidRPr="008020F0">
        <w:rPr>
          <w:bCs/>
          <w:sz w:val="24"/>
          <w:szCs w:val="24"/>
        </w:rPr>
        <w:t>sudaroma tokiu principu: po 1 Klaipėdoje veikiančių mokyklų atstovų, 3 Savivaldybės tarybos nariai, 4 Savivaldybės administracijos atstovai, 1 aukštųjų mokyklų studentų atstovybių atstovas, 1 Mokyklų direktorių tarybos atstovas, 1 Lietuvos jūrų krovos kompanijų asociacijos atstovas, 1 Klaipėdos pramoninkų asociacijos atstovas, 1 Klaipėdos apskrities darbdavių asociacijos atstovas, 1 profesinių mokyklų atstovas ir 1 viešosios įstaigos „Klaipėda ID“ atstovas.</w:t>
      </w:r>
      <w:r w:rsidR="008020F0">
        <w:rPr>
          <w:bCs/>
          <w:sz w:val="24"/>
          <w:szCs w:val="24"/>
        </w:rPr>
        <w:t xml:space="preserve"> Padidinamas Savivaldybės administracijos atstovų skaičius iš 3 į 4.  Pakeitimas siūlomas atsižvelgiant į tai, kad norima į KMART deleguoti Savivaldybės administracijos atstovą, atsakingą už švietimą. Vietoje Lietuvos pramoninkų konfederacijos įrašoma Klaipėdos pramoninkų asociacijos atstovas. Pakeitimas daromas atsižvelgiant į tai, kad visada nuo Lietuvos pramoninkų konfederacijos yra deleguojamas Klaipėdos pramoninkų asociacijos atstovas. </w:t>
      </w:r>
    </w:p>
    <w:p w14:paraId="2AFBE905" w14:textId="6B6B2F94" w:rsidR="0013092B" w:rsidRDefault="0013092B" w:rsidP="00980D5B">
      <w:pPr>
        <w:ind w:firstLine="709"/>
        <w:jc w:val="both"/>
        <w:rPr>
          <w:bCs/>
          <w:sz w:val="24"/>
          <w:szCs w:val="24"/>
        </w:rPr>
      </w:pPr>
      <w:r>
        <w:rPr>
          <w:bCs/>
          <w:sz w:val="24"/>
          <w:szCs w:val="24"/>
        </w:rPr>
        <w:t xml:space="preserve">Keičiamas 11 punktas ir nurodoma, kad pirmąjį KMART posėdį organizuoja Jaunimo ir bendruomenių reikalų koordinavimo grupės vyr. specialistas. </w:t>
      </w:r>
    </w:p>
    <w:p w14:paraId="0A0D234D" w14:textId="3F52BAC3" w:rsidR="003F487E" w:rsidRDefault="003F487E" w:rsidP="003F487E">
      <w:pPr>
        <w:ind w:firstLine="709"/>
        <w:jc w:val="both"/>
        <w:rPr>
          <w:bCs/>
          <w:sz w:val="24"/>
          <w:szCs w:val="24"/>
        </w:rPr>
      </w:pPr>
      <w:r>
        <w:rPr>
          <w:bCs/>
          <w:sz w:val="24"/>
          <w:szCs w:val="24"/>
        </w:rPr>
        <w:t xml:space="preserve">Keičiamas 12 punktas, kuriuo nurodoma, kad KMART posėdžius techniškai aptarnauja Jaunimo ir bendruomenių reikalų koordinavimo grupės vyriausiasis specialistas. Pakeitimas daromas atsižvelgiant į tai, kad Jaunimo ir bendruomenių reikalų koordinavimo grupės funkcijose yra nurodyta Klaipėdos miesto akademinių reikalų tarybos kuravimas. </w:t>
      </w:r>
    </w:p>
    <w:p w14:paraId="3BDA87CD" w14:textId="77777777" w:rsidR="003F487E" w:rsidRDefault="008511C6" w:rsidP="00980D5B">
      <w:pPr>
        <w:ind w:firstLine="709"/>
        <w:jc w:val="both"/>
        <w:rPr>
          <w:bCs/>
          <w:sz w:val="24"/>
          <w:szCs w:val="24"/>
        </w:rPr>
      </w:pPr>
      <w:r>
        <w:rPr>
          <w:bCs/>
          <w:sz w:val="24"/>
          <w:szCs w:val="24"/>
        </w:rPr>
        <w:t xml:space="preserve">Papildomas 17 punktas 17.4 papunkčiu, kuriuo nurodoma, kada KMART narys gali būti atstatydinamas. Nurodoma, kad KMART narys </w:t>
      </w:r>
      <w:r w:rsidRPr="008511C6">
        <w:rPr>
          <w:bCs/>
          <w:sz w:val="24"/>
          <w:szCs w:val="24"/>
        </w:rPr>
        <w:t>kuris 3 kartus be pateisinamos priežasties (nedalyvavimo posėdyje svarbiomis pateisinamomis priežastimis laikomas KMART nario laikinasis nedarbingumas, komandiruotė, atostogos, atostogos vaikui prižiūrėti ar kitos svarbios aplinkybės. Jei KMART narys nepraneša, kad posėdyje nedalyvaus, arba nenurodo nedalyvavimo priežasčių, laikoma, kad posėdis praleistas be svarbios pateisinamos priežasties), nedalyvavo KMART posėdžiuose, KMART pirmininko siūlymu Savivaldybės tarybos sprendimu gali būti pakeistas kitu nariu. Naują kandidatūrą likusiai KMART kadencijos laikotarpiui siūlo ta institucija ar organizacija, kuriai atstovavo atstatydintas narys.</w:t>
      </w:r>
    </w:p>
    <w:p w14:paraId="221FF385" w14:textId="3ECDF3CF" w:rsidR="00EF6DCD" w:rsidRDefault="003F487E" w:rsidP="00EF6DCD">
      <w:pPr>
        <w:ind w:firstLine="709"/>
        <w:jc w:val="both"/>
        <w:rPr>
          <w:bCs/>
          <w:sz w:val="24"/>
          <w:szCs w:val="24"/>
        </w:rPr>
      </w:pPr>
      <w:r>
        <w:rPr>
          <w:bCs/>
          <w:sz w:val="24"/>
          <w:szCs w:val="24"/>
        </w:rPr>
        <w:t xml:space="preserve">Papildomas 19 punktas ir nurodoma, kad pagrindinė  KMART veiklos forma yra posėdžiai ir jie yra atviri. </w:t>
      </w:r>
      <w:r w:rsidR="00EF6DCD">
        <w:rPr>
          <w:bCs/>
          <w:sz w:val="24"/>
          <w:szCs w:val="24"/>
        </w:rPr>
        <w:t>Nurodoma, kad posėdžius galima organizuoti tiek nuotoliniu, tiek mišriu būdu.</w:t>
      </w:r>
    </w:p>
    <w:p w14:paraId="67F9502E" w14:textId="77777777" w:rsidR="00E25500" w:rsidRPr="00980D5B" w:rsidRDefault="00394D94" w:rsidP="00980D5B">
      <w:pPr>
        <w:ind w:firstLine="709"/>
        <w:jc w:val="both"/>
        <w:rPr>
          <w:b/>
          <w:bCs/>
          <w:sz w:val="24"/>
          <w:szCs w:val="24"/>
        </w:rPr>
      </w:pPr>
      <w:r w:rsidRPr="00980D5B">
        <w:rPr>
          <w:b/>
          <w:bCs/>
          <w:sz w:val="24"/>
          <w:szCs w:val="24"/>
        </w:rPr>
        <w:t>4. </w:t>
      </w:r>
      <w:r w:rsidR="00E25500" w:rsidRPr="00980D5B">
        <w:rPr>
          <w:b/>
          <w:bCs/>
          <w:sz w:val="24"/>
          <w:szCs w:val="24"/>
        </w:rPr>
        <w:t>N</w:t>
      </w:r>
      <w:r w:rsidR="00897DDA" w:rsidRPr="00980D5B">
        <w:rPr>
          <w:b/>
          <w:bCs/>
          <w:sz w:val="24"/>
          <w:szCs w:val="24"/>
        </w:rPr>
        <w:t>umatomo teisinio reguliavimo poveikio vertinimas</w:t>
      </w:r>
      <w:r w:rsidR="001B7BC9">
        <w:rPr>
          <w:b/>
          <w:bCs/>
          <w:sz w:val="24"/>
          <w:szCs w:val="24"/>
        </w:rPr>
        <w:t>.</w:t>
      </w:r>
      <w:r w:rsidR="00897DDA" w:rsidRPr="00980D5B">
        <w:rPr>
          <w:b/>
          <w:bCs/>
          <w:sz w:val="24"/>
          <w:szCs w:val="24"/>
        </w:rPr>
        <w:t xml:space="preserve"> </w:t>
      </w:r>
    </w:p>
    <w:p w14:paraId="1A1FD45B" w14:textId="77777777" w:rsidR="00B04F95" w:rsidRDefault="00B04F95" w:rsidP="00980D5B">
      <w:pPr>
        <w:ind w:firstLine="709"/>
        <w:jc w:val="both"/>
        <w:rPr>
          <w:bCs/>
          <w:sz w:val="24"/>
          <w:szCs w:val="24"/>
        </w:rPr>
      </w:pPr>
      <w:r>
        <w:rPr>
          <w:bCs/>
          <w:sz w:val="24"/>
          <w:szCs w:val="24"/>
        </w:rPr>
        <w:t>Teigiamas poveikis:</w:t>
      </w:r>
    </w:p>
    <w:p w14:paraId="4761D44F" w14:textId="77777777" w:rsidR="00B04F95" w:rsidRDefault="00B04F95" w:rsidP="00D6134A">
      <w:pPr>
        <w:numPr>
          <w:ilvl w:val="0"/>
          <w:numId w:val="4"/>
        </w:numPr>
        <w:ind w:left="0" w:firstLine="567"/>
        <w:jc w:val="both"/>
        <w:rPr>
          <w:bCs/>
          <w:sz w:val="24"/>
          <w:szCs w:val="24"/>
        </w:rPr>
      </w:pPr>
      <w:r>
        <w:rPr>
          <w:bCs/>
          <w:sz w:val="24"/>
          <w:szCs w:val="24"/>
        </w:rPr>
        <w:t xml:space="preserve">Patvirtinus Klaipėdos miesto akademinių reikalų tarybos sudėtį bus galima pradėti vykdyti KMART funkcijas, organizuoti posėdžius, pasitvirtinti einamųjų metų veiklos kryptis, deleguoti atstovus į komisijas ar kitas tarybas. </w:t>
      </w:r>
    </w:p>
    <w:p w14:paraId="6285DC43" w14:textId="0530BC3F" w:rsidR="00DD5E64" w:rsidRDefault="00B04F95" w:rsidP="00D6134A">
      <w:pPr>
        <w:numPr>
          <w:ilvl w:val="0"/>
          <w:numId w:val="4"/>
        </w:numPr>
        <w:ind w:left="0" w:firstLine="567"/>
        <w:jc w:val="both"/>
        <w:rPr>
          <w:bCs/>
          <w:sz w:val="24"/>
          <w:szCs w:val="24"/>
        </w:rPr>
      </w:pPr>
      <w:r>
        <w:rPr>
          <w:bCs/>
          <w:sz w:val="24"/>
          <w:szCs w:val="24"/>
        </w:rPr>
        <w:t xml:space="preserve">Patvirtintus Klaipėdos miesto akademinių reikalų tarybos sudėtį bus galima deleguoti atstovus į </w:t>
      </w:r>
      <w:r w:rsidR="00D6134A" w:rsidRPr="00D6134A">
        <w:rPr>
          <w:bCs/>
          <w:sz w:val="24"/>
          <w:szCs w:val="24"/>
        </w:rPr>
        <w:t>Klaipėdos miesto savivaldybės premijų už miestui aktualius ir pritaikomuosius darbus Klaipėdos aukštųjų mokyklų absolventams skyrimo</w:t>
      </w:r>
      <w:r w:rsidR="00D6134A">
        <w:rPr>
          <w:bCs/>
          <w:sz w:val="24"/>
          <w:szCs w:val="24"/>
        </w:rPr>
        <w:t xml:space="preserve"> komisiją bei vykdyti premijų konkursą.</w:t>
      </w:r>
      <w:r w:rsidR="00D6134A" w:rsidRPr="00D6134A">
        <w:rPr>
          <w:bCs/>
          <w:sz w:val="24"/>
          <w:szCs w:val="24"/>
        </w:rPr>
        <w:t xml:space="preserve"> </w:t>
      </w:r>
    </w:p>
    <w:p w14:paraId="445FD13A" w14:textId="66C3F87F" w:rsidR="00E12A6E" w:rsidRPr="00D6134A" w:rsidRDefault="00D6134A" w:rsidP="00D6134A">
      <w:pPr>
        <w:numPr>
          <w:ilvl w:val="0"/>
          <w:numId w:val="4"/>
        </w:numPr>
        <w:ind w:left="0" w:firstLine="567"/>
        <w:jc w:val="both"/>
        <w:rPr>
          <w:bCs/>
          <w:sz w:val="24"/>
          <w:szCs w:val="24"/>
        </w:rPr>
      </w:pPr>
      <w:r>
        <w:rPr>
          <w:bCs/>
          <w:sz w:val="24"/>
          <w:szCs w:val="24"/>
        </w:rPr>
        <w:t>Nepatvirtintus Klaipėdos miesto akademinių reikalų tarybos sudėties nebus galima įvykdyti premijų už miestui aktualius ir pritaikomuosius darbus konkurso procedūrų, sudaryti vertinimo komisijos.</w:t>
      </w:r>
    </w:p>
    <w:p w14:paraId="2AEA8493" w14:textId="77777777" w:rsidR="00DD5E64" w:rsidRPr="00980D5B" w:rsidRDefault="00394D94" w:rsidP="00980D5B">
      <w:pPr>
        <w:ind w:firstLine="709"/>
        <w:jc w:val="both"/>
        <w:rPr>
          <w:b/>
          <w:sz w:val="24"/>
          <w:szCs w:val="24"/>
          <w:lang w:val="en-US"/>
        </w:rPr>
      </w:pPr>
      <w:r w:rsidRPr="00980D5B">
        <w:rPr>
          <w:b/>
          <w:bCs/>
          <w:sz w:val="24"/>
          <w:szCs w:val="24"/>
        </w:rPr>
        <w:t>5. </w:t>
      </w:r>
      <w:r w:rsidR="00AD0031" w:rsidRPr="00980D5B">
        <w:rPr>
          <w:b/>
          <w:bCs/>
          <w:sz w:val="24"/>
          <w:szCs w:val="24"/>
        </w:rPr>
        <w:t>Projektui</w:t>
      </w:r>
      <w:r w:rsidR="00824E3D" w:rsidRPr="00980D5B">
        <w:rPr>
          <w:b/>
          <w:bCs/>
          <w:sz w:val="24"/>
          <w:szCs w:val="24"/>
        </w:rPr>
        <w:t xml:space="preserve"> įgyvendinti reikalingas</w:t>
      </w:r>
      <w:r w:rsidR="00897DDA" w:rsidRPr="00980D5B">
        <w:rPr>
          <w:b/>
          <w:bCs/>
          <w:sz w:val="24"/>
          <w:szCs w:val="24"/>
        </w:rPr>
        <w:t xml:space="preserve"> kitų teisė</w:t>
      </w:r>
      <w:r w:rsidR="00824E3D" w:rsidRPr="00980D5B">
        <w:rPr>
          <w:b/>
          <w:bCs/>
          <w:sz w:val="24"/>
          <w:szCs w:val="24"/>
        </w:rPr>
        <w:t>s aktų</w:t>
      </w:r>
      <w:r w:rsidR="00BF7F94">
        <w:rPr>
          <w:b/>
          <w:bCs/>
          <w:sz w:val="24"/>
          <w:szCs w:val="24"/>
        </w:rPr>
        <w:t xml:space="preserve"> </w:t>
      </w:r>
      <w:r w:rsidR="00824E3D" w:rsidRPr="00980D5B">
        <w:rPr>
          <w:b/>
          <w:bCs/>
          <w:sz w:val="24"/>
          <w:szCs w:val="24"/>
        </w:rPr>
        <w:t>keitimas, naujų teisės aktų priėmimas</w:t>
      </w:r>
      <w:r w:rsidR="001B7BC9">
        <w:rPr>
          <w:b/>
          <w:bCs/>
          <w:sz w:val="24"/>
          <w:szCs w:val="24"/>
        </w:rPr>
        <w:t>.</w:t>
      </w:r>
    </w:p>
    <w:p w14:paraId="01ECC177" w14:textId="4609EC44" w:rsidR="00824E3D" w:rsidRPr="00980D5B" w:rsidRDefault="00D6134A" w:rsidP="00980D5B">
      <w:pPr>
        <w:ind w:firstLine="709"/>
        <w:jc w:val="both"/>
        <w:rPr>
          <w:bCs/>
          <w:sz w:val="24"/>
          <w:szCs w:val="24"/>
        </w:rPr>
      </w:pPr>
      <w:r>
        <w:rPr>
          <w:bCs/>
          <w:sz w:val="24"/>
          <w:szCs w:val="24"/>
        </w:rPr>
        <w:t>Nereikalinga.</w:t>
      </w:r>
    </w:p>
    <w:p w14:paraId="72C69F56" w14:textId="77777777" w:rsidR="00E12A6E" w:rsidRPr="00980D5B" w:rsidRDefault="00E12A6E" w:rsidP="00980D5B">
      <w:pPr>
        <w:ind w:firstLine="709"/>
        <w:jc w:val="both"/>
        <w:rPr>
          <w:sz w:val="24"/>
          <w:szCs w:val="24"/>
          <w:lang w:val="en-US"/>
        </w:rPr>
      </w:pPr>
    </w:p>
    <w:p w14:paraId="48DB8D6C" w14:textId="77777777" w:rsidR="00DD5E64" w:rsidRPr="00980D5B" w:rsidRDefault="00DD5E64" w:rsidP="00980D5B">
      <w:pPr>
        <w:ind w:firstLine="709"/>
        <w:jc w:val="both"/>
        <w:rPr>
          <w:sz w:val="24"/>
          <w:szCs w:val="24"/>
          <w:lang w:val="en-US"/>
        </w:rPr>
      </w:pPr>
      <w:r w:rsidRPr="00980D5B">
        <w:rPr>
          <w:b/>
          <w:sz w:val="24"/>
          <w:szCs w:val="24"/>
          <w:lang w:val="en-US"/>
        </w:rPr>
        <w:t xml:space="preserve">6. </w:t>
      </w:r>
      <w:r w:rsidR="00AD0031" w:rsidRPr="00980D5B">
        <w:rPr>
          <w:b/>
          <w:sz w:val="24"/>
          <w:szCs w:val="24"/>
        </w:rPr>
        <w:t>B</w:t>
      </w:r>
      <w:r w:rsidR="00897DDA" w:rsidRPr="00980D5B">
        <w:rPr>
          <w:b/>
          <w:sz w:val="24"/>
          <w:szCs w:val="24"/>
        </w:rPr>
        <w:t xml:space="preserve">iudžeto lėšų </w:t>
      </w:r>
      <w:r w:rsidR="00AD0031" w:rsidRPr="00980D5B">
        <w:rPr>
          <w:b/>
          <w:sz w:val="24"/>
          <w:szCs w:val="24"/>
        </w:rPr>
        <w:t>poreikis projekt</w:t>
      </w:r>
      <w:r w:rsidR="00460B26">
        <w:rPr>
          <w:b/>
          <w:sz w:val="24"/>
          <w:szCs w:val="24"/>
        </w:rPr>
        <w:t>ui</w:t>
      </w:r>
      <w:r w:rsidR="00AD0031" w:rsidRPr="00980D5B">
        <w:rPr>
          <w:b/>
          <w:sz w:val="24"/>
          <w:szCs w:val="24"/>
        </w:rPr>
        <w:t xml:space="preserve"> įgyvendin</w:t>
      </w:r>
      <w:r w:rsidR="00460B26">
        <w:rPr>
          <w:b/>
          <w:sz w:val="24"/>
          <w:szCs w:val="24"/>
        </w:rPr>
        <w:t>t</w:t>
      </w:r>
      <w:r w:rsidR="00AD0031" w:rsidRPr="00980D5B">
        <w:rPr>
          <w:b/>
          <w:sz w:val="24"/>
          <w:szCs w:val="24"/>
        </w:rPr>
        <w:t>i,</w:t>
      </w:r>
      <w:r w:rsidR="00897DDA" w:rsidRPr="00980D5B">
        <w:rPr>
          <w:b/>
          <w:sz w:val="24"/>
          <w:szCs w:val="24"/>
        </w:rPr>
        <w:t xml:space="preserve"> </w:t>
      </w:r>
      <w:r w:rsidR="00AD0031" w:rsidRPr="00980D5B">
        <w:rPr>
          <w:b/>
          <w:sz w:val="24"/>
          <w:szCs w:val="24"/>
        </w:rPr>
        <w:t>lėšų sutaupymo galimybės</w:t>
      </w:r>
      <w:r w:rsidR="00897DDA" w:rsidRPr="00980D5B">
        <w:rPr>
          <w:b/>
          <w:sz w:val="24"/>
          <w:szCs w:val="24"/>
        </w:rPr>
        <w:t xml:space="preserve"> </w:t>
      </w:r>
      <w:r w:rsidR="00AD0031" w:rsidRPr="00980D5B">
        <w:rPr>
          <w:b/>
          <w:sz w:val="24"/>
          <w:szCs w:val="24"/>
        </w:rPr>
        <w:t>įgyvendinant projektą</w:t>
      </w:r>
      <w:r w:rsidR="00897DDA" w:rsidRPr="00980D5B">
        <w:rPr>
          <w:b/>
          <w:sz w:val="24"/>
          <w:szCs w:val="24"/>
        </w:rPr>
        <w:t>, finansavimo šaltiniai</w:t>
      </w:r>
      <w:r w:rsidR="001B7BC9">
        <w:rPr>
          <w:b/>
          <w:sz w:val="24"/>
          <w:szCs w:val="24"/>
        </w:rPr>
        <w:t>.</w:t>
      </w:r>
    </w:p>
    <w:p w14:paraId="29CD3749" w14:textId="37E5A1E7" w:rsidR="00824E3D" w:rsidRPr="00980D5B" w:rsidRDefault="00D6134A" w:rsidP="00980D5B">
      <w:pPr>
        <w:ind w:firstLine="709"/>
        <w:jc w:val="both"/>
        <w:rPr>
          <w:bCs/>
          <w:sz w:val="24"/>
          <w:szCs w:val="24"/>
        </w:rPr>
      </w:pPr>
      <w:r>
        <w:rPr>
          <w:bCs/>
          <w:sz w:val="24"/>
          <w:szCs w:val="24"/>
        </w:rPr>
        <w:t>Lėšų poreikio nėra.</w:t>
      </w:r>
    </w:p>
    <w:p w14:paraId="40CEB733" w14:textId="77777777" w:rsidR="00897DDA" w:rsidRPr="00980D5B" w:rsidRDefault="00897DDA" w:rsidP="00980D5B">
      <w:pPr>
        <w:ind w:firstLine="709"/>
        <w:jc w:val="both"/>
        <w:rPr>
          <w:b/>
          <w:bCs/>
          <w:sz w:val="24"/>
          <w:szCs w:val="24"/>
        </w:rPr>
      </w:pPr>
    </w:p>
    <w:p w14:paraId="5556E489" w14:textId="77777777" w:rsidR="00DD5E64" w:rsidRPr="00980D5B" w:rsidRDefault="00E12A6E" w:rsidP="00980D5B">
      <w:pPr>
        <w:ind w:firstLine="709"/>
        <w:jc w:val="both"/>
        <w:rPr>
          <w:b/>
          <w:sz w:val="24"/>
          <w:szCs w:val="24"/>
          <w:lang w:val="en-US"/>
        </w:rPr>
      </w:pPr>
      <w:r w:rsidRPr="00980D5B">
        <w:rPr>
          <w:b/>
          <w:bCs/>
          <w:sz w:val="24"/>
          <w:szCs w:val="24"/>
        </w:rPr>
        <w:t>7</w:t>
      </w:r>
      <w:r w:rsidR="00394D94" w:rsidRPr="00980D5B">
        <w:rPr>
          <w:b/>
          <w:bCs/>
          <w:sz w:val="24"/>
          <w:szCs w:val="24"/>
        </w:rPr>
        <w:t>. </w:t>
      </w:r>
      <w:r w:rsidR="00010DBB" w:rsidRPr="00980D5B">
        <w:rPr>
          <w:b/>
          <w:bCs/>
          <w:sz w:val="24"/>
          <w:szCs w:val="24"/>
        </w:rPr>
        <w:t>S</w:t>
      </w:r>
      <w:r w:rsidR="00897DDA" w:rsidRPr="00980D5B">
        <w:rPr>
          <w:b/>
          <w:bCs/>
          <w:sz w:val="24"/>
          <w:szCs w:val="24"/>
        </w:rPr>
        <w:t>prendimo projekto rengimo metu atlikti vertinimai ir išvados, konsultavimosi su visuomene metu gauti pasiūlymai ir jų motyvuotas vertinimas</w:t>
      </w:r>
      <w:r w:rsidR="001B7BC9">
        <w:rPr>
          <w:b/>
          <w:bCs/>
          <w:sz w:val="24"/>
          <w:szCs w:val="24"/>
        </w:rPr>
        <w:t>.</w:t>
      </w:r>
    </w:p>
    <w:p w14:paraId="2FE3C013" w14:textId="0182CF31" w:rsidR="00980D5B" w:rsidRDefault="00D6134A" w:rsidP="00980D5B">
      <w:pPr>
        <w:ind w:firstLine="709"/>
        <w:jc w:val="both"/>
        <w:rPr>
          <w:b/>
          <w:bCs/>
          <w:sz w:val="24"/>
          <w:szCs w:val="24"/>
        </w:rPr>
      </w:pPr>
      <w:r>
        <w:rPr>
          <w:bCs/>
          <w:sz w:val="24"/>
          <w:szCs w:val="24"/>
        </w:rPr>
        <w:t>Derinimas Savivaldybės administracijoje.</w:t>
      </w:r>
    </w:p>
    <w:p w14:paraId="4F4C7211" w14:textId="77777777" w:rsidR="00DD5E64" w:rsidRPr="00980D5B" w:rsidRDefault="00897DDA" w:rsidP="00980D5B">
      <w:pPr>
        <w:ind w:firstLine="709"/>
        <w:jc w:val="both"/>
        <w:rPr>
          <w:sz w:val="24"/>
          <w:szCs w:val="24"/>
        </w:rPr>
      </w:pPr>
      <w:r w:rsidRPr="00980D5B">
        <w:rPr>
          <w:b/>
          <w:bCs/>
          <w:sz w:val="24"/>
          <w:szCs w:val="24"/>
        </w:rPr>
        <w:t xml:space="preserve">8. </w:t>
      </w:r>
      <w:r w:rsidR="00010DBB" w:rsidRPr="00980D5B">
        <w:rPr>
          <w:b/>
          <w:bCs/>
          <w:sz w:val="24"/>
          <w:szCs w:val="24"/>
        </w:rPr>
        <w:t>K</w:t>
      </w:r>
      <w:r w:rsidRPr="00980D5B">
        <w:rPr>
          <w:b/>
          <w:bCs/>
          <w:sz w:val="24"/>
          <w:szCs w:val="24"/>
        </w:rPr>
        <w:t>iti sprendimui priimti reikalingi pagrindimai, skaičiavimai ir paaiškinimai</w:t>
      </w:r>
      <w:r w:rsidR="001B7BC9">
        <w:rPr>
          <w:b/>
          <w:bCs/>
          <w:sz w:val="24"/>
          <w:szCs w:val="24"/>
        </w:rPr>
        <w:t>.</w:t>
      </w:r>
    </w:p>
    <w:p w14:paraId="42C0E15C" w14:textId="77777777" w:rsidR="00897DDA" w:rsidRPr="00980D5B" w:rsidRDefault="00897DDA" w:rsidP="00DD5E64">
      <w:pPr>
        <w:rPr>
          <w:sz w:val="24"/>
          <w:szCs w:val="24"/>
        </w:rPr>
      </w:pPr>
    </w:p>
    <w:p w14:paraId="7C926D38" w14:textId="77777777" w:rsidR="00DD5E64" w:rsidRPr="00BF7F94" w:rsidRDefault="00DD5E64" w:rsidP="00DD5E64">
      <w:pPr>
        <w:ind w:right="-82"/>
        <w:rPr>
          <w:bCs/>
          <w:sz w:val="24"/>
          <w:szCs w:val="24"/>
        </w:rPr>
      </w:pPr>
      <w:r w:rsidRPr="00BF7F94">
        <w:rPr>
          <w:bCs/>
          <w:sz w:val="24"/>
          <w:szCs w:val="24"/>
        </w:rPr>
        <w:t>PRIDEDAMA:</w:t>
      </w:r>
    </w:p>
    <w:p w14:paraId="5C6627A3" w14:textId="6CFAB8A7" w:rsidR="00DD5E64" w:rsidRDefault="00F22F47" w:rsidP="00DD5E64">
      <w:pPr>
        <w:ind w:right="-82"/>
        <w:rPr>
          <w:sz w:val="24"/>
          <w:szCs w:val="24"/>
        </w:rPr>
      </w:pPr>
      <w:r w:rsidRPr="00980D5B">
        <w:rPr>
          <w:sz w:val="24"/>
          <w:szCs w:val="24"/>
        </w:rPr>
        <w:t xml:space="preserve">1. </w:t>
      </w:r>
      <w:r w:rsidR="001818E6">
        <w:rPr>
          <w:sz w:val="24"/>
          <w:szCs w:val="24"/>
        </w:rPr>
        <w:t xml:space="preserve">Įstaigų, Klaipėdos miesto savivaldybės tarybos ir administracijos atstovų delegavimo raštai, </w:t>
      </w:r>
      <w:r w:rsidR="001B0695">
        <w:rPr>
          <w:sz w:val="24"/>
          <w:szCs w:val="24"/>
        </w:rPr>
        <w:t>3</w:t>
      </w:r>
      <w:r w:rsidR="001818E6">
        <w:rPr>
          <w:sz w:val="24"/>
          <w:szCs w:val="24"/>
        </w:rPr>
        <w:t>3 lap</w:t>
      </w:r>
      <w:r w:rsidR="001B0695">
        <w:rPr>
          <w:sz w:val="24"/>
          <w:szCs w:val="24"/>
        </w:rPr>
        <w:t>ai</w:t>
      </w:r>
      <w:r w:rsidRPr="00980D5B">
        <w:rPr>
          <w:sz w:val="24"/>
          <w:szCs w:val="24"/>
        </w:rPr>
        <w:t>;</w:t>
      </w:r>
    </w:p>
    <w:p w14:paraId="698AC8C4" w14:textId="549DE478" w:rsidR="00341454" w:rsidRPr="00980D5B" w:rsidRDefault="00341454" w:rsidP="00DD5E64">
      <w:pPr>
        <w:ind w:right="-82"/>
        <w:rPr>
          <w:sz w:val="24"/>
          <w:szCs w:val="24"/>
        </w:rPr>
      </w:pPr>
      <w:r>
        <w:rPr>
          <w:sz w:val="24"/>
          <w:szCs w:val="24"/>
        </w:rPr>
        <w:t>2. Klaipėdos miesto savivaldybės tarybos 2015 m. rugsėjo 24 d. sprendimas Nr. T2-263 „Dėl Klaipėdos miesto akademinių reikalų tarybos sudarymo ir jos nuostatų patvirtinimo“ (aktuali suvestinė redakcija nuo 2022-01-26), 4 lapai.</w:t>
      </w:r>
    </w:p>
    <w:p w14:paraId="560B87DB" w14:textId="77777777" w:rsidR="00F22F47" w:rsidRDefault="00F22F47" w:rsidP="00DD5E64">
      <w:pPr>
        <w:ind w:right="-82"/>
        <w:rPr>
          <w:sz w:val="24"/>
          <w:szCs w:val="24"/>
        </w:rPr>
      </w:pPr>
    </w:p>
    <w:p w14:paraId="1367CF21" w14:textId="77777777" w:rsidR="00980D5B" w:rsidRPr="00980D5B" w:rsidRDefault="00980D5B" w:rsidP="00DD5E64">
      <w:pPr>
        <w:ind w:right="-82"/>
        <w:rPr>
          <w:sz w:val="24"/>
          <w:szCs w:val="24"/>
        </w:rPr>
      </w:pPr>
    </w:p>
    <w:tbl>
      <w:tblPr>
        <w:tblW w:w="0" w:type="auto"/>
        <w:tblLook w:val="04A0" w:firstRow="1" w:lastRow="0" w:firstColumn="1" w:lastColumn="0" w:noHBand="0" w:noVBand="1"/>
      </w:tblPr>
      <w:tblGrid>
        <w:gridCol w:w="4503"/>
        <w:gridCol w:w="2835"/>
        <w:gridCol w:w="2850"/>
      </w:tblGrid>
      <w:tr w:rsidR="00980D5B" w:rsidRPr="00C267F5" w14:paraId="4D78E1BD" w14:textId="77777777" w:rsidTr="00C267F5">
        <w:tc>
          <w:tcPr>
            <w:tcW w:w="4503" w:type="dxa"/>
            <w:tcBorders>
              <w:bottom w:val="single" w:sz="4" w:space="0" w:color="auto"/>
            </w:tcBorders>
            <w:shd w:val="clear" w:color="auto" w:fill="auto"/>
          </w:tcPr>
          <w:p w14:paraId="1081CE0D" w14:textId="7FCD1779" w:rsidR="00980D5B" w:rsidRPr="00C267F5" w:rsidRDefault="0089604A" w:rsidP="00C267F5">
            <w:pPr>
              <w:ind w:right="-82"/>
              <w:rPr>
                <w:sz w:val="24"/>
                <w:szCs w:val="24"/>
              </w:rPr>
            </w:pPr>
            <w:r>
              <w:rPr>
                <w:sz w:val="24"/>
                <w:szCs w:val="24"/>
              </w:rPr>
              <w:t>Jaunimo ir bendruomenių reikalų koordinavimo grupės vadovė (jaunimo reikalų koordinatorė)</w:t>
            </w:r>
          </w:p>
        </w:tc>
        <w:tc>
          <w:tcPr>
            <w:tcW w:w="2835" w:type="dxa"/>
            <w:shd w:val="clear" w:color="auto" w:fill="auto"/>
          </w:tcPr>
          <w:p w14:paraId="5ECA90E1" w14:textId="77777777" w:rsidR="00980D5B" w:rsidRPr="00C267F5" w:rsidRDefault="00980D5B" w:rsidP="00C267F5">
            <w:pPr>
              <w:ind w:right="-82"/>
              <w:rPr>
                <w:sz w:val="24"/>
                <w:szCs w:val="24"/>
              </w:rPr>
            </w:pPr>
          </w:p>
        </w:tc>
        <w:tc>
          <w:tcPr>
            <w:tcW w:w="2850" w:type="dxa"/>
            <w:tcBorders>
              <w:bottom w:val="single" w:sz="4" w:space="0" w:color="auto"/>
            </w:tcBorders>
            <w:shd w:val="clear" w:color="auto" w:fill="auto"/>
          </w:tcPr>
          <w:p w14:paraId="24CF2BA9" w14:textId="77777777" w:rsidR="00980D5B" w:rsidRDefault="00980D5B" w:rsidP="00C267F5">
            <w:pPr>
              <w:ind w:right="-82"/>
              <w:rPr>
                <w:sz w:val="24"/>
                <w:szCs w:val="24"/>
              </w:rPr>
            </w:pPr>
          </w:p>
          <w:p w14:paraId="1C24DE82" w14:textId="19C54B3A" w:rsidR="0089604A" w:rsidRPr="00C267F5" w:rsidRDefault="0089604A" w:rsidP="00C267F5">
            <w:pPr>
              <w:ind w:right="-82"/>
              <w:rPr>
                <w:sz w:val="24"/>
                <w:szCs w:val="24"/>
              </w:rPr>
            </w:pPr>
            <w:r>
              <w:rPr>
                <w:sz w:val="24"/>
                <w:szCs w:val="24"/>
              </w:rPr>
              <w:t>Aistė Valadkienė</w:t>
            </w:r>
          </w:p>
        </w:tc>
      </w:tr>
      <w:tr w:rsidR="00980D5B" w:rsidRPr="00C267F5" w14:paraId="4F60C3DB" w14:textId="77777777" w:rsidTr="00C267F5">
        <w:tc>
          <w:tcPr>
            <w:tcW w:w="4503" w:type="dxa"/>
            <w:tcBorders>
              <w:top w:val="single" w:sz="4" w:space="0" w:color="auto"/>
            </w:tcBorders>
            <w:shd w:val="clear" w:color="auto" w:fill="auto"/>
          </w:tcPr>
          <w:p w14:paraId="3178F890" w14:textId="77777777" w:rsidR="00980D5B" w:rsidRPr="00C267F5" w:rsidRDefault="00980D5B" w:rsidP="00C267F5">
            <w:pPr>
              <w:ind w:right="-82"/>
              <w:rPr>
                <w:sz w:val="24"/>
                <w:szCs w:val="24"/>
              </w:rPr>
            </w:pPr>
            <w:r w:rsidRPr="00C267F5">
              <w:rPr>
                <w:i/>
                <w:iCs/>
              </w:rPr>
              <w:t>(Skyriaus vedėjas)</w:t>
            </w:r>
          </w:p>
        </w:tc>
        <w:tc>
          <w:tcPr>
            <w:tcW w:w="2835" w:type="dxa"/>
            <w:shd w:val="clear" w:color="auto" w:fill="auto"/>
          </w:tcPr>
          <w:p w14:paraId="08E46B2E" w14:textId="77777777" w:rsidR="00980D5B" w:rsidRPr="00C267F5" w:rsidRDefault="00980D5B" w:rsidP="00C267F5">
            <w:pPr>
              <w:ind w:right="-82"/>
              <w:jc w:val="right"/>
              <w:rPr>
                <w:i/>
                <w:iCs/>
              </w:rPr>
            </w:pPr>
          </w:p>
        </w:tc>
        <w:tc>
          <w:tcPr>
            <w:tcW w:w="2850" w:type="dxa"/>
            <w:tcBorders>
              <w:top w:val="single" w:sz="4" w:space="0" w:color="auto"/>
            </w:tcBorders>
            <w:shd w:val="clear" w:color="auto" w:fill="auto"/>
          </w:tcPr>
          <w:p w14:paraId="3DF08666" w14:textId="77777777" w:rsidR="00980D5B" w:rsidRPr="00C267F5" w:rsidRDefault="00980D5B" w:rsidP="00C267F5">
            <w:pPr>
              <w:ind w:right="-82"/>
              <w:jc w:val="right"/>
              <w:rPr>
                <w:sz w:val="24"/>
                <w:szCs w:val="24"/>
              </w:rPr>
            </w:pPr>
            <w:r w:rsidRPr="00C267F5">
              <w:rPr>
                <w:i/>
                <w:iCs/>
              </w:rPr>
              <w:t>(Vardas ir pavardė)</w:t>
            </w:r>
          </w:p>
        </w:tc>
      </w:tr>
    </w:tbl>
    <w:p w14:paraId="4E46895E" w14:textId="77777777" w:rsidR="00E358FB" w:rsidRPr="00980D5B" w:rsidRDefault="00E358FB" w:rsidP="00980D5B">
      <w:pPr>
        <w:ind w:right="-82"/>
        <w:rPr>
          <w:i/>
          <w:iCs/>
        </w:rPr>
      </w:pPr>
    </w:p>
    <w:sectPr w:rsidR="00E358FB" w:rsidRPr="00980D5B" w:rsidSect="00394D94">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DB9"/>
    <w:multiLevelType w:val="hybridMultilevel"/>
    <w:tmpl w:val="9B56E02A"/>
    <w:lvl w:ilvl="0" w:tplc="E44E2BFA">
      <w:start w:val="4"/>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 w15:restartNumberingAfterBreak="0">
    <w:nsid w:val="1D015586"/>
    <w:multiLevelType w:val="hybridMultilevel"/>
    <w:tmpl w:val="2A08E02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3A35361"/>
    <w:multiLevelType w:val="hybridMultilevel"/>
    <w:tmpl w:val="D9E81D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F32F68"/>
    <w:multiLevelType w:val="hybridMultilevel"/>
    <w:tmpl w:val="B142C734"/>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E64"/>
    <w:rsid w:val="00006285"/>
    <w:rsid w:val="00010DBB"/>
    <w:rsid w:val="000B165F"/>
    <w:rsid w:val="0013092B"/>
    <w:rsid w:val="001356DF"/>
    <w:rsid w:val="001818E6"/>
    <w:rsid w:val="00195BE0"/>
    <w:rsid w:val="001B0695"/>
    <w:rsid w:val="001B7BC9"/>
    <w:rsid w:val="001F5034"/>
    <w:rsid w:val="00205DCD"/>
    <w:rsid w:val="002A46BC"/>
    <w:rsid w:val="002C4233"/>
    <w:rsid w:val="00341454"/>
    <w:rsid w:val="00394D94"/>
    <w:rsid w:val="003F487E"/>
    <w:rsid w:val="00460B26"/>
    <w:rsid w:val="004656DE"/>
    <w:rsid w:val="004E24BA"/>
    <w:rsid w:val="00630CED"/>
    <w:rsid w:val="0064395E"/>
    <w:rsid w:val="00652CE1"/>
    <w:rsid w:val="007D5782"/>
    <w:rsid w:val="008020F0"/>
    <w:rsid w:val="00824E3D"/>
    <w:rsid w:val="00835296"/>
    <w:rsid w:val="008511C6"/>
    <w:rsid w:val="0089604A"/>
    <w:rsid w:val="00897DDA"/>
    <w:rsid w:val="00980D5B"/>
    <w:rsid w:val="00AC4AB1"/>
    <w:rsid w:val="00AD0031"/>
    <w:rsid w:val="00AE5F3C"/>
    <w:rsid w:val="00B04F95"/>
    <w:rsid w:val="00B931D6"/>
    <w:rsid w:val="00BB21D8"/>
    <w:rsid w:val="00BD08AA"/>
    <w:rsid w:val="00BF7F94"/>
    <w:rsid w:val="00C267F5"/>
    <w:rsid w:val="00C90802"/>
    <w:rsid w:val="00D323EB"/>
    <w:rsid w:val="00D6134A"/>
    <w:rsid w:val="00DD5E64"/>
    <w:rsid w:val="00E12A6E"/>
    <w:rsid w:val="00E25500"/>
    <w:rsid w:val="00E358FB"/>
    <w:rsid w:val="00EF6DCD"/>
    <w:rsid w:val="00F0672B"/>
    <w:rsid w:val="00F176E1"/>
    <w:rsid w:val="00F22F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89A73"/>
  <w15:chartTrackingRefBased/>
  <w15:docId w15:val="{BB24AB4D-5DCA-4CB3-90E4-467009677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D5E64"/>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394D94"/>
    <w:rPr>
      <w:rFonts w:ascii="Tahoma" w:hAnsi="Tahoma" w:cs="Tahoma"/>
      <w:sz w:val="16"/>
      <w:szCs w:val="16"/>
    </w:rPr>
  </w:style>
  <w:style w:type="table" w:styleId="Lentelstinklelis">
    <w:name w:val="Table Grid"/>
    <w:basedOn w:val="prastojilentel"/>
    <w:rsid w:val="0098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652C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5078</Words>
  <Characters>2895</Characters>
  <Application>Microsoft Office Word</Application>
  <DocSecurity>4</DocSecurity>
  <Lines>24</Lines>
  <Paragraphs>15</Paragraphs>
  <ScaleCrop>false</ScaleCrop>
  <HeadingPairs>
    <vt:vector size="2" baseType="variant">
      <vt:variant>
        <vt:lpstr>Pavadinimas</vt:lpstr>
      </vt:variant>
      <vt:variant>
        <vt:i4>1</vt:i4>
      </vt:variant>
    </vt:vector>
  </HeadingPairs>
  <TitlesOfParts>
    <vt:vector size="1" baseType="lpstr">
      <vt:lpstr>Forma patvirtinta Klaipėdos miesto savivaldybės administracijos direktoriaus </vt:lpstr>
    </vt:vector>
  </TitlesOfParts>
  <Company>valdyba</Company>
  <LinksUpToDate>false</LinksUpToDate>
  <CharactersWithSpaces>7958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 patvirtinta Klaipėdos miesto savivaldybės administracijos direktoriaus</dc:title>
  <dc:creator>J.Lauzikaite</dc:creator>
  <cp:lastModifiedBy>Virginija Palaimiene</cp:lastModifiedBy>
  <cp:revision>2</cp:revision>
  <cp:lastPrinted>2009-06-17T12:22:00Z</cp:lastPrinted>
  <dcterms:created xsi:type="dcterms:W3CDTF">2023-06-05T05:21:00Z</dcterms:created>
  <dcterms:modified xsi:type="dcterms:W3CDTF">2023-06-05T05:21:00Z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a5106e8d8fb117c9a189c5314f498828491f1c495aace029f09871c5c7b21c51</vt:lpwstr>
  </property>
</Properties>
</file>