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3204E" w14:textId="77777777" w:rsidR="00DD5E64" w:rsidRPr="00980D5B" w:rsidRDefault="00DD5E64" w:rsidP="00DD5E64">
      <w:pPr>
        <w:jc w:val="center"/>
        <w:rPr>
          <w:b/>
          <w:sz w:val="24"/>
          <w:szCs w:val="24"/>
          <w:lang w:val="en-US"/>
        </w:rPr>
      </w:pPr>
      <w:bookmarkStart w:id="0" w:name="_GoBack"/>
      <w:bookmarkEnd w:id="0"/>
      <w:r w:rsidRPr="00980D5B">
        <w:rPr>
          <w:b/>
          <w:sz w:val="24"/>
          <w:szCs w:val="24"/>
          <w:lang w:val="en-US"/>
        </w:rPr>
        <w:t>AIŠKINAMASIS RAŠTAS</w:t>
      </w:r>
    </w:p>
    <w:p w14:paraId="0328E25C" w14:textId="49F35DC7" w:rsidR="00506582" w:rsidRPr="00506582" w:rsidRDefault="00F22F47" w:rsidP="00506582">
      <w:pPr>
        <w:jc w:val="center"/>
        <w:rPr>
          <w:b/>
          <w:sz w:val="24"/>
          <w:szCs w:val="24"/>
          <w:lang w:val="en-US"/>
        </w:rPr>
      </w:pPr>
      <w:r w:rsidRPr="00980D5B">
        <w:rPr>
          <w:b/>
          <w:sz w:val="24"/>
          <w:szCs w:val="24"/>
          <w:lang w:val="en-US"/>
        </w:rPr>
        <w:t xml:space="preserve">PRIE </w:t>
      </w:r>
      <w:r w:rsidR="00D323EB" w:rsidRPr="00980D5B">
        <w:rPr>
          <w:b/>
          <w:sz w:val="24"/>
          <w:szCs w:val="24"/>
          <w:lang w:val="en-US"/>
        </w:rPr>
        <w:t xml:space="preserve">SAVIVALDYBĖS </w:t>
      </w:r>
      <w:r w:rsidRPr="00980D5B">
        <w:rPr>
          <w:b/>
          <w:sz w:val="24"/>
          <w:szCs w:val="24"/>
          <w:lang w:val="en-US"/>
        </w:rPr>
        <w:t>TARYBOS SPRENDIMO</w:t>
      </w:r>
      <w:r w:rsidR="00DD5E64" w:rsidRPr="00980D5B">
        <w:rPr>
          <w:b/>
          <w:sz w:val="24"/>
          <w:szCs w:val="24"/>
          <w:lang w:val="en-US"/>
        </w:rPr>
        <w:t xml:space="preserve"> </w:t>
      </w:r>
      <w:r w:rsidR="00E2635A" w:rsidRPr="00980D5B">
        <w:rPr>
          <w:b/>
          <w:sz w:val="24"/>
          <w:szCs w:val="24"/>
          <w:lang w:val="en-US"/>
        </w:rPr>
        <w:t>PROJEKTO</w:t>
      </w:r>
      <w:r w:rsidR="00E2635A">
        <w:rPr>
          <w:b/>
          <w:sz w:val="24"/>
          <w:szCs w:val="24"/>
          <w:lang w:val="en-US"/>
        </w:rPr>
        <w:t xml:space="preserve"> </w:t>
      </w:r>
      <w:r w:rsidR="009A08C3">
        <w:rPr>
          <w:b/>
          <w:sz w:val="24"/>
          <w:szCs w:val="24"/>
          <w:lang w:val="en-US"/>
        </w:rPr>
        <w:t>„</w:t>
      </w:r>
      <w:r w:rsidR="00506582" w:rsidRPr="00506582">
        <w:rPr>
          <w:b/>
          <w:sz w:val="24"/>
          <w:szCs w:val="24"/>
          <w:lang w:val="en-US"/>
        </w:rPr>
        <w:t>DĖL KLAIPĖDOS MIESTO SAVIVALDYBĖS TAUTINIŲ KULTŪRŲ CENTRO</w:t>
      </w:r>
      <w:r w:rsidR="00506582">
        <w:rPr>
          <w:b/>
          <w:sz w:val="24"/>
          <w:szCs w:val="24"/>
          <w:lang w:val="en-US"/>
        </w:rPr>
        <w:t xml:space="preserve"> </w:t>
      </w:r>
    </w:p>
    <w:p w14:paraId="63EB271A" w14:textId="208D3010" w:rsidR="00DD5E64" w:rsidRPr="00980D5B" w:rsidRDefault="00506582" w:rsidP="00506582">
      <w:pPr>
        <w:jc w:val="center"/>
        <w:rPr>
          <w:b/>
          <w:sz w:val="24"/>
          <w:szCs w:val="24"/>
          <w:lang w:val="en-US"/>
        </w:rPr>
      </w:pPr>
      <w:r w:rsidRPr="00506582">
        <w:rPr>
          <w:b/>
          <w:sz w:val="24"/>
          <w:szCs w:val="24"/>
          <w:lang w:val="en-US"/>
        </w:rPr>
        <w:t>NUOSTATŲ PATVIRTINIMO</w:t>
      </w:r>
      <w:r w:rsidR="009A08C3">
        <w:rPr>
          <w:b/>
          <w:sz w:val="24"/>
          <w:szCs w:val="24"/>
          <w:lang w:val="en-US"/>
        </w:rPr>
        <w:t>“</w:t>
      </w:r>
      <w:r w:rsidR="00F22F47" w:rsidRPr="00980D5B">
        <w:rPr>
          <w:b/>
          <w:sz w:val="24"/>
          <w:szCs w:val="24"/>
          <w:lang w:val="en-US"/>
        </w:rPr>
        <w:t xml:space="preserve"> </w:t>
      </w:r>
    </w:p>
    <w:p w14:paraId="4F47F752" w14:textId="77777777" w:rsidR="00DD5E64" w:rsidRPr="00980D5B" w:rsidRDefault="00DD5E64" w:rsidP="00DD5E64">
      <w:pPr>
        <w:jc w:val="center"/>
        <w:rPr>
          <w:sz w:val="24"/>
          <w:szCs w:val="24"/>
          <w:lang w:val="en-US"/>
        </w:rPr>
      </w:pPr>
    </w:p>
    <w:p w14:paraId="16E7EDB1" w14:textId="77777777" w:rsidR="00DD5E64" w:rsidRPr="00980D5B" w:rsidRDefault="00DD5E64" w:rsidP="00DD5E64">
      <w:pPr>
        <w:jc w:val="center"/>
        <w:rPr>
          <w:sz w:val="24"/>
          <w:szCs w:val="24"/>
          <w:lang w:val="en-US"/>
        </w:rPr>
      </w:pPr>
    </w:p>
    <w:p w14:paraId="5A965E2A" w14:textId="77777777" w:rsidR="00DD5E64" w:rsidRPr="00980D5B" w:rsidRDefault="00394D94" w:rsidP="00980D5B">
      <w:pPr>
        <w:ind w:firstLine="709"/>
        <w:jc w:val="both"/>
        <w:rPr>
          <w:b/>
          <w:sz w:val="24"/>
          <w:szCs w:val="24"/>
          <w:lang w:val="en-US"/>
        </w:rPr>
      </w:pPr>
      <w:r w:rsidRPr="00980D5B">
        <w:rPr>
          <w:b/>
          <w:sz w:val="24"/>
          <w:szCs w:val="24"/>
        </w:rPr>
        <w:t>1. </w:t>
      </w:r>
      <w:r w:rsidR="00897DDA" w:rsidRPr="00980D5B">
        <w:rPr>
          <w:b/>
          <w:sz w:val="24"/>
          <w:szCs w:val="24"/>
        </w:rPr>
        <w:t>Parengto projekto tikslai ir uždaviniai</w:t>
      </w:r>
      <w:r w:rsidR="001B7BC9">
        <w:rPr>
          <w:b/>
          <w:sz w:val="24"/>
          <w:szCs w:val="24"/>
        </w:rPr>
        <w:t>.</w:t>
      </w:r>
    </w:p>
    <w:p w14:paraId="10405581" w14:textId="7DCD4DCD" w:rsidR="00E12A6E" w:rsidRDefault="009A08C3" w:rsidP="00980D5B">
      <w:pPr>
        <w:ind w:firstLine="709"/>
        <w:jc w:val="both"/>
        <w:rPr>
          <w:sz w:val="24"/>
          <w:szCs w:val="24"/>
        </w:rPr>
      </w:pPr>
      <w:r>
        <w:rPr>
          <w:sz w:val="24"/>
          <w:szCs w:val="24"/>
        </w:rPr>
        <w:t>Šiuo sprendimo projektu</w:t>
      </w:r>
      <w:r w:rsidRPr="009A08C3">
        <w:rPr>
          <w:sz w:val="24"/>
          <w:szCs w:val="24"/>
        </w:rPr>
        <w:t xml:space="preserve"> siūloma pakeisti </w:t>
      </w:r>
      <w:r>
        <w:rPr>
          <w:sz w:val="24"/>
          <w:szCs w:val="24"/>
        </w:rPr>
        <w:t>Klaipėdos miesto</w:t>
      </w:r>
      <w:r w:rsidR="00506582">
        <w:rPr>
          <w:sz w:val="24"/>
          <w:szCs w:val="24"/>
        </w:rPr>
        <w:t xml:space="preserve"> savivaldybės tautinių kultūrų centro </w:t>
      </w:r>
      <w:r>
        <w:rPr>
          <w:sz w:val="24"/>
          <w:szCs w:val="24"/>
        </w:rPr>
        <w:t xml:space="preserve"> (toliau – </w:t>
      </w:r>
      <w:r w:rsidR="00506582">
        <w:rPr>
          <w:sz w:val="24"/>
          <w:szCs w:val="24"/>
        </w:rPr>
        <w:t>Tautinių kultūrų centro</w:t>
      </w:r>
      <w:r>
        <w:rPr>
          <w:sz w:val="24"/>
          <w:szCs w:val="24"/>
        </w:rPr>
        <w:t>)</w:t>
      </w:r>
      <w:r w:rsidRPr="009A08C3">
        <w:rPr>
          <w:sz w:val="24"/>
          <w:szCs w:val="24"/>
        </w:rPr>
        <w:t xml:space="preserve"> nuostatus</w:t>
      </w:r>
      <w:r w:rsidR="0042619E">
        <w:rPr>
          <w:sz w:val="24"/>
          <w:szCs w:val="24"/>
        </w:rPr>
        <w:t xml:space="preserve"> (toliau – Nuostatai)</w:t>
      </w:r>
      <w:r w:rsidRPr="009A08C3">
        <w:rPr>
          <w:sz w:val="24"/>
          <w:szCs w:val="24"/>
        </w:rPr>
        <w:t>, suderinant juos su pasikeitusiais įstatymais</w:t>
      </w:r>
      <w:r>
        <w:rPr>
          <w:sz w:val="24"/>
          <w:szCs w:val="24"/>
        </w:rPr>
        <w:t xml:space="preserve"> (Lietuvos Respublikos vietos savivaldos įstatymu, Lietuvos Respublikos kultūros centrų įstatymu)</w:t>
      </w:r>
      <w:r w:rsidRPr="009A08C3">
        <w:rPr>
          <w:sz w:val="24"/>
          <w:szCs w:val="24"/>
        </w:rPr>
        <w:t xml:space="preserve"> bei iš naujo suredaguojant.</w:t>
      </w:r>
    </w:p>
    <w:p w14:paraId="2EE19A1A" w14:textId="77777777" w:rsidR="009A08C3" w:rsidRPr="00980D5B" w:rsidRDefault="009A08C3" w:rsidP="00980D5B">
      <w:pPr>
        <w:ind w:firstLine="709"/>
        <w:jc w:val="both"/>
        <w:rPr>
          <w:b/>
          <w:sz w:val="24"/>
          <w:szCs w:val="24"/>
          <w:lang w:val="en-US"/>
        </w:rPr>
      </w:pPr>
    </w:p>
    <w:p w14:paraId="0F1CF050" w14:textId="77777777" w:rsidR="00DD5E64" w:rsidRPr="00980D5B" w:rsidRDefault="00394D94" w:rsidP="00980D5B">
      <w:pPr>
        <w:ind w:firstLine="709"/>
        <w:jc w:val="both"/>
        <w:rPr>
          <w:b/>
          <w:sz w:val="24"/>
          <w:szCs w:val="24"/>
          <w:lang w:val="en-US"/>
        </w:rPr>
      </w:pPr>
      <w:r w:rsidRPr="00980D5B">
        <w:rPr>
          <w:b/>
          <w:sz w:val="24"/>
          <w:szCs w:val="24"/>
        </w:rPr>
        <w:t>2. </w:t>
      </w:r>
      <w:r w:rsidR="00630CED" w:rsidRPr="00630CED">
        <w:rPr>
          <w:b/>
          <w:bCs/>
          <w:sz w:val="24"/>
          <w:szCs w:val="24"/>
        </w:rPr>
        <w:t xml:space="preserve"> </w:t>
      </w:r>
      <w:r w:rsidR="00630CED">
        <w:rPr>
          <w:b/>
          <w:bCs/>
          <w:sz w:val="24"/>
          <w:szCs w:val="24"/>
        </w:rPr>
        <w:t>Projekte aptartų klausimų teisinis reglamentavimas.</w:t>
      </w:r>
    </w:p>
    <w:p w14:paraId="643BD440" w14:textId="6EF58072" w:rsidR="00DD5E64" w:rsidRPr="00D559BD" w:rsidRDefault="009A08C3" w:rsidP="00980D5B">
      <w:pPr>
        <w:ind w:firstLine="709"/>
        <w:jc w:val="both"/>
        <w:rPr>
          <w:sz w:val="24"/>
          <w:szCs w:val="24"/>
        </w:rPr>
      </w:pPr>
      <w:r>
        <w:rPr>
          <w:sz w:val="24"/>
          <w:szCs w:val="24"/>
        </w:rPr>
        <w:t>Šis sprendimo projektas parengtas vadovaujantis Lietuvos Respublikos vietos savivaldos įstatymo</w:t>
      </w:r>
      <w:r w:rsidR="0042619E">
        <w:rPr>
          <w:sz w:val="24"/>
          <w:szCs w:val="24"/>
        </w:rPr>
        <w:t xml:space="preserve"> (toliau – VSĮ)</w:t>
      </w:r>
      <w:r w:rsidR="0023060F">
        <w:rPr>
          <w:sz w:val="24"/>
          <w:szCs w:val="24"/>
        </w:rPr>
        <w:t xml:space="preserve"> </w:t>
      </w:r>
      <w:r w:rsidR="0023060F" w:rsidRPr="0023060F">
        <w:rPr>
          <w:sz w:val="24"/>
          <w:szCs w:val="24"/>
        </w:rPr>
        <w:t>15 straipsnio 2 dalies 9 punktu</w:t>
      </w:r>
      <w:r w:rsidR="0023060F">
        <w:rPr>
          <w:sz w:val="24"/>
          <w:szCs w:val="24"/>
        </w:rPr>
        <w:t xml:space="preserve">: </w:t>
      </w:r>
      <w:r>
        <w:rPr>
          <w:sz w:val="24"/>
          <w:szCs w:val="24"/>
        </w:rPr>
        <w:t xml:space="preserve"> </w:t>
      </w:r>
      <w:r w:rsidR="0023060F">
        <w:rPr>
          <w:sz w:val="24"/>
          <w:szCs w:val="24"/>
        </w:rPr>
        <w:t>„</w:t>
      </w:r>
      <w:r w:rsidR="0023060F" w:rsidRPr="0023060F">
        <w:rPr>
          <w:i/>
          <w:sz w:val="24"/>
          <w:szCs w:val="24"/>
        </w:rPr>
        <w:t>1. Savivaldybės tarybos kompetencija yra išimtinė ir paprastoji. &lt;...&gt; 9) savivaldybės biudžetinių įstaigų struktūros, nuostatų ir darbo užmokesčio fondo tvirtinimas, didžiausio leistino valstybės tarnautojų ir darbuotojų, dirbančių pagal darbo sutartis, pareigybių skaičiaus savivaldybės biudžetinėse įstaigose nustatymas mero teikimu;</w:t>
      </w:r>
      <w:r w:rsidR="0023060F">
        <w:rPr>
          <w:sz w:val="24"/>
          <w:szCs w:val="24"/>
        </w:rPr>
        <w:t>“,</w:t>
      </w:r>
      <w:r w:rsidR="00D559BD">
        <w:rPr>
          <w:sz w:val="24"/>
          <w:szCs w:val="24"/>
        </w:rPr>
        <w:t xml:space="preserve"> Lietuvos Respublikos biudžetinių įstaigų įstatymo 6 straipsnio 5 dalimi: „</w:t>
      </w:r>
      <w:r w:rsidR="00D559BD" w:rsidRPr="00D559BD">
        <w:rPr>
          <w:i/>
          <w:sz w:val="24"/>
          <w:szCs w:val="24"/>
        </w:rPr>
        <w:t xml:space="preserve">6 straipsnis. Biudžetinės įstaigos nuostatai &lt;...&gt; </w:t>
      </w:r>
      <w:r w:rsidR="0023060F" w:rsidRPr="00D559BD">
        <w:rPr>
          <w:i/>
          <w:sz w:val="24"/>
          <w:szCs w:val="24"/>
        </w:rPr>
        <w:t xml:space="preserve"> </w:t>
      </w:r>
      <w:r w:rsidR="00D559BD" w:rsidRPr="00D559BD">
        <w:rPr>
          <w:i/>
          <w:sz w:val="24"/>
          <w:szCs w:val="24"/>
        </w:rPr>
        <w:t xml:space="preserve">5. Pakeistus biudžetinės įstaigos nuostatus tvirtina savininko teises ir pareigas įgyvendinanti institucija. Pakeistus biudžetinės įstaigos nuostatus pasirašo savininko teises ir pareigas įgyvendinančios institucijos vardu veikiantis asmuo arba savininko teises ir pareigas įgyvendinančios institucijos įgaliotas asmuo. Pakeisti biudžetinės įstaigos nuostatai įsigalioja nuo jų įregistravimo Juridinių asmenų registre dienos. Pakeitus nuostatus, kartu su teisės aktų nustatytais dokumentais Juridinių asmenų registrui turi būti pateikti pakeisti biudžetinės įstaigos nuostatai ir nurodyti jų pakeitimai.“, </w:t>
      </w:r>
      <w:r w:rsidR="0023060F">
        <w:rPr>
          <w:sz w:val="24"/>
          <w:szCs w:val="24"/>
        </w:rPr>
        <w:t>Lietuvos Respublikos kultūros centrų įstatymo</w:t>
      </w:r>
      <w:r w:rsidR="0042619E">
        <w:rPr>
          <w:sz w:val="24"/>
          <w:szCs w:val="24"/>
        </w:rPr>
        <w:t xml:space="preserve"> (toliau – KCĮ)</w:t>
      </w:r>
      <w:r w:rsidR="0023060F">
        <w:rPr>
          <w:sz w:val="24"/>
          <w:szCs w:val="24"/>
        </w:rPr>
        <w:t xml:space="preserve"> </w:t>
      </w:r>
      <w:r w:rsidR="0023060F" w:rsidRPr="0023060F">
        <w:rPr>
          <w:sz w:val="24"/>
          <w:szCs w:val="24"/>
        </w:rPr>
        <w:t>11 straipsnio 1 dalies 1 punktu</w:t>
      </w:r>
      <w:r w:rsidR="0023060F">
        <w:rPr>
          <w:sz w:val="24"/>
          <w:szCs w:val="24"/>
        </w:rPr>
        <w:t xml:space="preserve">: „ </w:t>
      </w:r>
      <w:r w:rsidR="0023060F" w:rsidRPr="0023060F">
        <w:rPr>
          <w:sz w:val="24"/>
          <w:szCs w:val="24"/>
        </w:rPr>
        <w:t xml:space="preserve">1. </w:t>
      </w:r>
      <w:r w:rsidR="0023060F" w:rsidRPr="0023060F">
        <w:rPr>
          <w:i/>
          <w:sz w:val="24"/>
          <w:szCs w:val="24"/>
        </w:rPr>
        <w:t xml:space="preserve">Savivaldybės taryba: 1) steigia savivaldybių kultūros centrus, priima sprendimus dėl jų pabaigos ir pertvarkymo, tvirtina savivaldybių kultūros centrų veiklą reglamentuojančius teisės aktus ir planavimo dokumentus;“. </w:t>
      </w:r>
    </w:p>
    <w:p w14:paraId="664A7503" w14:textId="77777777" w:rsidR="00E12A6E" w:rsidRPr="00980D5B" w:rsidRDefault="00E12A6E" w:rsidP="00980D5B">
      <w:pPr>
        <w:ind w:firstLine="709"/>
        <w:jc w:val="both"/>
        <w:rPr>
          <w:sz w:val="24"/>
          <w:szCs w:val="24"/>
          <w:lang w:val="en-US"/>
        </w:rPr>
      </w:pPr>
    </w:p>
    <w:p w14:paraId="5177E528" w14:textId="22E44FE1" w:rsidR="00E25500" w:rsidRDefault="00394D94" w:rsidP="00980D5B">
      <w:pPr>
        <w:ind w:firstLine="709"/>
        <w:jc w:val="both"/>
        <w:rPr>
          <w:b/>
          <w:bCs/>
          <w:sz w:val="24"/>
          <w:szCs w:val="24"/>
        </w:rPr>
      </w:pPr>
      <w:r w:rsidRPr="00980D5B">
        <w:rPr>
          <w:b/>
          <w:bCs/>
          <w:sz w:val="24"/>
          <w:szCs w:val="24"/>
        </w:rPr>
        <w:t>3. </w:t>
      </w:r>
      <w:r w:rsidR="001356DF">
        <w:rPr>
          <w:b/>
          <w:bCs/>
          <w:sz w:val="24"/>
          <w:szCs w:val="24"/>
        </w:rPr>
        <w:t>S</w:t>
      </w:r>
      <w:r w:rsidR="00897DDA" w:rsidRPr="00980D5B">
        <w:rPr>
          <w:b/>
          <w:bCs/>
          <w:sz w:val="24"/>
          <w:szCs w:val="24"/>
        </w:rPr>
        <w:t>iūlomos naujos teisinio reglamentavimo n</w:t>
      </w:r>
      <w:r w:rsidR="00E25500" w:rsidRPr="00980D5B">
        <w:rPr>
          <w:b/>
          <w:bCs/>
          <w:sz w:val="24"/>
          <w:szCs w:val="24"/>
        </w:rPr>
        <w:t>uostatos ir laukiami rezultatai</w:t>
      </w:r>
      <w:r w:rsidR="001356DF">
        <w:rPr>
          <w:b/>
          <w:bCs/>
          <w:sz w:val="24"/>
          <w:szCs w:val="24"/>
        </w:rPr>
        <w:t>.</w:t>
      </w:r>
    </w:p>
    <w:p w14:paraId="73B82A98" w14:textId="7AFD14CB" w:rsidR="005C0353" w:rsidRDefault="0042619E" w:rsidP="00980D5B">
      <w:pPr>
        <w:ind w:firstLine="709"/>
        <w:jc w:val="both"/>
        <w:rPr>
          <w:bCs/>
          <w:sz w:val="24"/>
          <w:szCs w:val="24"/>
        </w:rPr>
      </w:pPr>
      <w:r>
        <w:rPr>
          <w:bCs/>
          <w:sz w:val="24"/>
          <w:szCs w:val="24"/>
        </w:rPr>
        <w:t>Atsižvelgiant į tai,</w:t>
      </w:r>
      <w:r w:rsidR="00767937">
        <w:rPr>
          <w:bCs/>
          <w:sz w:val="24"/>
          <w:szCs w:val="24"/>
        </w:rPr>
        <w:t xml:space="preserve"> kad KCĮ atsisakyta</w:t>
      </w:r>
      <w:r w:rsidR="00AD57EC">
        <w:rPr>
          <w:bCs/>
          <w:sz w:val="24"/>
          <w:szCs w:val="24"/>
        </w:rPr>
        <w:t xml:space="preserve"> kultūros centrų akreditavimo ir skirstymo į kategorijas,</w:t>
      </w:r>
      <w:r w:rsidR="00767937">
        <w:rPr>
          <w:bCs/>
          <w:sz w:val="24"/>
          <w:szCs w:val="24"/>
        </w:rPr>
        <w:t xml:space="preserve"> </w:t>
      </w:r>
      <w:r w:rsidR="00AD57EC">
        <w:rPr>
          <w:bCs/>
          <w:sz w:val="24"/>
          <w:szCs w:val="24"/>
        </w:rPr>
        <w:t>o</w:t>
      </w:r>
      <w:r>
        <w:rPr>
          <w:bCs/>
          <w:sz w:val="24"/>
          <w:szCs w:val="24"/>
        </w:rPr>
        <w:t xml:space="preserve"> KCĮ 3 s</w:t>
      </w:r>
      <w:r w:rsidR="00E63AE2">
        <w:rPr>
          <w:bCs/>
          <w:sz w:val="24"/>
          <w:szCs w:val="24"/>
        </w:rPr>
        <w:t>traipsnio 2 dalyje nurodyta, jog</w:t>
      </w:r>
      <w:r>
        <w:rPr>
          <w:bCs/>
          <w:sz w:val="24"/>
          <w:szCs w:val="24"/>
        </w:rPr>
        <w:t xml:space="preserve"> kultūros centrai pagal veiklos sritį skirstomi į da</w:t>
      </w:r>
      <w:r w:rsidR="00F64119">
        <w:rPr>
          <w:bCs/>
          <w:sz w:val="24"/>
          <w:szCs w:val="24"/>
        </w:rPr>
        <w:t>ugiasričius ir specializuotus, Nuostatuose nurodoma</w:t>
      </w:r>
      <w:r w:rsidR="00506582">
        <w:rPr>
          <w:bCs/>
          <w:sz w:val="24"/>
          <w:szCs w:val="24"/>
        </w:rPr>
        <w:t xml:space="preserve"> (10 ir 11 punktai</w:t>
      </w:r>
      <w:r w:rsidR="00D44548">
        <w:rPr>
          <w:bCs/>
          <w:sz w:val="24"/>
          <w:szCs w:val="24"/>
        </w:rPr>
        <w:t>)</w:t>
      </w:r>
      <w:r w:rsidR="00506582">
        <w:rPr>
          <w:bCs/>
          <w:sz w:val="24"/>
          <w:szCs w:val="24"/>
        </w:rPr>
        <w:t>, kad Tautinių kultūrų centras yra specializuotas kultūros centras ir apibrėžiama Tautinių kultūrų</w:t>
      </w:r>
      <w:r w:rsidR="00F64119">
        <w:rPr>
          <w:bCs/>
          <w:sz w:val="24"/>
          <w:szCs w:val="24"/>
        </w:rPr>
        <w:t xml:space="preserve"> centro </w:t>
      </w:r>
      <w:r w:rsidR="00506582">
        <w:rPr>
          <w:bCs/>
          <w:sz w:val="24"/>
          <w:szCs w:val="24"/>
        </w:rPr>
        <w:t>veiklos sriti</w:t>
      </w:r>
      <w:r w:rsidR="00F64119">
        <w:rPr>
          <w:bCs/>
          <w:sz w:val="24"/>
          <w:szCs w:val="24"/>
        </w:rPr>
        <w:t>s</w:t>
      </w:r>
      <w:r w:rsidR="00AD57EC">
        <w:rPr>
          <w:bCs/>
          <w:sz w:val="24"/>
          <w:szCs w:val="24"/>
        </w:rPr>
        <w:t xml:space="preserve">. </w:t>
      </w:r>
    </w:p>
    <w:p w14:paraId="5E02ED6C" w14:textId="2A1619B1" w:rsidR="005C0353" w:rsidRDefault="00AD57EC" w:rsidP="00980D5B">
      <w:pPr>
        <w:ind w:firstLine="709"/>
        <w:jc w:val="both"/>
        <w:rPr>
          <w:bCs/>
          <w:sz w:val="24"/>
          <w:szCs w:val="24"/>
        </w:rPr>
      </w:pPr>
      <w:r>
        <w:rPr>
          <w:bCs/>
          <w:sz w:val="24"/>
          <w:szCs w:val="24"/>
        </w:rPr>
        <w:t>A</w:t>
      </w:r>
      <w:r w:rsidR="00F64119">
        <w:rPr>
          <w:bCs/>
          <w:sz w:val="24"/>
          <w:szCs w:val="24"/>
        </w:rPr>
        <w:t xml:space="preserve">tsižvelgiant į KCĮ 5 straipsnį patikslinamos </w:t>
      </w:r>
      <w:r w:rsidR="00506582">
        <w:rPr>
          <w:bCs/>
          <w:sz w:val="24"/>
          <w:szCs w:val="24"/>
        </w:rPr>
        <w:t xml:space="preserve">Tautinių kultūrų centro </w:t>
      </w:r>
      <w:r w:rsidR="00F64119">
        <w:rPr>
          <w:bCs/>
          <w:sz w:val="24"/>
          <w:szCs w:val="24"/>
        </w:rPr>
        <w:t xml:space="preserve">funkcijos (Nuostatų </w:t>
      </w:r>
      <w:r w:rsidR="00506582">
        <w:rPr>
          <w:bCs/>
          <w:sz w:val="24"/>
          <w:szCs w:val="24"/>
        </w:rPr>
        <w:t>13</w:t>
      </w:r>
      <w:r w:rsidR="00F64119">
        <w:rPr>
          <w:bCs/>
          <w:sz w:val="24"/>
          <w:szCs w:val="24"/>
        </w:rPr>
        <w:t xml:space="preserve"> dalis)</w:t>
      </w:r>
      <w:r>
        <w:rPr>
          <w:bCs/>
          <w:sz w:val="24"/>
          <w:szCs w:val="24"/>
        </w:rPr>
        <w:t xml:space="preserve">. </w:t>
      </w:r>
    </w:p>
    <w:p w14:paraId="1148184B" w14:textId="12D23FFC" w:rsidR="005C0353" w:rsidRDefault="00AD57EC" w:rsidP="00980D5B">
      <w:pPr>
        <w:ind w:firstLine="709"/>
        <w:jc w:val="both"/>
        <w:rPr>
          <w:bCs/>
          <w:sz w:val="24"/>
          <w:szCs w:val="24"/>
        </w:rPr>
      </w:pPr>
      <w:r>
        <w:rPr>
          <w:bCs/>
          <w:sz w:val="24"/>
          <w:szCs w:val="24"/>
        </w:rPr>
        <w:t>Remiantis VSĮ 27 straipsnio 2 dalies 6 punktu</w:t>
      </w:r>
      <w:r w:rsidR="00767937">
        <w:rPr>
          <w:bCs/>
          <w:sz w:val="24"/>
          <w:szCs w:val="24"/>
        </w:rPr>
        <w:t xml:space="preserve">, papildytos </w:t>
      </w:r>
      <w:r>
        <w:rPr>
          <w:bCs/>
          <w:sz w:val="24"/>
          <w:szCs w:val="24"/>
        </w:rPr>
        <w:t>Savivaldybės tarybos funkcijos</w:t>
      </w:r>
      <w:r w:rsidR="00767937">
        <w:rPr>
          <w:bCs/>
          <w:sz w:val="24"/>
          <w:szCs w:val="24"/>
        </w:rPr>
        <w:t xml:space="preserve"> (</w:t>
      </w:r>
      <w:r w:rsidR="00C91837">
        <w:rPr>
          <w:bCs/>
          <w:sz w:val="24"/>
          <w:szCs w:val="24"/>
        </w:rPr>
        <w:t xml:space="preserve">struktūros, </w:t>
      </w:r>
      <w:r w:rsidR="00767937">
        <w:rPr>
          <w:bCs/>
          <w:sz w:val="24"/>
          <w:szCs w:val="24"/>
        </w:rPr>
        <w:t>darbo užmokesčio fondo tvirtinimas ir didžiausio leistino</w:t>
      </w:r>
      <w:r w:rsidR="00767937" w:rsidRPr="00767937">
        <w:rPr>
          <w:bCs/>
          <w:sz w:val="24"/>
          <w:szCs w:val="24"/>
        </w:rPr>
        <w:t xml:space="preserve"> valstybės tarnautojų ir darbuotojų, dirbančių pagal darbo sutartis, pareigybių skaiči</w:t>
      </w:r>
      <w:r w:rsidR="00767937">
        <w:rPr>
          <w:bCs/>
          <w:sz w:val="24"/>
          <w:szCs w:val="24"/>
        </w:rPr>
        <w:t>aus tvirtinimas</w:t>
      </w:r>
      <w:r w:rsidR="00506582">
        <w:rPr>
          <w:bCs/>
          <w:sz w:val="24"/>
          <w:szCs w:val="24"/>
        </w:rPr>
        <w:t>, Nuostatų 15</w:t>
      </w:r>
      <w:r w:rsidR="009051CF">
        <w:rPr>
          <w:bCs/>
          <w:sz w:val="24"/>
          <w:szCs w:val="24"/>
        </w:rPr>
        <w:t>.</w:t>
      </w:r>
      <w:r w:rsidR="00234497">
        <w:rPr>
          <w:bCs/>
          <w:sz w:val="24"/>
          <w:szCs w:val="24"/>
        </w:rPr>
        <w:t>11</w:t>
      </w:r>
      <w:r w:rsidR="009051CF">
        <w:rPr>
          <w:bCs/>
          <w:sz w:val="24"/>
          <w:szCs w:val="24"/>
        </w:rPr>
        <w:t xml:space="preserve"> papunktis</w:t>
      </w:r>
      <w:r w:rsidR="00767937">
        <w:rPr>
          <w:bCs/>
          <w:sz w:val="24"/>
          <w:szCs w:val="24"/>
        </w:rPr>
        <w:t>).</w:t>
      </w:r>
      <w:r w:rsidR="00686656">
        <w:rPr>
          <w:bCs/>
          <w:sz w:val="24"/>
          <w:szCs w:val="24"/>
        </w:rPr>
        <w:t xml:space="preserve"> Atsižvelgiant į KCĮ 11 straipsnį, Nuostatai papildyti 1</w:t>
      </w:r>
      <w:r w:rsidR="00234497">
        <w:rPr>
          <w:bCs/>
          <w:sz w:val="24"/>
          <w:szCs w:val="24"/>
        </w:rPr>
        <w:t>5.9. ir 15.10</w:t>
      </w:r>
      <w:r w:rsidR="00686656">
        <w:rPr>
          <w:bCs/>
          <w:sz w:val="24"/>
          <w:szCs w:val="24"/>
        </w:rPr>
        <w:t xml:space="preserve">. papunkčiais papildant Savivaldybės tarybos funkcijas. </w:t>
      </w:r>
    </w:p>
    <w:p w14:paraId="22AAB661" w14:textId="597943F9" w:rsidR="00BF4F4F" w:rsidRDefault="005C0353" w:rsidP="00506582">
      <w:pPr>
        <w:ind w:firstLine="709"/>
        <w:jc w:val="both"/>
        <w:rPr>
          <w:bCs/>
          <w:sz w:val="24"/>
          <w:szCs w:val="24"/>
        </w:rPr>
      </w:pPr>
      <w:r>
        <w:rPr>
          <w:bCs/>
          <w:sz w:val="24"/>
          <w:szCs w:val="24"/>
        </w:rPr>
        <w:t xml:space="preserve">Atsižvelgiant </w:t>
      </w:r>
      <w:r w:rsidR="00045EDA">
        <w:rPr>
          <w:bCs/>
          <w:sz w:val="24"/>
          <w:szCs w:val="24"/>
        </w:rPr>
        <w:t>į KCĮ 11 straipsnio 1 dalį,</w:t>
      </w:r>
      <w:r>
        <w:rPr>
          <w:bCs/>
          <w:sz w:val="24"/>
          <w:szCs w:val="24"/>
        </w:rPr>
        <w:t xml:space="preserve"> Nuostatuose apibrėžiamos savivaldybės mero funkcijos</w:t>
      </w:r>
      <w:r w:rsidR="00EA5178">
        <w:rPr>
          <w:bCs/>
          <w:sz w:val="24"/>
          <w:szCs w:val="24"/>
        </w:rPr>
        <w:t xml:space="preserve"> (Nuostatų 24</w:t>
      </w:r>
      <w:r w:rsidR="009051CF">
        <w:rPr>
          <w:bCs/>
          <w:sz w:val="24"/>
          <w:szCs w:val="24"/>
        </w:rPr>
        <w:t xml:space="preserve"> punktas</w:t>
      </w:r>
      <w:r w:rsidR="007A35E9">
        <w:rPr>
          <w:bCs/>
          <w:sz w:val="24"/>
          <w:szCs w:val="24"/>
        </w:rPr>
        <w:t>)</w:t>
      </w:r>
      <w:r w:rsidR="004A4DB7">
        <w:rPr>
          <w:bCs/>
          <w:sz w:val="24"/>
          <w:szCs w:val="24"/>
        </w:rPr>
        <w:t xml:space="preserve">. </w:t>
      </w:r>
      <w:r>
        <w:rPr>
          <w:bCs/>
          <w:sz w:val="24"/>
          <w:szCs w:val="24"/>
        </w:rPr>
        <w:t xml:space="preserve"> </w:t>
      </w:r>
    </w:p>
    <w:p w14:paraId="18DEA3EC" w14:textId="3795C626" w:rsidR="00191162" w:rsidRPr="00980D5B" w:rsidRDefault="00925A2D" w:rsidP="00980D5B">
      <w:pPr>
        <w:ind w:firstLine="709"/>
        <w:jc w:val="both"/>
        <w:rPr>
          <w:sz w:val="24"/>
          <w:szCs w:val="24"/>
          <w:lang w:val="en-US"/>
        </w:rPr>
      </w:pPr>
      <w:r>
        <w:rPr>
          <w:bCs/>
          <w:sz w:val="24"/>
          <w:szCs w:val="24"/>
        </w:rPr>
        <w:t xml:space="preserve"> </w:t>
      </w:r>
    </w:p>
    <w:p w14:paraId="67F9502E" w14:textId="77777777" w:rsidR="00E25500" w:rsidRPr="00980D5B" w:rsidRDefault="00394D94" w:rsidP="00980D5B">
      <w:pPr>
        <w:ind w:firstLine="709"/>
        <w:jc w:val="both"/>
        <w:rPr>
          <w:b/>
          <w:bCs/>
          <w:sz w:val="24"/>
          <w:szCs w:val="24"/>
        </w:rPr>
      </w:pPr>
      <w:r w:rsidRPr="00980D5B">
        <w:rPr>
          <w:b/>
          <w:bCs/>
          <w:sz w:val="24"/>
          <w:szCs w:val="24"/>
        </w:rPr>
        <w:t>4. </w:t>
      </w:r>
      <w:r w:rsidR="00E25500" w:rsidRPr="00980D5B">
        <w:rPr>
          <w:b/>
          <w:bCs/>
          <w:sz w:val="24"/>
          <w:szCs w:val="24"/>
        </w:rPr>
        <w:t>N</w:t>
      </w:r>
      <w:r w:rsidR="00897DDA" w:rsidRPr="00980D5B">
        <w:rPr>
          <w:b/>
          <w:bCs/>
          <w:sz w:val="24"/>
          <w:szCs w:val="24"/>
        </w:rPr>
        <w:t>umatomo teisinio reguliavimo poveikio vertinimas</w:t>
      </w:r>
      <w:r w:rsidR="001B7BC9">
        <w:rPr>
          <w:b/>
          <w:bCs/>
          <w:sz w:val="24"/>
          <w:szCs w:val="24"/>
        </w:rPr>
        <w:t>.</w:t>
      </w:r>
      <w:r w:rsidR="00897DDA" w:rsidRPr="00980D5B">
        <w:rPr>
          <w:b/>
          <w:bCs/>
          <w:sz w:val="24"/>
          <w:szCs w:val="24"/>
        </w:rPr>
        <w:t xml:space="preserve"> </w:t>
      </w:r>
    </w:p>
    <w:p w14:paraId="6285DC43" w14:textId="5CDDE693" w:rsidR="00DD5E64" w:rsidRPr="00980D5B" w:rsidRDefault="0023060F" w:rsidP="00980D5B">
      <w:pPr>
        <w:ind w:firstLine="709"/>
        <w:jc w:val="both"/>
        <w:rPr>
          <w:bCs/>
          <w:sz w:val="24"/>
          <w:szCs w:val="24"/>
        </w:rPr>
      </w:pPr>
      <w:r>
        <w:rPr>
          <w:bCs/>
          <w:sz w:val="24"/>
          <w:szCs w:val="24"/>
        </w:rPr>
        <w:t xml:space="preserve">Neigiamas poveikis nenumatomas. Pritarus šiam sprendimo projektui </w:t>
      </w:r>
      <w:r w:rsidR="00BA1C32">
        <w:rPr>
          <w:bCs/>
          <w:sz w:val="24"/>
          <w:szCs w:val="24"/>
        </w:rPr>
        <w:t xml:space="preserve">Tautinių kultūrų centro </w:t>
      </w:r>
      <w:r>
        <w:rPr>
          <w:bCs/>
          <w:sz w:val="24"/>
          <w:szCs w:val="24"/>
        </w:rPr>
        <w:t>nuostatai bus suder</w:t>
      </w:r>
      <w:r w:rsidR="00B50C26">
        <w:rPr>
          <w:bCs/>
          <w:sz w:val="24"/>
          <w:szCs w:val="24"/>
        </w:rPr>
        <w:t>inti su šiuo metu galiojančiais įstatymais</w:t>
      </w:r>
      <w:r>
        <w:rPr>
          <w:bCs/>
          <w:sz w:val="24"/>
          <w:szCs w:val="24"/>
        </w:rPr>
        <w:t xml:space="preserve">. </w:t>
      </w:r>
    </w:p>
    <w:p w14:paraId="445FD13A" w14:textId="77777777" w:rsidR="00E12A6E" w:rsidRPr="00980D5B" w:rsidRDefault="00E12A6E" w:rsidP="00980D5B">
      <w:pPr>
        <w:ind w:firstLine="709"/>
        <w:jc w:val="both"/>
        <w:rPr>
          <w:sz w:val="24"/>
          <w:szCs w:val="24"/>
          <w:lang w:val="en-US"/>
        </w:rPr>
      </w:pPr>
    </w:p>
    <w:p w14:paraId="2AEA8493" w14:textId="77777777" w:rsidR="00DD5E64" w:rsidRPr="00980D5B" w:rsidRDefault="00394D94" w:rsidP="00980D5B">
      <w:pPr>
        <w:ind w:firstLine="709"/>
        <w:jc w:val="both"/>
        <w:rPr>
          <w:b/>
          <w:sz w:val="24"/>
          <w:szCs w:val="24"/>
          <w:lang w:val="en-US"/>
        </w:rPr>
      </w:pPr>
      <w:r w:rsidRPr="00980D5B">
        <w:rPr>
          <w:b/>
          <w:bCs/>
          <w:sz w:val="24"/>
          <w:szCs w:val="24"/>
        </w:rPr>
        <w:lastRenderedPageBreak/>
        <w:t>5. </w:t>
      </w:r>
      <w:r w:rsidR="00AD0031" w:rsidRPr="00980D5B">
        <w:rPr>
          <w:b/>
          <w:bCs/>
          <w:sz w:val="24"/>
          <w:szCs w:val="24"/>
        </w:rPr>
        <w:t>Projektui</w:t>
      </w:r>
      <w:r w:rsidR="00824E3D" w:rsidRPr="00980D5B">
        <w:rPr>
          <w:b/>
          <w:bCs/>
          <w:sz w:val="24"/>
          <w:szCs w:val="24"/>
        </w:rPr>
        <w:t xml:space="preserve"> įgyvendinti reikalingas</w:t>
      </w:r>
      <w:r w:rsidR="00897DDA" w:rsidRPr="00980D5B">
        <w:rPr>
          <w:b/>
          <w:bCs/>
          <w:sz w:val="24"/>
          <w:szCs w:val="24"/>
        </w:rPr>
        <w:t xml:space="preserve"> kitų teisė</w:t>
      </w:r>
      <w:r w:rsidR="00824E3D" w:rsidRPr="00980D5B">
        <w:rPr>
          <w:b/>
          <w:bCs/>
          <w:sz w:val="24"/>
          <w:szCs w:val="24"/>
        </w:rPr>
        <w:t>s aktų</w:t>
      </w:r>
      <w:r w:rsidR="00BF7F94">
        <w:rPr>
          <w:b/>
          <w:bCs/>
          <w:sz w:val="24"/>
          <w:szCs w:val="24"/>
        </w:rPr>
        <w:t xml:space="preserve"> </w:t>
      </w:r>
      <w:r w:rsidR="00824E3D" w:rsidRPr="00980D5B">
        <w:rPr>
          <w:b/>
          <w:bCs/>
          <w:sz w:val="24"/>
          <w:szCs w:val="24"/>
        </w:rPr>
        <w:t>keitimas, naujų teisės aktų priėmimas</w:t>
      </w:r>
      <w:r w:rsidR="001B7BC9">
        <w:rPr>
          <w:b/>
          <w:bCs/>
          <w:sz w:val="24"/>
          <w:szCs w:val="24"/>
        </w:rPr>
        <w:t>.</w:t>
      </w:r>
    </w:p>
    <w:p w14:paraId="01ECC177" w14:textId="7EC1DBBB" w:rsidR="00824E3D" w:rsidRPr="00980D5B" w:rsidRDefault="00FA4392" w:rsidP="00980D5B">
      <w:pPr>
        <w:ind w:firstLine="709"/>
        <w:jc w:val="both"/>
        <w:rPr>
          <w:bCs/>
          <w:sz w:val="24"/>
          <w:szCs w:val="24"/>
        </w:rPr>
      </w:pPr>
      <w:r>
        <w:rPr>
          <w:bCs/>
          <w:sz w:val="24"/>
          <w:szCs w:val="24"/>
        </w:rPr>
        <w:t xml:space="preserve">Pritarus sprendimo projektui reikalinga atnaujinti </w:t>
      </w:r>
      <w:r w:rsidR="00BA1C32">
        <w:rPr>
          <w:bCs/>
          <w:sz w:val="24"/>
          <w:szCs w:val="24"/>
        </w:rPr>
        <w:t xml:space="preserve">Tautinių kultūrų centro </w:t>
      </w:r>
      <w:r>
        <w:rPr>
          <w:bCs/>
          <w:sz w:val="24"/>
          <w:szCs w:val="24"/>
        </w:rPr>
        <w:t>didžiausią leistiną pareigybių skaičių</w:t>
      </w:r>
      <w:r w:rsidR="00BA1C32">
        <w:rPr>
          <w:bCs/>
          <w:sz w:val="24"/>
          <w:szCs w:val="24"/>
        </w:rPr>
        <w:t xml:space="preserve"> ir patvirtinti struktūrą</w:t>
      </w:r>
      <w:r>
        <w:rPr>
          <w:bCs/>
          <w:sz w:val="24"/>
          <w:szCs w:val="24"/>
        </w:rPr>
        <w:t xml:space="preserve">. Dokumentus ruošia Planavimo ir analizės skyrius. </w:t>
      </w:r>
    </w:p>
    <w:p w14:paraId="72C69F56" w14:textId="77777777" w:rsidR="00E12A6E" w:rsidRPr="00980D5B" w:rsidRDefault="00E12A6E" w:rsidP="00980D5B">
      <w:pPr>
        <w:ind w:firstLine="709"/>
        <w:jc w:val="both"/>
        <w:rPr>
          <w:sz w:val="24"/>
          <w:szCs w:val="24"/>
          <w:lang w:val="en-US"/>
        </w:rPr>
      </w:pPr>
    </w:p>
    <w:p w14:paraId="48DB8D6C" w14:textId="77777777" w:rsidR="00DD5E64" w:rsidRPr="00980D5B" w:rsidRDefault="00DD5E64" w:rsidP="00980D5B">
      <w:pPr>
        <w:ind w:firstLine="709"/>
        <w:jc w:val="both"/>
        <w:rPr>
          <w:sz w:val="24"/>
          <w:szCs w:val="24"/>
          <w:lang w:val="en-US"/>
        </w:rPr>
      </w:pPr>
      <w:r w:rsidRPr="00980D5B">
        <w:rPr>
          <w:b/>
          <w:sz w:val="24"/>
          <w:szCs w:val="24"/>
          <w:lang w:val="en-US"/>
        </w:rPr>
        <w:t xml:space="preserve">6. </w:t>
      </w:r>
      <w:r w:rsidR="00AD0031" w:rsidRPr="00980D5B">
        <w:rPr>
          <w:b/>
          <w:sz w:val="24"/>
          <w:szCs w:val="24"/>
        </w:rPr>
        <w:t>B</w:t>
      </w:r>
      <w:r w:rsidR="00897DDA" w:rsidRPr="00980D5B">
        <w:rPr>
          <w:b/>
          <w:sz w:val="24"/>
          <w:szCs w:val="24"/>
        </w:rPr>
        <w:t xml:space="preserve">iudžeto lėšų </w:t>
      </w:r>
      <w:r w:rsidR="00AD0031" w:rsidRPr="00980D5B">
        <w:rPr>
          <w:b/>
          <w:sz w:val="24"/>
          <w:szCs w:val="24"/>
        </w:rPr>
        <w:t>poreikis projekt</w:t>
      </w:r>
      <w:r w:rsidR="00460B26">
        <w:rPr>
          <w:b/>
          <w:sz w:val="24"/>
          <w:szCs w:val="24"/>
        </w:rPr>
        <w:t>ui</w:t>
      </w:r>
      <w:r w:rsidR="00AD0031" w:rsidRPr="00980D5B">
        <w:rPr>
          <w:b/>
          <w:sz w:val="24"/>
          <w:szCs w:val="24"/>
        </w:rPr>
        <w:t xml:space="preserve"> įgyvendin</w:t>
      </w:r>
      <w:r w:rsidR="00460B26">
        <w:rPr>
          <w:b/>
          <w:sz w:val="24"/>
          <w:szCs w:val="24"/>
        </w:rPr>
        <w:t>t</w:t>
      </w:r>
      <w:r w:rsidR="00AD0031" w:rsidRPr="00980D5B">
        <w:rPr>
          <w:b/>
          <w:sz w:val="24"/>
          <w:szCs w:val="24"/>
        </w:rPr>
        <w:t>i,</w:t>
      </w:r>
      <w:r w:rsidR="00897DDA" w:rsidRPr="00980D5B">
        <w:rPr>
          <w:b/>
          <w:sz w:val="24"/>
          <w:szCs w:val="24"/>
        </w:rPr>
        <w:t xml:space="preserve"> </w:t>
      </w:r>
      <w:r w:rsidR="00AD0031" w:rsidRPr="00980D5B">
        <w:rPr>
          <w:b/>
          <w:sz w:val="24"/>
          <w:szCs w:val="24"/>
        </w:rPr>
        <w:t>lėšų sutaupymo galimybės</w:t>
      </w:r>
      <w:r w:rsidR="00897DDA" w:rsidRPr="00980D5B">
        <w:rPr>
          <w:b/>
          <w:sz w:val="24"/>
          <w:szCs w:val="24"/>
        </w:rPr>
        <w:t xml:space="preserve"> </w:t>
      </w:r>
      <w:r w:rsidR="00AD0031" w:rsidRPr="00980D5B">
        <w:rPr>
          <w:b/>
          <w:sz w:val="24"/>
          <w:szCs w:val="24"/>
        </w:rPr>
        <w:t>įgyvendinant projektą</w:t>
      </w:r>
      <w:r w:rsidR="00897DDA" w:rsidRPr="00980D5B">
        <w:rPr>
          <w:b/>
          <w:sz w:val="24"/>
          <w:szCs w:val="24"/>
        </w:rPr>
        <w:t>, finansavimo šaltiniai</w:t>
      </w:r>
      <w:r w:rsidR="001B7BC9">
        <w:rPr>
          <w:b/>
          <w:sz w:val="24"/>
          <w:szCs w:val="24"/>
        </w:rPr>
        <w:t>.</w:t>
      </w:r>
    </w:p>
    <w:p w14:paraId="29CD3749" w14:textId="2ADB82A0" w:rsidR="00824E3D" w:rsidRPr="00980D5B" w:rsidRDefault="00D45B6D" w:rsidP="00980D5B">
      <w:pPr>
        <w:ind w:firstLine="709"/>
        <w:jc w:val="both"/>
        <w:rPr>
          <w:bCs/>
          <w:sz w:val="24"/>
          <w:szCs w:val="24"/>
        </w:rPr>
      </w:pPr>
      <w:r>
        <w:rPr>
          <w:bCs/>
          <w:sz w:val="24"/>
          <w:szCs w:val="24"/>
        </w:rPr>
        <w:t>Biudžeto lėšų poreikio nėra.</w:t>
      </w:r>
    </w:p>
    <w:p w14:paraId="40CEB733" w14:textId="77777777" w:rsidR="00897DDA" w:rsidRPr="00980D5B" w:rsidRDefault="00897DDA" w:rsidP="00980D5B">
      <w:pPr>
        <w:ind w:firstLine="709"/>
        <w:jc w:val="both"/>
        <w:rPr>
          <w:b/>
          <w:bCs/>
          <w:sz w:val="24"/>
          <w:szCs w:val="24"/>
        </w:rPr>
      </w:pPr>
    </w:p>
    <w:p w14:paraId="5556E489" w14:textId="77777777" w:rsidR="00DD5E64" w:rsidRPr="00980D5B" w:rsidRDefault="00E12A6E" w:rsidP="00980D5B">
      <w:pPr>
        <w:ind w:firstLine="709"/>
        <w:jc w:val="both"/>
        <w:rPr>
          <w:b/>
          <w:sz w:val="24"/>
          <w:szCs w:val="24"/>
          <w:lang w:val="en-US"/>
        </w:rPr>
      </w:pPr>
      <w:r w:rsidRPr="00980D5B">
        <w:rPr>
          <w:b/>
          <w:bCs/>
          <w:sz w:val="24"/>
          <w:szCs w:val="24"/>
        </w:rPr>
        <w:t>7</w:t>
      </w:r>
      <w:r w:rsidR="00394D94" w:rsidRPr="00980D5B">
        <w:rPr>
          <w:b/>
          <w:bCs/>
          <w:sz w:val="24"/>
          <w:szCs w:val="24"/>
        </w:rPr>
        <w:t>. </w:t>
      </w:r>
      <w:r w:rsidR="00010DBB" w:rsidRPr="00980D5B">
        <w:rPr>
          <w:b/>
          <w:bCs/>
          <w:sz w:val="24"/>
          <w:szCs w:val="24"/>
        </w:rPr>
        <w:t>S</w:t>
      </w:r>
      <w:r w:rsidR="00897DDA" w:rsidRPr="00980D5B">
        <w:rPr>
          <w:b/>
          <w:bCs/>
          <w:sz w:val="24"/>
          <w:szCs w:val="24"/>
        </w:rPr>
        <w:t>prendimo projekto rengimo metu atlikti vertinimai ir išvados, konsultavimosi su visuomene metu gauti pasiūlymai ir jų motyvuotas vertinimas</w:t>
      </w:r>
      <w:r w:rsidR="001B7BC9">
        <w:rPr>
          <w:b/>
          <w:bCs/>
          <w:sz w:val="24"/>
          <w:szCs w:val="24"/>
        </w:rPr>
        <w:t>.</w:t>
      </w:r>
    </w:p>
    <w:p w14:paraId="018A40C7" w14:textId="7EAB2D83" w:rsidR="00DD5E64" w:rsidRPr="00980D5B" w:rsidRDefault="00D45B6D" w:rsidP="00980D5B">
      <w:pPr>
        <w:ind w:firstLine="709"/>
        <w:jc w:val="both"/>
        <w:rPr>
          <w:sz w:val="24"/>
          <w:szCs w:val="24"/>
          <w:lang w:val="en-US"/>
        </w:rPr>
      </w:pPr>
      <w:r>
        <w:rPr>
          <w:bCs/>
          <w:sz w:val="24"/>
          <w:szCs w:val="24"/>
        </w:rPr>
        <w:t xml:space="preserve">Išvadų negauta. </w:t>
      </w:r>
    </w:p>
    <w:p w14:paraId="2FE3C013" w14:textId="77777777" w:rsidR="00980D5B" w:rsidRDefault="00980D5B" w:rsidP="00980D5B">
      <w:pPr>
        <w:ind w:firstLine="709"/>
        <w:jc w:val="both"/>
        <w:rPr>
          <w:b/>
          <w:bCs/>
          <w:sz w:val="24"/>
          <w:szCs w:val="24"/>
        </w:rPr>
      </w:pPr>
    </w:p>
    <w:p w14:paraId="4F4C7211" w14:textId="7C47B5FF" w:rsidR="00DD5E64" w:rsidRDefault="00897DDA" w:rsidP="00980D5B">
      <w:pPr>
        <w:ind w:firstLine="709"/>
        <w:jc w:val="both"/>
        <w:rPr>
          <w:b/>
          <w:bCs/>
          <w:sz w:val="24"/>
          <w:szCs w:val="24"/>
        </w:rPr>
      </w:pPr>
      <w:r w:rsidRPr="00980D5B">
        <w:rPr>
          <w:b/>
          <w:bCs/>
          <w:sz w:val="24"/>
          <w:szCs w:val="24"/>
        </w:rPr>
        <w:t xml:space="preserve">8. </w:t>
      </w:r>
      <w:r w:rsidR="00010DBB" w:rsidRPr="00980D5B">
        <w:rPr>
          <w:b/>
          <w:bCs/>
          <w:sz w:val="24"/>
          <w:szCs w:val="24"/>
        </w:rPr>
        <w:t>K</w:t>
      </w:r>
      <w:r w:rsidRPr="00980D5B">
        <w:rPr>
          <w:b/>
          <w:bCs/>
          <w:sz w:val="24"/>
          <w:szCs w:val="24"/>
        </w:rPr>
        <w:t>iti sprendimui priimti reikalingi pagrindimai, skaičiavimai ir paaiškinimai</w:t>
      </w:r>
      <w:r w:rsidR="001B7BC9">
        <w:rPr>
          <w:b/>
          <w:bCs/>
          <w:sz w:val="24"/>
          <w:szCs w:val="24"/>
        </w:rPr>
        <w:t>.</w:t>
      </w:r>
    </w:p>
    <w:p w14:paraId="661E0134" w14:textId="081C3F5F" w:rsidR="00D45B6D" w:rsidRPr="00D45B6D" w:rsidRDefault="00D45B6D" w:rsidP="00980D5B">
      <w:pPr>
        <w:ind w:firstLine="709"/>
        <w:jc w:val="both"/>
        <w:rPr>
          <w:sz w:val="24"/>
          <w:szCs w:val="24"/>
        </w:rPr>
      </w:pPr>
      <w:r w:rsidRPr="00D45B6D">
        <w:rPr>
          <w:bCs/>
          <w:sz w:val="24"/>
          <w:szCs w:val="24"/>
        </w:rPr>
        <w:t xml:space="preserve">Nėra. </w:t>
      </w:r>
    </w:p>
    <w:p w14:paraId="42C0E15C" w14:textId="77777777" w:rsidR="00897DDA" w:rsidRPr="00980D5B" w:rsidRDefault="00897DDA" w:rsidP="00DD5E64">
      <w:pPr>
        <w:rPr>
          <w:sz w:val="24"/>
          <w:szCs w:val="24"/>
        </w:rPr>
      </w:pPr>
    </w:p>
    <w:p w14:paraId="7C926D38" w14:textId="77777777" w:rsidR="00DD5E64" w:rsidRPr="00BF7F94" w:rsidRDefault="00DD5E64" w:rsidP="00DD5E64">
      <w:pPr>
        <w:ind w:right="-82"/>
        <w:rPr>
          <w:bCs/>
          <w:sz w:val="24"/>
          <w:szCs w:val="24"/>
        </w:rPr>
      </w:pPr>
      <w:r w:rsidRPr="00BF7F94">
        <w:rPr>
          <w:bCs/>
          <w:sz w:val="24"/>
          <w:szCs w:val="24"/>
        </w:rPr>
        <w:t>PRIDEDAMA:</w:t>
      </w:r>
    </w:p>
    <w:p w14:paraId="187505A4" w14:textId="3709076D" w:rsidR="00DD5E64" w:rsidRPr="00980D5B" w:rsidRDefault="00D45B6D" w:rsidP="008513D8">
      <w:pPr>
        <w:ind w:right="-82" w:firstLine="709"/>
        <w:jc w:val="both"/>
        <w:rPr>
          <w:sz w:val="24"/>
          <w:szCs w:val="24"/>
        </w:rPr>
      </w:pPr>
      <w:r>
        <w:rPr>
          <w:sz w:val="24"/>
          <w:szCs w:val="24"/>
        </w:rPr>
        <w:t xml:space="preserve">1. </w:t>
      </w:r>
      <w:r w:rsidR="00BA1C32">
        <w:rPr>
          <w:sz w:val="24"/>
          <w:szCs w:val="24"/>
        </w:rPr>
        <w:t xml:space="preserve">Tautinių kultūrų centro </w:t>
      </w:r>
      <w:r w:rsidR="003355BE">
        <w:rPr>
          <w:sz w:val="24"/>
          <w:szCs w:val="24"/>
        </w:rPr>
        <w:t>nuostatai</w:t>
      </w:r>
      <w:r w:rsidR="00FC787F">
        <w:rPr>
          <w:sz w:val="24"/>
          <w:szCs w:val="24"/>
        </w:rPr>
        <w:t xml:space="preserve"> patvirtinti 2020 m. sausio 30 d. sprendimo Nr. T2-22 „Dėl K</w:t>
      </w:r>
      <w:r w:rsidR="00FC787F" w:rsidRPr="00FC787F">
        <w:rPr>
          <w:sz w:val="24"/>
          <w:szCs w:val="24"/>
        </w:rPr>
        <w:t>laipėdos miesto savivaldybės biudžetinių kultūros įstaigų nuostatų patvirtinimo</w:t>
      </w:r>
      <w:r w:rsidR="00FC787F">
        <w:rPr>
          <w:sz w:val="24"/>
          <w:szCs w:val="24"/>
        </w:rPr>
        <w:t>“</w:t>
      </w:r>
      <w:r>
        <w:rPr>
          <w:sz w:val="24"/>
          <w:szCs w:val="24"/>
        </w:rPr>
        <w:t xml:space="preserve">, </w:t>
      </w:r>
      <w:r w:rsidR="00FC787F">
        <w:rPr>
          <w:sz w:val="24"/>
          <w:szCs w:val="24"/>
        </w:rPr>
        <w:t xml:space="preserve">5 </w:t>
      </w:r>
      <w:r>
        <w:rPr>
          <w:sz w:val="24"/>
          <w:szCs w:val="24"/>
        </w:rPr>
        <w:t>lapai</w:t>
      </w:r>
      <w:r w:rsidR="00F22F47" w:rsidRPr="00980D5B">
        <w:rPr>
          <w:sz w:val="24"/>
          <w:szCs w:val="24"/>
        </w:rPr>
        <w:t>;</w:t>
      </w:r>
    </w:p>
    <w:p w14:paraId="5C6627A3" w14:textId="691342E1" w:rsidR="00DD5E64" w:rsidRPr="00980D5B" w:rsidRDefault="00D45B6D" w:rsidP="008513D8">
      <w:pPr>
        <w:ind w:right="-82" w:firstLine="709"/>
        <w:jc w:val="both"/>
        <w:rPr>
          <w:sz w:val="24"/>
          <w:szCs w:val="24"/>
        </w:rPr>
      </w:pPr>
      <w:r>
        <w:rPr>
          <w:sz w:val="24"/>
          <w:szCs w:val="24"/>
        </w:rPr>
        <w:t xml:space="preserve">2. Lietuvos Respublikos kultūros centrų įstatymas, </w:t>
      </w:r>
      <w:r w:rsidR="00A849CF">
        <w:rPr>
          <w:sz w:val="24"/>
          <w:szCs w:val="24"/>
        </w:rPr>
        <w:t>10 lapų</w:t>
      </w:r>
      <w:r w:rsidR="00BF7F94">
        <w:rPr>
          <w:sz w:val="24"/>
          <w:szCs w:val="24"/>
        </w:rPr>
        <w:t>.</w:t>
      </w:r>
    </w:p>
    <w:p w14:paraId="560B87DB" w14:textId="77777777" w:rsidR="00F22F47" w:rsidRDefault="00F22F47" w:rsidP="00DD5E64">
      <w:pPr>
        <w:ind w:right="-82"/>
        <w:rPr>
          <w:sz w:val="24"/>
          <w:szCs w:val="24"/>
        </w:rPr>
      </w:pPr>
    </w:p>
    <w:p w14:paraId="1367CF21" w14:textId="77777777" w:rsidR="00980D5B" w:rsidRPr="00980D5B" w:rsidRDefault="00980D5B" w:rsidP="00DD5E64">
      <w:pPr>
        <w:ind w:right="-82"/>
        <w:rPr>
          <w:sz w:val="24"/>
          <w:szCs w:val="24"/>
        </w:rPr>
      </w:pPr>
    </w:p>
    <w:tbl>
      <w:tblPr>
        <w:tblW w:w="0" w:type="auto"/>
        <w:tblLook w:val="04A0" w:firstRow="1" w:lastRow="0" w:firstColumn="1" w:lastColumn="0" w:noHBand="0" w:noVBand="1"/>
      </w:tblPr>
      <w:tblGrid>
        <w:gridCol w:w="4406"/>
        <w:gridCol w:w="2762"/>
        <w:gridCol w:w="2804"/>
      </w:tblGrid>
      <w:tr w:rsidR="00980D5B" w:rsidRPr="00C267F5" w14:paraId="4D78E1BD" w14:textId="77777777" w:rsidTr="00C267F5">
        <w:tc>
          <w:tcPr>
            <w:tcW w:w="4503" w:type="dxa"/>
            <w:tcBorders>
              <w:bottom w:val="single" w:sz="4" w:space="0" w:color="auto"/>
            </w:tcBorders>
            <w:shd w:val="clear" w:color="auto" w:fill="auto"/>
          </w:tcPr>
          <w:p w14:paraId="1081CE0D" w14:textId="54C69484" w:rsidR="00980D5B" w:rsidRPr="00C267F5" w:rsidRDefault="00D45B6D" w:rsidP="00C267F5">
            <w:pPr>
              <w:ind w:right="-82"/>
              <w:rPr>
                <w:sz w:val="24"/>
                <w:szCs w:val="24"/>
              </w:rPr>
            </w:pPr>
            <w:r>
              <w:rPr>
                <w:sz w:val="24"/>
                <w:szCs w:val="24"/>
              </w:rPr>
              <w:t>Kultūros skyriaus vedėja</w:t>
            </w:r>
          </w:p>
        </w:tc>
        <w:tc>
          <w:tcPr>
            <w:tcW w:w="2835" w:type="dxa"/>
            <w:shd w:val="clear" w:color="auto" w:fill="auto"/>
          </w:tcPr>
          <w:p w14:paraId="5ECA90E1" w14:textId="77777777" w:rsidR="00980D5B" w:rsidRPr="00C267F5" w:rsidRDefault="00980D5B" w:rsidP="00C267F5">
            <w:pPr>
              <w:ind w:right="-82"/>
              <w:rPr>
                <w:sz w:val="24"/>
                <w:szCs w:val="24"/>
              </w:rPr>
            </w:pPr>
          </w:p>
        </w:tc>
        <w:tc>
          <w:tcPr>
            <w:tcW w:w="2850" w:type="dxa"/>
            <w:tcBorders>
              <w:bottom w:val="single" w:sz="4" w:space="0" w:color="auto"/>
            </w:tcBorders>
            <w:shd w:val="clear" w:color="auto" w:fill="auto"/>
          </w:tcPr>
          <w:p w14:paraId="1C24DE82" w14:textId="00FECD6B" w:rsidR="00980D5B" w:rsidRPr="00C267F5" w:rsidRDefault="00D45B6D" w:rsidP="00C267F5">
            <w:pPr>
              <w:ind w:right="-82"/>
              <w:rPr>
                <w:sz w:val="24"/>
                <w:szCs w:val="24"/>
              </w:rPr>
            </w:pPr>
            <w:r>
              <w:rPr>
                <w:sz w:val="24"/>
                <w:szCs w:val="24"/>
              </w:rPr>
              <w:t>Eglė Deltuvaitė</w:t>
            </w:r>
          </w:p>
        </w:tc>
      </w:tr>
      <w:tr w:rsidR="00980D5B" w:rsidRPr="00C267F5" w14:paraId="4F60C3DB" w14:textId="77777777" w:rsidTr="00C267F5">
        <w:tc>
          <w:tcPr>
            <w:tcW w:w="4503" w:type="dxa"/>
            <w:tcBorders>
              <w:top w:val="single" w:sz="4" w:space="0" w:color="auto"/>
            </w:tcBorders>
            <w:shd w:val="clear" w:color="auto" w:fill="auto"/>
          </w:tcPr>
          <w:p w14:paraId="3178F890" w14:textId="77777777" w:rsidR="00980D5B" w:rsidRPr="00C267F5" w:rsidRDefault="00980D5B" w:rsidP="00082C95">
            <w:pPr>
              <w:ind w:right="-82"/>
              <w:jc w:val="center"/>
              <w:rPr>
                <w:sz w:val="24"/>
                <w:szCs w:val="24"/>
              </w:rPr>
            </w:pPr>
            <w:r w:rsidRPr="00C267F5">
              <w:rPr>
                <w:i/>
                <w:iCs/>
              </w:rPr>
              <w:t>(Skyriaus vedėjas)</w:t>
            </w:r>
          </w:p>
        </w:tc>
        <w:tc>
          <w:tcPr>
            <w:tcW w:w="2835" w:type="dxa"/>
            <w:shd w:val="clear" w:color="auto" w:fill="auto"/>
          </w:tcPr>
          <w:p w14:paraId="08E46B2E" w14:textId="77777777" w:rsidR="00980D5B" w:rsidRPr="00C267F5" w:rsidRDefault="00980D5B" w:rsidP="00C267F5">
            <w:pPr>
              <w:ind w:right="-82"/>
              <w:jc w:val="right"/>
              <w:rPr>
                <w:i/>
                <w:iCs/>
              </w:rPr>
            </w:pPr>
          </w:p>
        </w:tc>
        <w:tc>
          <w:tcPr>
            <w:tcW w:w="2850" w:type="dxa"/>
            <w:tcBorders>
              <w:top w:val="single" w:sz="4" w:space="0" w:color="auto"/>
            </w:tcBorders>
            <w:shd w:val="clear" w:color="auto" w:fill="auto"/>
          </w:tcPr>
          <w:p w14:paraId="3DF08666" w14:textId="77777777" w:rsidR="00980D5B" w:rsidRPr="00C267F5" w:rsidRDefault="00980D5B" w:rsidP="00082C95">
            <w:pPr>
              <w:ind w:right="-82"/>
              <w:jc w:val="center"/>
              <w:rPr>
                <w:sz w:val="24"/>
                <w:szCs w:val="24"/>
              </w:rPr>
            </w:pPr>
            <w:r w:rsidRPr="00C267F5">
              <w:rPr>
                <w:i/>
                <w:iCs/>
              </w:rPr>
              <w:t>(Vardas ir pavardė)</w:t>
            </w:r>
          </w:p>
        </w:tc>
      </w:tr>
    </w:tbl>
    <w:p w14:paraId="4E46895E" w14:textId="4A1B2A1B" w:rsidR="00E358FB" w:rsidRDefault="00E358FB" w:rsidP="00980D5B">
      <w:pPr>
        <w:ind w:right="-82"/>
        <w:rPr>
          <w:i/>
          <w:iCs/>
        </w:rPr>
      </w:pPr>
    </w:p>
    <w:p w14:paraId="0F2B3C68" w14:textId="08B9249F" w:rsidR="00D45B6D" w:rsidRDefault="00D45B6D" w:rsidP="00980D5B">
      <w:pPr>
        <w:ind w:right="-82"/>
        <w:rPr>
          <w:i/>
          <w:iCs/>
        </w:rPr>
      </w:pPr>
    </w:p>
    <w:p w14:paraId="41BE9C23" w14:textId="4878C348" w:rsidR="00D45B6D" w:rsidRDefault="00D45B6D" w:rsidP="00980D5B">
      <w:pPr>
        <w:ind w:right="-82"/>
        <w:rPr>
          <w:i/>
          <w:iCs/>
        </w:rPr>
      </w:pPr>
    </w:p>
    <w:p w14:paraId="5BE86F74" w14:textId="7F08AE39" w:rsidR="00D45B6D" w:rsidRDefault="00D45B6D" w:rsidP="00980D5B">
      <w:pPr>
        <w:ind w:right="-82"/>
        <w:rPr>
          <w:i/>
          <w:iCs/>
        </w:rPr>
      </w:pPr>
    </w:p>
    <w:p w14:paraId="0B10AEEE" w14:textId="1A139B6F" w:rsidR="00D45B6D" w:rsidRDefault="00D45B6D" w:rsidP="00980D5B">
      <w:pPr>
        <w:ind w:right="-82"/>
        <w:rPr>
          <w:i/>
          <w:iCs/>
        </w:rPr>
      </w:pPr>
    </w:p>
    <w:p w14:paraId="7D3EA2EC" w14:textId="4486CDD4" w:rsidR="00D45B6D" w:rsidRDefault="00D45B6D" w:rsidP="00980D5B">
      <w:pPr>
        <w:ind w:right="-82"/>
        <w:rPr>
          <w:i/>
          <w:iCs/>
        </w:rPr>
      </w:pPr>
    </w:p>
    <w:p w14:paraId="781CEC26" w14:textId="089C53B6" w:rsidR="00D45B6D" w:rsidRDefault="00D45B6D" w:rsidP="00980D5B">
      <w:pPr>
        <w:ind w:right="-82"/>
        <w:rPr>
          <w:i/>
          <w:iCs/>
        </w:rPr>
      </w:pPr>
    </w:p>
    <w:p w14:paraId="704421CA" w14:textId="00D136D3" w:rsidR="00D45B6D" w:rsidRDefault="00D45B6D" w:rsidP="00980D5B">
      <w:pPr>
        <w:ind w:right="-82"/>
        <w:rPr>
          <w:i/>
          <w:iCs/>
        </w:rPr>
      </w:pPr>
    </w:p>
    <w:p w14:paraId="7530FA9D" w14:textId="137912A6" w:rsidR="00D45B6D" w:rsidRDefault="00D45B6D" w:rsidP="00980D5B">
      <w:pPr>
        <w:ind w:right="-82"/>
        <w:rPr>
          <w:i/>
          <w:iCs/>
        </w:rPr>
      </w:pPr>
    </w:p>
    <w:p w14:paraId="26CD1910" w14:textId="25473B7A" w:rsidR="003355BE" w:rsidRDefault="003355BE" w:rsidP="00980D5B">
      <w:pPr>
        <w:ind w:right="-82"/>
        <w:rPr>
          <w:i/>
          <w:iCs/>
        </w:rPr>
      </w:pPr>
    </w:p>
    <w:p w14:paraId="38C187CB" w14:textId="738353BB" w:rsidR="003355BE" w:rsidRDefault="003355BE" w:rsidP="00980D5B">
      <w:pPr>
        <w:ind w:right="-82"/>
        <w:rPr>
          <w:i/>
          <w:iCs/>
        </w:rPr>
      </w:pPr>
    </w:p>
    <w:p w14:paraId="103016BC" w14:textId="1FE4F00F" w:rsidR="003355BE" w:rsidRDefault="003355BE" w:rsidP="00980D5B">
      <w:pPr>
        <w:ind w:right="-82"/>
        <w:rPr>
          <w:i/>
          <w:iCs/>
        </w:rPr>
      </w:pPr>
    </w:p>
    <w:p w14:paraId="2CDA270C" w14:textId="4818C8A8" w:rsidR="003355BE" w:rsidRDefault="003355BE" w:rsidP="00980D5B">
      <w:pPr>
        <w:ind w:right="-82"/>
        <w:rPr>
          <w:i/>
          <w:iCs/>
        </w:rPr>
      </w:pPr>
    </w:p>
    <w:p w14:paraId="79D6B1F0" w14:textId="3C754D62" w:rsidR="003355BE" w:rsidRDefault="003355BE" w:rsidP="00980D5B">
      <w:pPr>
        <w:ind w:right="-82"/>
        <w:rPr>
          <w:i/>
          <w:iCs/>
        </w:rPr>
      </w:pPr>
    </w:p>
    <w:p w14:paraId="7B26728D" w14:textId="0D059625" w:rsidR="003355BE" w:rsidRDefault="003355BE" w:rsidP="00980D5B">
      <w:pPr>
        <w:ind w:right="-82"/>
        <w:rPr>
          <w:i/>
          <w:iCs/>
        </w:rPr>
      </w:pPr>
    </w:p>
    <w:p w14:paraId="2A5DB3ED" w14:textId="67CC648F" w:rsidR="003355BE" w:rsidRDefault="003355BE" w:rsidP="00980D5B">
      <w:pPr>
        <w:ind w:right="-82"/>
        <w:rPr>
          <w:i/>
          <w:iCs/>
        </w:rPr>
      </w:pPr>
    </w:p>
    <w:p w14:paraId="273ABD82" w14:textId="1384EBDC" w:rsidR="003355BE" w:rsidRDefault="003355BE" w:rsidP="00980D5B">
      <w:pPr>
        <w:ind w:right="-82"/>
        <w:rPr>
          <w:i/>
          <w:iCs/>
        </w:rPr>
      </w:pPr>
    </w:p>
    <w:p w14:paraId="6D592345" w14:textId="0FAB11CB" w:rsidR="003355BE" w:rsidRDefault="003355BE" w:rsidP="00980D5B">
      <w:pPr>
        <w:ind w:right="-82"/>
        <w:rPr>
          <w:i/>
          <w:iCs/>
        </w:rPr>
      </w:pPr>
    </w:p>
    <w:p w14:paraId="30D658D0" w14:textId="2A19E2A7" w:rsidR="003355BE" w:rsidRDefault="003355BE" w:rsidP="00980D5B">
      <w:pPr>
        <w:ind w:right="-82"/>
        <w:rPr>
          <w:i/>
          <w:iCs/>
        </w:rPr>
      </w:pPr>
    </w:p>
    <w:p w14:paraId="3E18F842" w14:textId="5EF8E2C7" w:rsidR="003355BE" w:rsidRDefault="003355BE" w:rsidP="00980D5B">
      <w:pPr>
        <w:ind w:right="-82"/>
        <w:rPr>
          <w:i/>
          <w:iCs/>
        </w:rPr>
      </w:pPr>
    </w:p>
    <w:p w14:paraId="0D20CE3A" w14:textId="3E944A0E" w:rsidR="003355BE" w:rsidRDefault="003355BE" w:rsidP="00980D5B">
      <w:pPr>
        <w:ind w:right="-82"/>
        <w:rPr>
          <w:i/>
          <w:iCs/>
        </w:rPr>
      </w:pPr>
    </w:p>
    <w:p w14:paraId="59E9E3C2" w14:textId="7CD38029" w:rsidR="003355BE" w:rsidRDefault="003355BE" w:rsidP="00980D5B">
      <w:pPr>
        <w:ind w:right="-82"/>
        <w:rPr>
          <w:i/>
          <w:iCs/>
        </w:rPr>
      </w:pPr>
    </w:p>
    <w:p w14:paraId="58E89A4E" w14:textId="6E749473" w:rsidR="003355BE" w:rsidRDefault="003355BE" w:rsidP="00980D5B">
      <w:pPr>
        <w:ind w:right="-82"/>
        <w:rPr>
          <w:i/>
          <w:iCs/>
        </w:rPr>
      </w:pPr>
    </w:p>
    <w:p w14:paraId="096FF21F" w14:textId="26A849EF" w:rsidR="003355BE" w:rsidRDefault="003355BE" w:rsidP="00980D5B">
      <w:pPr>
        <w:ind w:right="-82"/>
        <w:rPr>
          <w:i/>
          <w:iCs/>
        </w:rPr>
      </w:pPr>
    </w:p>
    <w:p w14:paraId="212911EB" w14:textId="3FA131C6" w:rsidR="003355BE" w:rsidRDefault="003355BE" w:rsidP="00980D5B">
      <w:pPr>
        <w:ind w:right="-82"/>
        <w:rPr>
          <w:i/>
          <w:iCs/>
        </w:rPr>
      </w:pPr>
    </w:p>
    <w:p w14:paraId="25FF44C2" w14:textId="4CFD996C" w:rsidR="003355BE" w:rsidRDefault="003355BE" w:rsidP="00980D5B">
      <w:pPr>
        <w:ind w:right="-82"/>
        <w:rPr>
          <w:i/>
          <w:iCs/>
        </w:rPr>
      </w:pPr>
    </w:p>
    <w:p w14:paraId="37F3A0FF" w14:textId="18742B89" w:rsidR="003355BE" w:rsidRDefault="003355BE" w:rsidP="00980D5B">
      <w:pPr>
        <w:ind w:right="-82"/>
        <w:rPr>
          <w:i/>
          <w:iCs/>
        </w:rPr>
      </w:pPr>
    </w:p>
    <w:p w14:paraId="171AEDDE" w14:textId="7F242DBE" w:rsidR="003355BE" w:rsidRDefault="003355BE" w:rsidP="00980D5B">
      <w:pPr>
        <w:ind w:right="-82"/>
        <w:rPr>
          <w:i/>
          <w:iCs/>
        </w:rPr>
      </w:pPr>
    </w:p>
    <w:p w14:paraId="5AAB25E4" w14:textId="77777777" w:rsidR="003355BE" w:rsidRDefault="003355BE" w:rsidP="00980D5B">
      <w:pPr>
        <w:ind w:right="-82"/>
        <w:rPr>
          <w:i/>
          <w:iCs/>
        </w:rPr>
      </w:pPr>
    </w:p>
    <w:p w14:paraId="1578B6BB" w14:textId="73AF4DDA" w:rsidR="00D45B6D" w:rsidRPr="00D45B6D" w:rsidRDefault="00D45B6D" w:rsidP="00980D5B">
      <w:pPr>
        <w:ind w:right="-82"/>
        <w:rPr>
          <w:iCs/>
          <w:sz w:val="24"/>
        </w:rPr>
      </w:pPr>
      <w:r w:rsidRPr="00D45B6D">
        <w:rPr>
          <w:iCs/>
          <w:sz w:val="24"/>
        </w:rPr>
        <w:t>G. Patašiūtė</w:t>
      </w:r>
    </w:p>
    <w:p w14:paraId="274A951D" w14:textId="511050C1" w:rsidR="00D45B6D" w:rsidRPr="00D45B6D" w:rsidRDefault="00BA1C32" w:rsidP="00980D5B">
      <w:pPr>
        <w:ind w:right="-82"/>
        <w:rPr>
          <w:iCs/>
          <w:sz w:val="24"/>
        </w:rPr>
      </w:pPr>
      <w:r>
        <w:rPr>
          <w:iCs/>
          <w:sz w:val="24"/>
        </w:rPr>
        <w:t>2023-06-</w:t>
      </w:r>
      <w:r w:rsidR="00EA3777">
        <w:rPr>
          <w:iCs/>
          <w:sz w:val="24"/>
        </w:rPr>
        <w:t>14</w:t>
      </w:r>
    </w:p>
    <w:sectPr w:rsidR="00D45B6D" w:rsidRPr="00D45B6D" w:rsidSect="00394D94">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E64"/>
    <w:rsid w:val="00006285"/>
    <w:rsid w:val="00010DBB"/>
    <w:rsid w:val="000429F3"/>
    <w:rsid w:val="00045EDA"/>
    <w:rsid w:val="00053499"/>
    <w:rsid w:val="00082C95"/>
    <w:rsid w:val="000B165F"/>
    <w:rsid w:val="001356DF"/>
    <w:rsid w:val="00191162"/>
    <w:rsid w:val="001B7BC9"/>
    <w:rsid w:val="001F5034"/>
    <w:rsid w:val="00205DCD"/>
    <w:rsid w:val="0023060F"/>
    <w:rsid w:val="00234497"/>
    <w:rsid w:val="00263407"/>
    <w:rsid w:val="002815CB"/>
    <w:rsid w:val="002A46BC"/>
    <w:rsid w:val="002D2A17"/>
    <w:rsid w:val="003355BE"/>
    <w:rsid w:val="00394D94"/>
    <w:rsid w:val="003C0A16"/>
    <w:rsid w:val="0042619E"/>
    <w:rsid w:val="00460B26"/>
    <w:rsid w:val="004656DE"/>
    <w:rsid w:val="00475568"/>
    <w:rsid w:val="004A4DB7"/>
    <w:rsid w:val="004C6A28"/>
    <w:rsid w:val="004E24BA"/>
    <w:rsid w:val="00506582"/>
    <w:rsid w:val="005C0353"/>
    <w:rsid w:val="00630CED"/>
    <w:rsid w:val="00652CE1"/>
    <w:rsid w:val="00686656"/>
    <w:rsid w:val="006901D1"/>
    <w:rsid w:val="007303F6"/>
    <w:rsid w:val="00767937"/>
    <w:rsid w:val="007A35E9"/>
    <w:rsid w:val="008218DF"/>
    <w:rsid w:val="00824E3D"/>
    <w:rsid w:val="00835296"/>
    <w:rsid w:val="008513D8"/>
    <w:rsid w:val="0089676E"/>
    <w:rsid w:val="00897DDA"/>
    <w:rsid w:val="008C4110"/>
    <w:rsid w:val="008F2CDB"/>
    <w:rsid w:val="009051CF"/>
    <w:rsid w:val="0092357B"/>
    <w:rsid w:val="00925A2D"/>
    <w:rsid w:val="00980D5B"/>
    <w:rsid w:val="009A08C3"/>
    <w:rsid w:val="00A5040A"/>
    <w:rsid w:val="00A62A30"/>
    <w:rsid w:val="00A849CF"/>
    <w:rsid w:val="00AC4AB1"/>
    <w:rsid w:val="00AD0031"/>
    <w:rsid w:val="00AD57EC"/>
    <w:rsid w:val="00AF6141"/>
    <w:rsid w:val="00B03754"/>
    <w:rsid w:val="00B50C26"/>
    <w:rsid w:val="00B93E23"/>
    <w:rsid w:val="00BA1C32"/>
    <w:rsid w:val="00BB21D8"/>
    <w:rsid w:val="00BD08AA"/>
    <w:rsid w:val="00BF4F4F"/>
    <w:rsid w:val="00BF7F94"/>
    <w:rsid w:val="00C267F5"/>
    <w:rsid w:val="00C2696B"/>
    <w:rsid w:val="00C55EF5"/>
    <w:rsid w:val="00C91837"/>
    <w:rsid w:val="00CB2E62"/>
    <w:rsid w:val="00CD781A"/>
    <w:rsid w:val="00D323EB"/>
    <w:rsid w:val="00D44548"/>
    <w:rsid w:val="00D45B6D"/>
    <w:rsid w:val="00D559BD"/>
    <w:rsid w:val="00DA2F2C"/>
    <w:rsid w:val="00DA7BD8"/>
    <w:rsid w:val="00DD4B0D"/>
    <w:rsid w:val="00DD5E64"/>
    <w:rsid w:val="00E12A6E"/>
    <w:rsid w:val="00E25500"/>
    <w:rsid w:val="00E2635A"/>
    <w:rsid w:val="00E358FB"/>
    <w:rsid w:val="00E63AE2"/>
    <w:rsid w:val="00E77E21"/>
    <w:rsid w:val="00E809DA"/>
    <w:rsid w:val="00E91C06"/>
    <w:rsid w:val="00EA3777"/>
    <w:rsid w:val="00EA5178"/>
    <w:rsid w:val="00F0672B"/>
    <w:rsid w:val="00F22F47"/>
    <w:rsid w:val="00F64119"/>
    <w:rsid w:val="00F853BF"/>
    <w:rsid w:val="00FA4392"/>
    <w:rsid w:val="00FC787F"/>
    <w:rsid w:val="00FD002D"/>
    <w:rsid w:val="00FD67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D5E64"/>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 w:type="character" w:styleId="Hipersaitas">
    <w:name w:val="Hyperlink"/>
    <w:basedOn w:val="Numatytasispastraiposriftas"/>
    <w:rsid w:val="00E77E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3976</Characters>
  <Application>Microsoft Office Word</Application>
  <DocSecurity>4</DocSecurity>
  <Lines>33</Lines>
  <Paragraphs>9</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vt:lpstr>
    </vt:vector>
  </TitlesOfParts>
  <Company>valdyba</Company>
  <LinksUpToDate>false</LinksUpToDate>
  <CharactersWithSpaces>4502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creator>J.Lauzikaite</dc:creator>
  <cp:lastModifiedBy>Virginija Palaimiene</cp:lastModifiedBy>
  <cp:revision>2</cp:revision>
  <cp:lastPrinted>2009-06-17T12:22:00Z</cp:lastPrinted>
  <dcterms:created xsi:type="dcterms:W3CDTF">2023-06-23T05:32:00Z</dcterms:created>
  <dcterms:modified xsi:type="dcterms:W3CDTF">2023-06-23T05:32:00Z</dcterms:modified>
</cp:coreProperties>
</file>