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F5A1B">
        <w:rPr>
          <w:b/>
          <w:caps/>
        </w:rPr>
        <w:t>klaipėdos miesto jaunimo reikalų tarybos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F5A1B" w:rsidRDefault="00CF5A1B" w:rsidP="00CF5A1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7 straipsnio 19 dalimi, 15 straipsnio 2 dalies 4 punktu </w:t>
      </w:r>
      <w:r>
        <w:t>ir Lietuvos Respublikos</w:t>
      </w:r>
      <w:r>
        <w:rPr>
          <w:color w:val="000000"/>
        </w:rPr>
        <w:t xml:space="preserve"> jaunimo politikos pagrindų įstatymo </w:t>
      </w:r>
      <w:r>
        <w:t xml:space="preserve">5 straipsnio 3 dalimi, Klaipėdos miesto savivaldybės taryba </w:t>
      </w:r>
      <w:r>
        <w:rPr>
          <w:spacing w:val="60"/>
        </w:rPr>
        <w:t>nusprendži</w:t>
      </w:r>
      <w:r>
        <w:t>a:</w:t>
      </w:r>
    </w:p>
    <w:p w:rsidR="00CF5A1B" w:rsidRDefault="00CF5A1B" w:rsidP="00CF5A1B">
      <w:pPr>
        <w:tabs>
          <w:tab w:val="left" w:pos="912"/>
        </w:tabs>
        <w:ind w:firstLine="709"/>
        <w:jc w:val="both"/>
      </w:pPr>
      <w:r>
        <w:t>1. Patvirtinti Klaipėdos miesto jaunimo reikalų tarybos nuostatus (pridedama).</w:t>
      </w:r>
    </w:p>
    <w:p w:rsidR="00CF5A1B" w:rsidRDefault="00CF5A1B" w:rsidP="00CF5A1B">
      <w:pPr>
        <w:tabs>
          <w:tab w:val="left" w:pos="912"/>
        </w:tabs>
        <w:ind w:firstLine="709"/>
        <w:jc w:val="both"/>
      </w:pPr>
      <w:r>
        <w:t>2. Pripažinti netekusiu galios Klaipėdos miesto savivaldybės tarybos 2019 m. gegužės 30 d. spre</w:t>
      </w:r>
      <w:r w:rsidRPr="00556F27">
        <w:t>ndimą</w:t>
      </w:r>
      <w:r>
        <w:t xml:space="preserve"> Nr. T2-132 „Dėl Klaipėdos miesto jaunimo reikalų tarybos sudėties ir nuostatų patvirtinimo“.</w:t>
      </w:r>
    </w:p>
    <w:p w:rsidR="00CF5A1B" w:rsidRPr="008203D0" w:rsidRDefault="00CF5A1B" w:rsidP="00CF5A1B">
      <w:pPr>
        <w:ind w:firstLine="709"/>
        <w:jc w:val="both"/>
      </w:pPr>
      <w:r>
        <w:t xml:space="preserve">3. 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F5A1B" w:rsidP="00CF5A1B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68DA"/>
    <w:rsid w:val="00CF5A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43A4"/>
  <w15:docId w15:val="{A4B0A6B6-15EE-417A-BDDE-603DAC87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2023-06-23T08:52:00Z</dcterms:created>
  <dcterms:modified xsi:type="dcterms:W3CDTF">2023-06-23T08:52:00Z</dcterms:modified>
</cp:coreProperties>
</file>