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77777777"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2F61FB3"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CA1871">
        <w:rPr>
          <w:b/>
          <w:caps/>
          <w:szCs w:val="24"/>
        </w:rPr>
        <w:t xml:space="preserve">o </w:t>
      </w:r>
      <w:r w:rsidR="00B25EA3">
        <w:rPr>
          <w:b/>
          <w:caps/>
          <w:szCs w:val="24"/>
        </w:rPr>
        <w:t xml:space="preserve">KEITIMO </w:t>
      </w:r>
      <w:r w:rsidR="00CA1871">
        <w:rPr>
          <w:b/>
          <w:caps/>
          <w:szCs w:val="24"/>
        </w:rPr>
        <w:t xml:space="preserve">RENGIMO </w:t>
      </w:r>
      <w:r w:rsidR="00B25EA3">
        <w:rPr>
          <w:b/>
          <w:caps/>
          <w:szCs w:val="24"/>
        </w:rPr>
        <w:t xml:space="preserve">ir </w:t>
      </w:r>
      <w:r w:rsidR="00CA1871">
        <w:rPr>
          <w:b/>
          <w:caps/>
          <w:szCs w:val="24"/>
        </w:rPr>
        <w:t>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3F17CAEF" w:rsidR="00CA1871" w:rsidRDefault="00CA1871" w:rsidP="00CA1871">
      <w:pPr>
        <w:ind w:firstLine="720"/>
        <w:jc w:val="both"/>
        <w:rPr>
          <w:sz w:val="24"/>
          <w:szCs w:val="24"/>
        </w:rPr>
      </w:pPr>
      <w:r>
        <w:rPr>
          <w:sz w:val="24"/>
          <w:szCs w:val="24"/>
        </w:rPr>
        <w:t>Vadovaudamasis Lietuvos Respublikos teritorijų planavimo įstatymo 2</w:t>
      </w:r>
      <w:r w:rsidR="002650D8">
        <w:rPr>
          <w:sz w:val="24"/>
          <w:szCs w:val="24"/>
        </w:rPr>
        <w:t>8</w:t>
      </w:r>
      <w:r>
        <w:rPr>
          <w:sz w:val="24"/>
          <w:szCs w:val="24"/>
        </w:rPr>
        <w:t xml:space="preserve"> straipsnio </w:t>
      </w:r>
      <w:r w:rsidR="002650D8">
        <w:rPr>
          <w:sz w:val="24"/>
          <w:szCs w:val="24"/>
        </w:rPr>
        <w:t>1 ir 4</w:t>
      </w:r>
      <w:r>
        <w:rPr>
          <w:sz w:val="24"/>
          <w:szCs w:val="24"/>
        </w:rPr>
        <w:t> dalimi</w:t>
      </w:r>
      <w:r w:rsidR="002650D8">
        <w:rPr>
          <w:sz w:val="24"/>
          <w:szCs w:val="24"/>
        </w:rPr>
        <w:t>s</w:t>
      </w:r>
      <w:r>
        <w:rPr>
          <w:sz w:val="24"/>
          <w:szCs w:val="24"/>
        </w:rPr>
        <w:t xml:space="preserve"> ir K</w:t>
      </w:r>
      <w:r w:rsidR="002650D8">
        <w:rPr>
          <w:sz w:val="24"/>
          <w:szCs w:val="24"/>
        </w:rPr>
        <w:t>ompleksinio teritorijų planavimo dokumentų rengimo taisyklių, patvirtintų Lietuvos Respublikos aplinkos ministro 2014 m. sausio 2 d. įsakymu Nr. D1-8 „Dėl kompleksinio teritorijų planavimo dokumentų rengimo patvirtinimo“ 313 punktu</w:t>
      </w:r>
      <w:r>
        <w:rPr>
          <w:sz w:val="24"/>
          <w:szCs w:val="24"/>
        </w:rPr>
        <w:t>:</w:t>
      </w:r>
    </w:p>
    <w:p w14:paraId="433363A8" w14:textId="77777777" w:rsidR="00562788" w:rsidRDefault="00CA1871" w:rsidP="00CA1871">
      <w:pPr>
        <w:tabs>
          <w:tab w:val="left" w:pos="912"/>
          <w:tab w:val="left" w:pos="4395"/>
        </w:tabs>
        <w:ind w:firstLine="720"/>
        <w:jc w:val="both"/>
        <w:rPr>
          <w:sz w:val="24"/>
          <w:szCs w:val="24"/>
        </w:rPr>
      </w:pPr>
      <w:r>
        <w:rPr>
          <w:sz w:val="24"/>
          <w:szCs w:val="24"/>
        </w:rPr>
        <w:t>1.</w:t>
      </w:r>
      <w:r>
        <w:rPr>
          <w:spacing w:val="60"/>
          <w:sz w:val="24"/>
          <w:szCs w:val="24"/>
        </w:rPr>
        <w:t> Nus</w:t>
      </w:r>
      <w:r w:rsidR="002650D8">
        <w:rPr>
          <w:spacing w:val="60"/>
          <w:sz w:val="24"/>
          <w:szCs w:val="24"/>
        </w:rPr>
        <w:t>prendžiu</w:t>
      </w:r>
      <w:r>
        <w:rPr>
          <w:sz w:val="24"/>
          <w:szCs w:val="24"/>
        </w:rPr>
        <w:t xml:space="preserve"> </w:t>
      </w:r>
      <w:r w:rsidR="002650D8">
        <w:rPr>
          <w:sz w:val="24"/>
          <w:szCs w:val="24"/>
        </w:rPr>
        <w:t xml:space="preserve">rengti žemės sklypo Turgaus g. 24 detaliojo plano, patvirtinto Klaipėdos miesto savivaldybės valdybos 2001 m. spalio 11 d. sprendimu Nr. 511 „Dėl </w:t>
      </w:r>
      <w:r w:rsidR="00562788">
        <w:rPr>
          <w:sz w:val="24"/>
          <w:szCs w:val="24"/>
        </w:rPr>
        <w:t xml:space="preserve">žemės sklypo Turgaus g. 24 detaliojo plano patvirtinimo“, keitimą. </w:t>
      </w:r>
    </w:p>
    <w:p w14:paraId="6E6E70BF" w14:textId="1175BC1F" w:rsidR="00CA1871" w:rsidRDefault="00CA1871" w:rsidP="00A93A2E">
      <w:pPr>
        <w:pStyle w:val="Sraopastraipa"/>
        <w:ind w:left="0" w:firstLine="720"/>
        <w:jc w:val="both"/>
        <w:rPr>
          <w:sz w:val="24"/>
          <w:szCs w:val="24"/>
        </w:rPr>
      </w:pPr>
      <w:r>
        <w:rPr>
          <w:sz w:val="24"/>
          <w:szCs w:val="24"/>
        </w:rPr>
        <w:t>2.</w:t>
      </w:r>
      <w:r>
        <w:rPr>
          <w:spacing w:val="60"/>
          <w:sz w:val="24"/>
          <w:szCs w:val="24"/>
        </w:rPr>
        <w:t> </w:t>
      </w:r>
      <w:r w:rsidR="00562788">
        <w:rPr>
          <w:spacing w:val="60"/>
          <w:sz w:val="24"/>
          <w:szCs w:val="24"/>
        </w:rPr>
        <w:t>Nustatau</w:t>
      </w:r>
      <w:r>
        <w:rPr>
          <w:sz w:val="24"/>
          <w:szCs w:val="24"/>
        </w:rPr>
        <w:t xml:space="preserve"> </w:t>
      </w:r>
      <w:r w:rsidR="00562788">
        <w:rPr>
          <w:sz w:val="24"/>
          <w:szCs w:val="24"/>
        </w:rPr>
        <w:t>detaliojo plano keitimo tikslus – teisės aktų nustatyta tvarka atlikti žemės sklypo pertvarkymą (pakeisti ribas ir plotą</w:t>
      </w:r>
      <w:r w:rsidR="008B27F5">
        <w:rPr>
          <w:sz w:val="24"/>
          <w:szCs w:val="24"/>
        </w:rPr>
        <w:t>)</w:t>
      </w:r>
      <w:r w:rsidR="00A93A2E">
        <w:rPr>
          <w:sz w:val="24"/>
          <w:szCs w:val="24"/>
        </w:rPr>
        <w:t xml:space="preserve"> bei </w:t>
      </w:r>
      <w:r w:rsidR="00562788" w:rsidRPr="00562788">
        <w:rPr>
          <w:sz w:val="24"/>
          <w:szCs w:val="24"/>
        </w:rPr>
        <w:t>detalizuojant bendrojo plano sprendinius nustatyti teritorijos naudojimo reglamento reikalavimus, neprieštaraujančius įstatymų ir kitų teisės aktų reikalavimams bei Teritorijų planavimo įstatymo 4 straipsnio 4 dalyje nurodytų teritorijų planavimo dokumentų sprendiniams</w:t>
      </w:r>
      <w:r>
        <w:rPr>
          <w:sz w:val="24"/>
          <w:szCs w:val="24"/>
        </w:rPr>
        <w:t>.</w:t>
      </w:r>
    </w:p>
    <w:p w14:paraId="1DE839B6" w14:textId="0542CCD1" w:rsidR="00DD5C9B" w:rsidRPr="00443349" w:rsidRDefault="00CA1871" w:rsidP="00DD5C9B">
      <w:pPr>
        <w:ind w:firstLine="720"/>
        <w:jc w:val="both"/>
        <w:rPr>
          <w:sz w:val="24"/>
          <w:szCs w:val="24"/>
        </w:rPr>
      </w:pPr>
      <w:r>
        <w:rPr>
          <w:sz w:val="24"/>
          <w:szCs w:val="24"/>
        </w:rPr>
        <w:t xml:space="preserve">Šis </w:t>
      </w:r>
      <w:r w:rsidR="00DD5C9B">
        <w:rPr>
          <w:sz w:val="24"/>
          <w:szCs w:val="24"/>
        </w:rPr>
        <w:t>potvarkis</w:t>
      </w:r>
      <w:r>
        <w:rPr>
          <w:sz w:val="24"/>
          <w:szCs w:val="24"/>
        </w:rPr>
        <w:t xml:space="preserve"> gali būti skundžiamas Lietuvos administracinių ginčų komisijos Klaipėdos apygardos skyriui (H. Manto g. 37, 92236 Klaipėda) arba Regiono apygardos administraciniam teismui, skundą (prašymą) paduodant bet kuriuose šio teismo rūmuose, per vieną mėnesį nuo šio </w:t>
      </w:r>
      <w:r w:rsidR="008B27F5">
        <w:rPr>
          <w:sz w:val="24"/>
          <w:szCs w:val="24"/>
        </w:rPr>
        <w:t xml:space="preserve">potvarkio </w:t>
      </w:r>
      <w:r>
        <w:rPr>
          <w:sz w:val="24"/>
          <w:szCs w:val="24"/>
        </w:rPr>
        <w:t>paskelbimo dienos</w:t>
      </w:r>
      <w:r w:rsidR="00DD5C9B">
        <w:rPr>
          <w:sz w:val="24"/>
          <w:szCs w:val="24"/>
        </w:rPr>
        <w:t xml:space="preserve">.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B9AC" w14:textId="77777777" w:rsidR="00CC52C0" w:rsidRDefault="00CC52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CF50" w14:textId="77777777" w:rsidR="00CC52C0" w:rsidRDefault="00CC52C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27F08" w14:textId="77777777" w:rsidR="00CC52C0" w:rsidRDefault="00CC52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CC21" w14:textId="77777777" w:rsidR="00CC52C0" w:rsidRDefault="00CC52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A1871">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7878" w14:textId="39FE6200" w:rsidR="00CC52C0" w:rsidRPr="00CC52C0" w:rsidRDefault="00CC52C0" w:rsidP="00CC52C0">
    <w:pPr>
      <w:pStyle w:val="Antrats"/>
      <w:jc w:val="right"/>
      <w:rPr>
        <w:b/>
        <w:color w:val="FF0000"/>
        <w:sz w:val="24"/>
        <w:szCs w:val="24"/>
      </w:rPr>
    </w:pPr>
    <w:bookmarkStart w:id="0" w:name="_GoBack"/>
    <w:r w:rsidRPr="00CC52C0">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69B2"/>
    <w:rsid w:val="00024730"/>
    <w:rsid w:val="00033DA4"/>
    <w:rsid w:val="00071EBB"/>
    <w:rsid w:val="000944BF"/>
    <w:rsid w:val="000E6C34"/>
    <w:rsid w:val="00130B5A"/>
    <w:rsid w:val="001444C8"/>
    <w:rsid w:val="001456CE"/>
    <w:rsid w:val="00152F23"/>
    <w:rsid w:val="00163473"/>
    <w:rsid w:val="001B01B1"/>
    <w:rsid w:val="001D1AE7"/>
    <w:rsid w:val="001E4672"/>
    <w:rsid w:val="00237B69"/>
    <w:rsid w:val="002424E8"/>
    <w:rsid w:val="00242AF7"/>
    <w:rsid w:val="00242B88"/>
    <w:rsid w:val="002650D8"/>
    <w:rsid w:val="00276B28"/>
    <w:rsid w:val="00291226"/>
    <w:rsid w:val="002F5E80"/>
    <w:rsid w:val="00324750"/>
    <w:rsid w:val="0033513C"/>
    <w:rsid w:val="00347F54"/>
    <w:rsid w:val="00382F50"/>
    <w:rsid w:val="00384543"/>
    <w:rsid w:val="003A3546"/>
    <w:rsid w:val="003C09F9"/>
    <w:rsid w:val="003D6416"/>
    <w:rsid w:val="003E41CA"/>
    <w:rsid w:val="003E5D65"/>
    <w:rsid w:val="003E603A"/>
    <w:rsid w:val="00405B54"/>
    <w:rsid w:val="00433CCC"/>
    <w:rsid w:val="0044500E"/>
    <w:rsid w:val="00445CA9"/>
    <w:rsid w:val="004545AD"/>
    <w:rsid w:val="00463BF1"/>
    <w:rsid w:val="00472954"/>
    <w:rsid w:val="004D439B"/>
    <w:rsid w:val="004D6ABA"/>
    <w:rsid w:val="00524DA3"/>
    <w:rsid w:val="005313D0"/>
    <w:rsid w:val="00562788"/>
    <w:rsid w:val="005628DA"/>
    <w:rsid w:val="00576CF7"/>
    <w:rsid w:val="005A3D21"/>
    <w:rsid w:val="005C29DF"/>
    <w:rsid w:val="005C73A8"/>
    <w:rsid w:val="00606132"/>
    <w:rsid w:val="00664949"/>
    <w:rsid w:val="006A09D2"/>
    <w:rsid w:val="006A66A6"/>
    <w:rsid w:val="006B429F"/>
    <w:rsid w:val="006C68AF"/>
    <w:rsid w:val="006E106A"/>
    <w:rsid w:val="006F416F"/>
    <w:rsid w:val="006F4715"/>
    <w:rsid w:val="007106E8"/>
    <w:rsid w:val="00710820"/>
    <w:rsid w:val="00727F11"/>
    <w:rsid w:val="00743CFE"/>
    <w:rsid w:val="007520CB"/>
    <w:rsid w:val="007747C4"/>
    <w:rsid w:val="00776AA3"/>
    <w:rsid w:val="007775F7"/>
    <w:rsid w:val="00784D98"/>
    <w:rsid w:val="007E0A60"/>
    <w:rsid w:val="00801BFF"/>
    <w:rsid w:val="00801E4F"/>
    <w:rsid w:val="00805B7F"/>
    <w:rsid w:val="008466B3"/>
    <w:rsid w:val="00846CE4"/>
    <w:rsid w:val="008623E9"/>
    <w:rsid w:val="00864F6F"/>
    <w:rsid w:val="008801D5"/>
    <w:rsid w:val="008B27F5"/>
    <w:rsid w:val="008C0599"/>
    <w:rsid w:val="008C6BDA"/>
    <w:rsid w:val="008D3E3C"/>
    <w:rsid w:val="008D69DD"/>
    <w:rsid w:val="008E411C"/>
    <w:rsid w:val="008F665C"/>
    <w:rsid w:val="00932DDD"/>
    <w:rsid w:val="00982EDB"/>
    <w:rsid w:val="00992790"/>
    <w:rsid w:val="00A21A6A"/>
    <w:rsid w:val="00A3260E"/>
    <w:rsid w:val="00A4022F"/>
    <w:rsid w:val="00A44DC7"/>
    <w:rsid w:val="00A56070"/>
    <w:rsid w:val="00A8670A"/>
    <w:rsid w:val="00A93A2E"/>
    <w:rsid w:val="00A9592B"/>
    <w:rsid w:val="00A95C0B"/>
    <w:rsid w:val="00AA5DFD"/>
    <w:rsid w:val="00AD2EE1"/>
    <w:rsid w:val="00AF1CB3"/>
    <w:rsid w:val="00B25EA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7B58"/>
    <w:rsid w:val="00CB3E22"/>
    <w:rsid w:val="00CC52C0"/>
    <w:rsid w:val="00CF1B7C"/>
    <w:rsid w:val="00CF7641"/>
    <w:rsid w:val="00D42880"/>
    <w:rsid w:val="00D74EA5"/>
    <w:rsid w:val="00D81831"/>
    <w:rsid w:val="00DD17CA"/>
    <w:rsid w:val="00DD5C9B"/>
    <w:rsid w:val="00DE0BFB"/>
    <w:rsid w:val="00DE28F2"/>
    <w:rsid w:val="00DE3E88"/>
    <w:rsid w:val="00E22D73"/>
    <w:rsid w:val="00E25474"/>
    <w:rsid w:val="00E33F89"/>
    <w:rsid w:val="00E37B92"/>
    <w:rsid w:val="00E606DC"/>
    <w:rsid w:val="00E65B25"/>
    <w:rsid w:val="00E675CD"/>
    <w:rsid w:val="00E7342D"/>
    <w:rsid w:val="00E96582"/>
    <w:rsid w:val="00EA65AF"/>
    <w:rsid w:val="00EC10BA"/>
    <w:rsid w:val="00EC5237"/>
    <w:rsid w:val="00ED1DA5"/>
    <w:rsid w:val="00ED3397"/>
    <w:rsid w:val="00ED7F3F"/>
    <w:rsid w:val="00F34A39"/>
    <w:rsid w:val="00F41647"/>
    <w:rsid w:val="00F60107"/>
    <w:rsid w:val="00F71567"/>
    <w:rsid w:val="00F838C0"/>
    <w:rsid w:val="00FA1DE3"/>
    <w:rsid w:val="00FB069D"/>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2023-05-31T05:35:00Z</dcterms:created>
  <dcterms:modified xsi:type="dcterms:W3CDTF">2023-05-31T06:15:00Z</dcterms:modified>
</cp:coreProperties>
</file>