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44BCEC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4B14B46" wp14:editId="30A19213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10AC8F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7B8C97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716643A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10FD82B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7E4ADF5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DF0C37" w:rsidRPr="00DF0C37">
        <w:rPr>
          <w:b/>
          <w:caps/>
        </w:rPr>
        <w:t>ATSTOVO DELEGAVIMO Į KLAIPĖDOS MIESTO SAVIVALDYBĖS TAUTINIŲ KULTŪRŲ CENTRO TARYBĄ</w:t>
      </w:r>
    </w:p>
    <w:p w14:paraId="0AF25CA9" w14:textId="77777777" w:rsidR="00CA4D3B" w:rsidRDefault="00CA4D3B" w:rsidP="00CA4D3B">
      <w:pPr>
        <w:jc w:val="center"/>
      </w:pPr>
    </w:p>
    <w:bookmarkStart w:id="1" w:name="registravimoDataIlga"/>
    <w:p w14:paraId="0ED96BE8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liepos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T2-201</w:t>
      </w:r>
      <w:bookmarkEnd w:id="2"/>
    </w:p>
    <w:p w14:paraId="460D52B6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82AE923" w14:textId="77777777" w:rsidR="00CA4D3B" w:rsidRPr="008354D5" w:rsidRDefault="00CA4D3B" w:rsidP="00CA4D3B">
      <w:pPr>
        <w:jc w:val="center"/>
      </w:pPr>
    </w:p>
    <w:p w14:paraId="713E8F18" w14:textId="77777777" w:rsidR="00CA4D3B" w:rsidRDefault="00CA4D3B" w:rsidP="00CA4D3B">
      <w:pPr>
        <w:jc w:val="center"/>
      </w:pPr>
    </w:p>
    <w:p w14:paraId="08049272" w14:textId="459A991C" w:rsidR="00DF0C37" w:rsidRPr="00DF0C37" w:rsidRDefault="00DF0C37" w:rsidP="00DF0C37">
      <w:pPr>
        <w:tabs>
          <w:tab w:val="left" w:pos="912"/>
        </w:tabs>
        <w:ind w:firstLine="709"/>
        <w:jc w:val="both"/>
      </w:pPr>
      <w:r w:rsidRPr="00DF0C37">
        <w:t>Vadovaudamasi Lietuvos Respublikos vietos savivaldos įstatymo 6 straipsnio 13 dalimi, 15</w:t>
      </w:r>
      <w:r w:rsidR="00775EEB">
        <w:t> </w:t>
      </w:r>
      <w:r w:rsidRPr="00DF0C37">
        <w:t>straipsnio 4 dalimi ir Klaipėdos miesto savivaldybės tautinių kultūrų centro nuostatų, patvirtintų Klaipėdos miesto savivaldybės tarybos 2020 m. sausio 30 d. sprendimu Nr. T2-22 „Dėl Klaipėdos miesto savivaldybės biudžetinių kultūros įstaigų nuostatų patvirtinimo“</w:t>
      </w:r>
      <w:r w:rsidRPr="00DF0C37">
        <w:rPr>
          <w:color w:val="000000"/>
        </w:rPr>
        <w:t>, 32 punktu,</w:t>
      </w:r>
      <w:r w:rsidRPr="00DF0C37">
        <w:t xml:space="preserve"> Klaipėdos miesto savivaldybės taryba </w:t>
      </w:r>
      <w:r w:rsidRPr="00DF0C37">
        <w:rPr>
          <w:spacing w:val="60"/>
        </w:rPr>
        <w:t>nusprendži</w:t>
      </w:r>
      <w:r w:rsidRPr="00DF0C37">
        <w:t>a:</w:t>
      </w:r>
    </w:p>
    <w:p w14:paraId="3272C34E" w14:textId="69E4B02C" w:rsidR="00DF0C37" w:rsidRPr="00DF0C37" w:rsidRDefault="00DF0C37" w:rsidP="00DF0C37">
      <w:pPr>
        <w:ind w:firstLine="709"/>
        <w:jc w:val="both"/>
      </w:pPr>
      <w:r w:rsidRPr="00DF0C37">
        <w:t>1.</w:t>
      </w:r>
      <w:r w:rsidR="00775EEB">
        <w:t> </w:t>
      </w:r>
      <w:r w:rsidRPr="00DF0C37">
        <w:t>Deleguoti Klaipėdos miesto savivaldybės tarybos kadencijos laikotarpiui į Klaipėdos miesto savivaldybės tautinių kultūrų centro tarybą Klaipėdos mie</w:t>
      </w:r>
      <w:r>
        <w:t>sto savivaldybės tarybos narį Tomą Juočį</w:t>
      </w:r>
      <w:r w:rsidRPr="00DF0C37">
        <w:t>.</w:t>
      </w:r>
    </w:p>
    <w:p w14:paraId="77BB6166" w14:textId="20AE543D" w:rsidR="00DF0C37" w:rsidRPr="00DF0C37" w:rsidRDefault="00DF0C37" w:rsidP="00DF0C37">
      <w:pPr>
        <w:ind w:left="709"/>
        <w:jc w:val="both"/>
      </w:pPr>
      <w:r w:rsidRPr="00DF0C37">
        <w:t>2.</w:t>
      </w:r>
      <w:r w:rsidR="00775EEB">
        <w:t> </w:t>
      </w:r>
      <w:r w:rsidRPr="00DF0C37">
        <w:t xml:space="preserve">Skelbti šį sprendimą Klaipėdos miesto savivaldybės interneto svetainėje. </w:t>
      </w:r>
    </w:p>
    <w:p w14:paraId="5B184FF4" w14:textId="77777777" w:rsidR="00CA4D3B" w:rsidRDefault="00CA4D3B" w:rsidP="00CA4D3B">
      <w:pPr>
        <w:jc w:val="both"/>
      </w:pPr>
    </w:p>
    <w:p w14:paraId="4EC019F5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6C542D78" w14:textId="77777777" w:rsidTr="00C56F56">
        <w:tc>
          <w:tcPr>
            <w:tcW w:w="6204" w:type="dxa"/>
          </w:tcPr>
          <w:p w14:paraId="3AB0AF6F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27471097" w14:textId="77777777" w:rsidR="004476DD" w:rsidRDefault="00DF0C37" w:rsidP="004476DD">
            <w:pPr>
              <w:jc w:val="right"/>
            </w:pPr>
            <w:r>
              <w:t>Arvydas Vaitkus</w:t>
            </w:r>
          </w:p>
        </w:tc>
      </w:tr>
    </w:tbl>
    <w:p w14:paraId="746152C5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61C1F" w14:textId="77777777" w:rsidR="00F51622" w:rsidRDefault="00F51622" w:rsidP="00E014C1">
      <w:r>
        <w:separator/>
      </w:r>
    </w:p>
  </w:endnote>
  <w:endnote w:type="continuationSeparator" w:id="0">
    <w:p w14:paraId="78A2F85E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6DADFB" w14:textId="77777777" w:rsidR="00F51622" w:rsidRDefault="00F51622" w:rsidP="00E014C1">
      <w:r>
        <w:separator/>
      </w:r>
    </w:p>
  </w:footnote>
  <w:footnote w:type="continuationSeparator" w:id="0">
    <w:p w14:paraId="64E88797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BDFF1D3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94CD3AA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324B"/>
    <w:rsid w:val="00146B30"/>
    <w:rsid w:val="001E7FB1"/>
    <w:rsid w:val="003222B4"/>
    <w:rsid w:val="004476DD"/>
    <w:rsid w:val="00597EE8"/>
    <w:rsid w:val="005F495C"/>
    <w:rsid w:val="00775EEB"/>
    <w:rsid w:val="008354D5"/>
    <w:rsid w:val="00894D6F"/>
    <w:rsid w:val="00922CD4"/>
    <w:rsid w:val="00A12691"/>
    <w:rsid w:val="00AF7D08"/>
    <w:rsid w:val="00C56F56"/>
    <w:rsid w:val="00C56FE4"/>
    <w:rsid w:val="00CA4D3B"/>
    <w:rsid w:val="00DF0C37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C082E"/>
  <w15:docId w15:val="{6E6B33A9-6624-45B2-A08C-FC81A302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586</Words>
  <Characters>335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2023-07-31T13:06:00Z</dcterms:created>
  <dcterms:modified xsi:type="dcterms:W3CDTF">2023-07-31T13:06:00Z</dcterms:modified>
</cp:coreProperties>
</file>