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48225D27" w14:textId="77777777" w:rsidR="0019295D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</w:p>
    <w:p w14:paraId="63EB271A" w14:textId="695C6A5F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 </w:t>
      </w:r>
      <w:r w:rsidR="0019295D" w:rsidRPr="0019295D">
        <w:rPr>
          <w:b/>
          <w:sz w:val="24"/>
          <w:szCs w:val="24"/>
          <w:lang w:val="en-US"/>
        </w:rPr>
        <w:t>DĖL KLAIPĖDOS MIESTO SAVIVALDYBĖS TARYBOS 2023 M. BIRŽELIO 22 D. SPRENDIMO NR. T2-150 „DĖL KLAIPĖDOS MIESTO AKADEMINIŲ REIKALŲ TARYBOS SUDARYMO IR JOS NUOSTATŲ PATVIRTINIMO“ PRIPAŽINIMO NETEKUSIU GALIOS</w:t>
      </w:r>
      <w:r w:rsidR="00F22F47" w:rsidRPr="00980D5B">
        <w:rPr>
          <w:b/>
          <w:sz w:val="24"/>
          <w:szCs w:val="24"/>
          <w:lang w:val="en-US"/>
        </w:rPr>
        <w:t xml:space="preserve"> </w:t>
      </w:r>
      <w:r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55A75A4E" w14:textId="32E9625F" w:rsidR="00DD5E64" w:rsidRPr="00980D5B" w:rsidRDefault="0019295D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panaikinti</w:t>
      </w:r>
      <w:r w:rsidR="007B69B7">
        <w:rPr>
          <w:sz w:val="24"/>
          <w:szCs w:val="24"/>
        </w:rPr>
        <w:t xml:space="preserve"> Klaipėdos miesto akademinių reikalų tarybos nuostatus ir sudėtį, patvirtintą Klaipėdos miesto savivaldybės tarybos </w:t>
      </w:r>
      <w:r w:rsidR="007B69B7">
        <w:rPr>
          <w:sz w:val="24"/>
          <w:szCs w:val="24"/>
          <w:lang w:val="en-US"/>
        </w:rPr>
        <w:t>2023 m. bir</w:t>
      </w:r>
      <w:r w:rsidR="007B69B7">
        <w:rPr>
          <w:sz w:val="24"/>
          <w:szCs w:val="24"/>
        </w:rPr>
        <w:t xml:space="preserve">želio </w:t>
      </w:r>
      <w:r w:rsidR="007B69B7">
        <w:rPr>
          <w:sz w:val="24"/>
          <w:szCs w:val="24"/>
          <w:lang w:val="en-US"/>
        </w:rPr>
        <w:t>22 d. sprendimu Nr. T2-150</w:t>
      </w:r>
      <w:r>
        <w:rPr>
          <w:sz w:val="24"/>
          <w:szCs w:val="24"/>
        </w:rPr>
        <w:t xml:space="preserve">. </w:t>
      </w:r>
    </w:p>
    <w:p w14:paraId="10405581" w14:textId="77777777" w:rsidR="00E12A6E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64A7503" w14:textId="06B72B4C" w:rsidR="00E12A6E" w:rsidRPr="0019295D" w:rsidRDefault="0019295D" w:rsidP="007B69B7">
      <w:pPr>
        <w:ind w:firstLine="720"/>
        <w:jc w:val="both"/>
        <w:rPr>
          <w:sz w:val="24"/>
          <w:szCs w:val="24"/>
        </w:rPr>
      </w:pPr>
      <w:r w:rsidRPr="0019295D">
        <w:rPr>
          <w:sz w:val="24"/>
          <w:szCs w:val="24"/>
        </w:rPr>
        <w:t>Vadovau</w:t>
      </w:r>
      <w:r>
        <w:rPr>
          <w:sz w:val="24"/>
          <w:szCs w:val="24"/>
        </w:rPr>
        <w:t>jamasi</w:t>
      </w:r>
      <w:r w:rsidRPr="0019295D">
        <w:rPr>
          <w:sz w:val="24"/>
          <w:szCs w:val="24"/>
        </w:rPr>
        <w:t xml:space="preserve"> Lietuvos respublikos vietos savivaldos įstatymo 15 straipsnio 2 dalies 4 punktu</w:t>
      </w:r>
      <w:r w:rsidR="007B69B7">
        <w:rPr>
          <w:sz w:val="24"/>
          <w:szCs w:val="24"/>
        </w:rPr>
        <w:t xml:space="preserve">: </w:t>
      </w:r>
      <w:r w:rsidR="007B69B7" w:rsidRPr="007B69B7">
        <w:rPr>
          <w:i/>
          <w:iCs/>
          <w:sz w:val="24"/>
          <w:szCs w:val="24"/>
        </w:rPr>
        <w:t>„4) savivaldybės tarybos komitetų, komisijų, kitų savivaldybės darbui organizuoti reikalingų darinių ir įstatymuose numatytų kitų komisijų sudarymas, jų nuostatų tvirtinimas;“</w:t>
      </w:r>
      <w:r>
        <w:rPr>
          <w:sz w:val="24"/>
          <w:szCs w:val="24"/>
        </w:rPr>
        <w:t xml:space="preserve"> ir</w:t>
      </w:r>
      <w:r w:rsidRPr="0019295D">
        <w:rPr>
          <w:sz w:val="24"/>
          <w:szCs w:val="24"/>
        </w:rPr>
        <w:t xml:space="preserve"> Klaipėdos miesto savivaldybės mero 2023 m. liepos 28 d. pavedimu Nr. M1-134 „Dėl tarybos sprendimo projekto parengimo“</w:t>
      </w:r>
      <w:r>
        <w:rPr>
          <w:sz w:val="24"/>
          <w:szCs w:val="24"/>
        </w:rPr>
        <w:t>.</w:t>
      </w: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7F9F0D0A" w14:textId="1A9A145D" w:rsidR="00DD5E64" w:rsidRPr="00980D5B" w:rsidRDefault="007B69B7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Tarybai priėmus šį sprendimą, bus panaikinti Klaipėdos miesto akademinių reikalų tarybos, padedančios </w:t>
      </w:r>
      <w:r w:rsidR="00A02D1C" w:rsidRPr="00A02D1C">
        <w:rPr>
          <w:bCs/>
          <w:sz w:val="24"/>
          <w:szCs w:val="24"/>
        </w:rPr>
        <w:t>stiprinti bendradarbiavimą tarp Savivaldybės ir akademinės bendruomenės</w:t>
      </w:r>
      <w:r w:rsidR="00A02D1C">
        <w:rPr>
          <w:bCs/>
          <w:sz w:val="24"/>
          <w:szCs w:val="24"/>
        </w:rPr>
        <w:t xml:space="preserve">, nuostatai ir tokia taryba nebebus formuojama. </w:t>
      </w:r>
    </w:p>
    <w:p w14:paraId="13C42CD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6285DC43" w14:textId="19686B51" w:rsidR="00DD5E64" w:rsidRDefault="00394D94" w:rsidP="00A02D1C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445FD13A" w14:textId="09F5B408" w:rsidR="00E12A6E" w:rsidRPr="00A02D1C" w:rsidRDefault="00A02D1C" w:rsidP="00A02D1C">
      <w:pPr>
        <w:ind w:firstLine="720"/>
        <w:jc w:val="both"/>
        <w:rPr>
          <w:sz w:val="24"/>
          <w:szCs w:val="24"/>
        </w:rPr>
      </w:pPr>
      <w:r w:rsidRPr="00591434">
        <w:rPr>
          <w:sz w:val="24"/>
          <w:szCs w:val="24"/>
        </w:rPr>
        <w:t xml:space="preserve">Neigiamų pasekmių nenumatoma. Numatomas teigiamas poveikis – </w:t>
      </w:r>
      <w:r>
        <w:rPr>
          <w:sz w:val="24"/>
          <w:szCs w:val="24"/>
        </w:rPr>
        <w:t>sumažinta administracinė našta.</w:t>
      </w: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124427AB" w:rsidR="00E12A6E" w:rsidRPr="00980D5B" w:rsidRDefault="00A02D1C" w:rsidP="00980D5B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Panaikinus Klaipėdos miesto akademinių reikalų tarybą bus reikalinga pakeisti Klaipėdos miesto savivaldybės skiriamų stipendijų I kurso studentams nuostatus ir </w:t>
      </w:r>
      <w:r w:rsidR="00E81755" w:rsidRPr="00E81755">
        <w:rPr>
          <w:bCs/>
          <w:sz w:val="24"/>
          <w:szCs w:val="24"/>
        </w:rPr>
        <w:t>Klaipėdos miesto savivaldybės premijų už miestui aktualius ir pritaikomuosius darbus Klaipėdos aukštųjų mokyklų absolventams skyrimo nuostat</w:t>
      </w:r>
      <w:r w:rsidR="00E81755">
        <w:rPr>
          <w:bCs/>
          <w:sz w:val="24"/>
          <w:szCs w:val="24"/>
        </w:rPr>
        <w:t>us.</w:t>
      </w: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2A384455" w:rsidR="00897DDA" w:rsidRPr="00980D5B" w:rsidRDefault="00E81755" w:rsidP="00980D5B">
      <w:pPr>
        <w:ind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2FE3C013" w14:textId="241B842C" w:rsidR="00980D5B" w:rsidRPr="00E81755" w:rsidRDefault="00E81755" w:rsidP="00E81755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Projektas svarstytas Klaipėdos miesto savivaldybės administracijoje.</w:t>
      </w:r>
    </w:p>
    <w:p w14:paraId="4F4C7211" w14:textId="77777777" w:rsidR="00DD5E64" w:rsidRPr="00980D5B" w:rsidRDefault="00897DDA" w:rsidP="00980D5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77777777" w:rsidR="00DD5E64" w:rsidRPr="00980D5B" w:rsidRDefault="00F22F47" w:rsidP="00DD5E64">
      <w:pPr>
        <w:ind w:right="-82"/>
        <w:rPr>
          <w:sz w:val="24"/>
          <w:szCs w:val="24"/>
        </w:rPr>
      </w:pPr>
      <w:r w:rsidRPr="00980D5B">
        <w:rPr>
          <w:sz w:val="24"/>
          <w:szCs w:val="24"/>
        </w:rPr>
        <w:t>1. ______________________;</w:t>
      </w:r>
    </w:p>
    <w:p w14:paraId="5C6627A3" w14:textId="77777777" w:rsidR="00DD5E64" w:rsidRPr="00980D5B" w:rsidRDefault="00F22F47" w:rsidP="00DD5E64">
      <w:pPr>
        <w:ind w:right="-82"/>
        <w:rPr>
          <w:sz w:val="24"/>
          <w:szCs w:val="24"/>
        </w:rPr>
      </w:pPr>
      <w:r w:rsidRPr="00980D5B">
        <w:rPr>
          <w:sz w:val="24"/>
          <w:szCs w:val="24"/>
        </w:rPr>
        <w:t>2. ______________________</w:t>
      </w:r>
      <w:r w:rsidR="00BF7F94">
        <w:rPr>
          <w:sz w:val="24"/>
          <w:szCs w:val="24"/>
        </w:rPr>
        <w:t>.</w:t>
      </w:r>
    </w:p>
    <w:p w14:paraId="560B87DB" w14:textId="77777777" w:rsidR="00F22F47" w:rsidRDefault="00F22F47" w:rsidP="00DD5E64">
      <w:pPr>
        <w:ind w:right="-82"/>
        <w:rPr>
          <w:sz w:val="24"/>
          <w:szCs w:val="24"/>
        </w:rPr>
      </w:pPr>
    </w:p>
    <w:p w14:paraId="4931FF6C" w14:textId="77777777" w:rsidR="00E81755" w:rsidRDefault="00E81755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Jaunimo ir bendruomenių reikalų koordinavimo grupės vadovė </w:t>
      </w:r>
    </w:p>
    <w:p w14:paraId="1367CF21" w14:textId="48867732" w:rsidR="00980D5B" w:rsidRPr="00980D5B" w:rsidRDefault="00E81755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(jaunimo reikalų koordinatorė)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Aistė Valadkienė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2850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22133"/>
    <w:rsid w:val="000B165F"/>
    <w:rsid w:val="001356DF"/>
    <w:rsid w:val="0019295D"/>
    <w:rsid w:val="001B7BC9"/>
    <w:rsid w:val="001F5034"/>
    <w:rsid w:val="00205DCD"/>
    <w:rsid w:val="002A46BC"/>
    <w:rsid w:val="00394D94"/>
    <w:rsid w:val="00460B26"/>
    <w:rsid w:val="004656DE"/>
    <w:rsid w:val="004E24BA"/>
    <w:rsid w:val="00630CED"/>
    <w:rsid w:val="00652CE1"/>
    <w:rsid w:val="007B69B7"/>
    <w:rsid w:val="00824E3D"/>
    <w:rsid w:val="00835296"/>
    <w:rsid w:val="00897DDA"/>
    <w:rsid w:val="00980D5B"/>
    <w:rsid w:val="00A02D1C"/>
    <w:rsid w:val="00AC4AB1"/>
    <w:rsid w:val="00AD0031"/>
    <w:rsid w:val="00BB21D8"/>
    <w:rsid w:val="00BD08AA"/>
    <w:rsid w:val="00BF7F94"/>
    <w:rsid w:val="00C05BFB"/>
    <w:rsid w:val="00C267F5"/>
    <w:rsid w:val="00D323EB"/>
    <w:rsid w:val="00DD5E64"/>
    <w:rsid w:val="00E12A6E"/>
    <w:rsid w:val="00E25500"/>
    <w:rsid w:val="00E358FB"/>
    <w:rsid w:val="00E81755"/>
    <w:rsid w:val="00F0672B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894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 </vt:lpstr>
    </vt:vector>
  </TitlesOfParts>
  <Company>valdyba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2023-09-08T10:43:00Z</dcterms:created>
  <dcterms:modified xsi:type="dcterms:W3CDTF">2023-09-08T10:43:00Z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fcd8f12561b340c62c15bb8fb8cdc6a2cea16e9f6cd9937d63d4ca4aa88a697b</vt:lpwstr>
  </property>
</Properties>
</file>