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3B12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80126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04F3FE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B536120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4557A" w:rsidRPr="001E61B2">
        <w:rPr>
          <w:b/>
          <w:caps/>
        </w:rPr>
        <w:t xml:space="preserve">TURTO PERDAVIMO VALDYTI, NAUDOTI IR DISPONUOTI PATIKĖJIMO TEISE Klaipėdos </w:t>
      </w:r>
      <w:r w:rsidR="00A4557A">
        <w:rPr>
          <w:b/>
          <w:caps/>
        </w:rPr>
        <w:t>MIESTO SAVIVALDYBĖS biudžetinEI įstaigAI KLAIPĖDOS PEDAGOGINEI PSICHOLOGINEI TARNYBAI</w:t>
      </w:r>
    </w:p>
    <w:p w14:paraId="28C1EB28" w14:textId="77777777" w:rsidR="00446AC7" w:rsidRDefault="00446AC7" w:rsidP="003077A5">
      <w:pPr>
        <w:jc w:val="center"/>
      </w:pPr>
    </w:p>
    <w:bookmarkStart w:id="1" w:name="registravimoDataIlga"/>
    <w:p w14:paraId="326731E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T1-278</w:t>
      </w:r>
      <w:bookmarkEnd w:id="2"/>
    </w:p>
    <w:p w14:paraId="3BF232A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8CF772" w14:textId="77777777" w:rsidR="00446AC7" w:rsidRPr="00062FFE" w:rsidRDefault="00446AC7" w:rsidP="003077A5">
      <w:pPr>
        <w:jc w:val="center"/>
      </w:pPr>
    </w:p>
    <w:p w14:paraId="1BFDA9A8" w14:textId="77777777" w:rsidR="00446AC7" w:rsidRDefault="00446AC7" w:rsidP="003077A5">
      <w:pPr>
        <w:jc w:val="center"/>
      </w:pPr>
    </w:p>
    <w:p w14:paraId="6D625251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4557A" w:rsidRPr="00A4557A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A4557A" w:rsidRPr="00A4557A">
          <w:t>2011 m</w:t>
        </w:r>
      </w:smartTag>
      <w:r w:rsidR="00A4557A" w:rsidRPr="00A4557A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FFCE7C8" w14:textId="0DEA29F8" w:rsidR="00446AC7" w:rsidRDefault="00EB4B96" w:rsidP="00A4557A">
      <w:pPr>
        <w:ind w:firstLine="709"/>
        <w:jc w:val="both"/>
      </w:pPr>
      <w:r>
        <w:t xml:space="preserve">1. </w:t>
      </w:r>
      <w:r w:rsidR="00A4557A">
        <w:t xml:space="preserve">Perduoti Klaipėdos miesto savivaldybei nuosavybės teise priklausantį ir Klaipėdos miesto savivaldybės administracijos patikėjimo teise valdomą nekilnojamąjį turtą </w:t>
      </w:r>
      <w:r w:rsidR="00A4557A" w:rsidRPr="001E61B2">
        <w:t>–</w:t>
      </w:r>
      <w:r w:rsidR="00A4557A">
        <w:t xml:space="preserve"> </w:t>
      </w:r>
      <w:r w:rsidR="009148CB">
        <w:t xml:space="preserve">negyvenamąsias patalpas Debreceno g. 41, Klaipėda (pastato, kuriame yra patalpos, unikalus Nr. </w:t>
      </w:r>
      <w:r w:rsidR="009148CB" w:rsidRPr="00274B46">
        <w:rPr>
          <w:bCs/>
        </w:rPr>
        <w:t xml:space="preserve">2197-2001-5013, </w:t>
      </w:r>
      <w:r w:rsidR="00274B46">
        <w:rPr>
          <w:bCs/>
        </w:rPr>
        <w:t xml:space="preserve">perduodamas </w:t>
      </w:r>
      <w:r w:rsidR="009148CB" w:rsidRPr="00274B46">
        <w:rPr>
          <w:bCs/>
        </w:rPr>
        <w:t xml:space="preserve">plotas </w:t>
      </w:r>
      <w:r w:rsidR="009148CB" w:rsidRPr="00274B46">
        <w:t xml:space="preserve">– </w:t>
      </w:r>
      <w:r w:rsidR="009148CB" w:rsidRPr="00274B46">
        <w:rPr>
          <w:bCs/>
        </w:rPr>
        <w:t>17,04</w:t>
      </w:r>
      <w:r w:rsidR="00274B46">
        <w:rPr>
          <w:bCs/>
        </w:rPr>
        <w:t xml:space="preserve"> kv.</w:t>
      </w:r>
      <w:r w:rsidR="000A4EC9">
        <w:rPr>
          <w:bCs/>
        </w:rPr>
        <w:t xml:space="preserve"> </w:t>
      </w:r>
      <w:r w:rsidR="00274B46">
        <w:rPr>
          <w:bCs/>
        </w:rPr>
        <w:t>m</w:t>
      </w:r>
      <w:r w:rsidR="009148CB" w:rsidRPr="00274B46">
        <w:rPr>
          <w:bCs/>
        </w:rPr>
        <w:t xml:space="preserve">, </w:t>
      </w:r>
      <w:r w:rsidR="00274B46" w:rsidRPr="00274B46">
        <w:rPr>
          <w:bCs/>
        </w:rPr>
        <w:t>plane pažymėta</w:t>
      </w:r>
      <w:r w:rsidR="00274B46">
        <w:rPr>
          <w:bCs/>
        </w:rPr>
        <w:t xml:space="preserve"> 1-27 ir</w:t>
      </w:r>
      <w:r w:rsidR="009148CB" w:rsidRPr="00274B46">
        <w:rPr>
          <w:bCs/>
        </w:rPr>
        <w:t xml:space="preserve"> 1-28</w:t>
      </w:r>
      <w:r w:rsidR="00274B46" w:rsidRPr="00274B46">
        <w:rPr>
          <w:bCs/>
        </w:rPr>
        <w:t xml:space="preserve"> indeksais), valdyti</w:t>
      </w:r>
      <w:r w:rsidR="00274B46">
        <w:rPr>
          <w:bCs/>
        </w:rPr>
        <w:t>, naudoti ir disponuoti patikėjimo teise biudžetinei įstaigai Klaipėdos pedagoginei psichologinei tarnybai.</w:t>
      </w:r>
    </w:p>
    <w:p w14:paraId="5454D552" w14:textId="77777777" w:rsidR="00EB4B96" w:rsidRPr="008203D0" w:rsidRDefault="00EB4B96" w:rsidP="00EB4B96">
      <w:pPr>
        <w:ind w:left="709"/>
        <w:jc w:val="both"/>
      </w:pPr>
      <w:r>
        <w:t xml:space="preserve">2. </w:t>
      </w:r>
      <w:r w:rsidR="00274B46" w:rsidRPr="00274B46">
        <w:t>Skelbti šį sprendimą Klaipėdos miesto savivaldybės interneto svetainėje.</w:t>
      </w:r>
    </w:p>
    <w:p w14:paraId="558899C2" w14:textId="77777777" w:rsidR="00EB4B96" w:rsidRDefault="00EB4B96" w:rsidP="003077A5">
      <w:pPr>
        <w:jc w:val="both"/>
      </w:pPr>
    </w:p>
    <w:p w14:paraId="747F81B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BF57B11" w14:textId="77777777" w:rsidTr="00165FB0">
        <w:tc>
          <w:tcPr>
            <w:tcW w:w="6629" w:type="dxa"/>
            <w:shd w:val="clear" w:color="auto" w:fill="auto"/>
          </w:tcPr>
          <w:p w14:paraId="5A9F317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38F400" w14:textId="77777777" w:rsidR="00BB15A1" w:rsidRDefault="00BB15A1" w:rsidP="00181E3E">
            <w:pPr>
              <w:jc w:val="right"/>
            </w:pPr>
          </w:p>
        </w:tc>
      </w:tr>
    </w:tbl>
    <w:p w14:paraId="037F1791" w14:textId="77777777" w:rsidR="00446AC7" w:rsidRDefault="00446AC7" w:rsidP="003077A5">
      <w:pPr>
        <w:jc w:val="both"/>
      </w:pPr>
    </w:p>
    <w:p w14:paraId="3DB7C7B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065AD83" w14:textId="77777777" w:rsidTr="00165FB0">
        <w:tc>
          <w:tcPr>
            <w:tcW w:w="6629" w:type="dxa"/>
            <w:shd w:val="clear" w:color="auto" w:fill="auto"/>
          </w:tcPr>
          <w:p w14:paraId="4E76114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74B46" w:rsidRPr="00274B46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22826B93" w14:textId="77777777" w:rsidR="00BB15A1" w:rsidRDefault="00274B46" w:rsidP="00181E3E">
            <w:pPr>
              <w:jc w:val="right"/>
            </w:pPr>
            <w:r w:rsidRPr="00274B46">
              <w:t>Arvydas Vaitkus</w:t>
            </w:r>
          </w:p>
        </w:tc>
      </w:tr>
    </w:tbl>
    <w:p w14:paraId="57BE3C87" w14:textId="77777777" w:rsidR="00BB15A1" w:rsidRDefault="00BB15A1" w:rsidP="003077A5">
      <w:pPr>
        <w:tabs>
          <w:tab w:val="left" w:pos="7560"/>
        </w:tabs>
        <w:jc w:val="both"/>
      </w:pPr>
    </w:p>
    <w:p w14:paraId="3824DAE4" w14:textId="77777777" w:rsidR="00446AC7" w:rsidRDefault="00446AC7" w:rsidP="003077A5">
      <w:pPr>
        <w:tabs>
          <w:tab w:val="left" w:pos="7560"/>
        </w:tabs>
        <w:jc w:val="both"/>
      </w:pPr>
    </w:p>
    <w:p w14:paraId="78EE2881" w14:textId="77777777" w:rsidR="00446AC7" w:rsidRDefault="00446AC7" w:rsidP="003077A5">
      <w:pPr>
        <w:tabs>
          <w:tab w:val="left" w:pos="7560"/>
        </w:tabs>
        <w:jc w:val="both"/>
      </w:pPr>
    </w:p>
    <w:p w14:paraId="6394C83C" w14:textId="77777777" w:rsidR="00446AC7" w:rsidRDefault="00446AC7" w:rsidP="003077A5">
      <w:pPr>
        <w:tabs>
          <w:tab w:val="left" w:pos="7560"/>
        </w:tabs>
        <w:jc w:val="both"/>
      </w:pPr>
    </w:p>
    <w:p w14:paraId="5DD28AE0" w14:textId="77777777" w:rsidR="00446AC7" w:rsidRDefault="00446AC7" w:rsidP="003077A5">
      <w:pPr>
        <w:jc w:val="both"/>
      </w:pPr>
    </w:p>
    <w:p w14:paraId="71268E7C" w14:textId="77777777" w:rsidR="00EB4B96" w:rsidRDefault="00EB4B96" w:rsidP="003077A5">
      <w:pPr>
        <w:jc w:val="both"/>
      </w:pPr>
    </w:p>
    <w:p w14:paraId="6F352674" w14:textId="77777777" w:rsidR="00EB4B96" w:rsidRDefault="00EB4B96" w:rsidP="003077A5">
      <w:pPr>
        <w:jc w:val="both"/>
      </w:pPr>
    </w:p>
    <w:p w14:paraId="65111046" w14:textId="77777777" w:rsidR="00EB4B96" w:rsidRDefault="00EB4B96" w:rsidP="003077A5">
      <w:pPr>
        <w:jc w:val="both"/>
      </w:pPr>
    </w:p>
    <w:p w14:paraId="5AAA2911" w14:textId="77777777" w:rsidR="00EB4B96" w:rsidRDefault="00EB4B96" w:rsidP="003077A5">
      <w:pPr>
        <w:jc w:val="both"/>
      </w:pPr>
    </w:p>
    <w:p w14:paraId="4CF650A2" w14:textId="77777777" w:rsidR="00EB4B96" w:rsidRDefault="00EB4B96" w:rsidP="003077A5">
      <w:pPr>
        <w:jc w:val="both"/>
      </w:pPr>
    </w:p>
    <w:p w14:paraId="2080406E" w14:textId="77777777" w:rsidR="00EB4B96" w:rsidRDefault="00EB4B96" w:rsidP="003077A5">
      <w:pPr>
        <w:jc w:val="both"/>
      </w:pPr>
    </w:p>
    <w:p w14:paraId="73346CD0" w14:textId="77777777" w:rsidR="00EB4B96" w:rsidRDefault="00EB4B96" w:rsidP="003077A5">
      <w:pPr>
        <w:jc w:val="both"/>
      </w:pPr>
    </w:p>
    <w:p w14:paraId="3D3F51E3" w14:textId="77777777" w:rsidR="00EB4B96" w:rsidRDefault="00EB4B96" w:rsidP="003077A5">
      <w:pPr>
        <w:jc w:val="both"/>
      </w:pPr>
    </w:p>
    <w:p w14:paraId="413541B7" w14:textId="77777777" w:rsidR="00EB4B96" w:rsidRDefault="00EB4B96" w:rsidP="003077A5">
      <w:pPr>
        <w:jc w:val="both"/>
      </w:pPr>
    </w:p>
    <w:p w14:paraId="3326D190" w14:textId="77777777" w:rsidR="00EB4B96" w:rsidRDefault="00EB4B96" w:rsidP="003077A5">
      <w:pPr>
        <w:jc w:val="both"/>
      </w:pPr>
    </w:p>
    <w:p w14:paraId="7342511C" w14:textId="77777777" w:rsidR="00EB4B96" w:rsidRDefault="00EB4B96" w:rsidP="003077A5">
      <w:pPr>
        <w:jc w:val="both"/>
      </w:pPr>
    </w:p>
    <w:p w14:paraId="522E8A2B" w14:textId="77777777" w:rsidR="008D749C" w:rsidRDefault="008D749C" w:rsidP="003077A5">
      <w:pPr>
        <w:jc w:val="both"/>
      </w:pPr>
    </w:p>
    <w:p w14:paraId="5E777C25" w14:textId="77777777" w:rsidR="00274B46" w:rsidRDefault="00274B46" w:rsidP="00274B46">
      <w:pPr>
        <w:jc w:val="both"/>
      </w:pPr>
      <w:r>
        <w:t>Parengė</w:t>
      </w:r>
    </w:p>
    <w:p w14:paraId="28E28031" w14:textId="77777777" w:rsidR="00274B46" w:rsidRDefault="00274B46" w:rsidP="00274B46">
      <w:pPr>
        <w:jc w:val="both"/>
      </w:pPr>
      <w:r>
        <w:t>Turto valdymo skyriaus vyriausioji specialistė</w:t>
      </w:r>
    </w:p>
    <w:p w14:paraId="145CAF18" w14:textId="77777777" w:rsidR="00274B46" w:rsidRDefault="00274B46" w:rsidP="00274B46">
      <w:pPr>
        <w:jc w:val="both"/>
      </w:pPr>
      <w:r>
        <w:t xml:space="preserve"> </w:t>
      </w:r>
    </w:p>
    <w:p w14:paraId="42B5F6A6" w14:textId="77777777" w:rsidR="00274B46" w:rsidRDefault="00274B46" w:rsidP="00274B46">
      <w:pPr>
        <w:jc w:val="both"/>
      </w:pPr>
      <w:r>
        <w:t>Rūta Žičkienė, tel. 39 61 00</w:t>
      </w:r>
    </w:p>
    <w:p w14:paraId="59C40A5B" w14:textId="77777777" w:rsidR="00DD6F1A" w:rsidRDefault="00274B46" w:rsidP="00274B46">
      <w:pPr>
        <w:jc w:val="both"/>
      </w:pPr>
      <w:r>
        <w:t>2023-09-06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76479" w14:textId="77777777" w:rsidR="00F42A76" w:rsidRDefault="00F42A76">
      <w:r>
        <w:separator/>
      </w:r>
    </w:p>
  </w:endnote>
  <w:endnote w:type="continuationSeparator" w:id="0">
    <w:p w14:paraId="46B5499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E2CE9" w14:textId="77777777" w:rsidR="00F42A76" w:rsidRDefault="00F42A76">
      <w:r>
        <w:separator/>
      </w:r>
    </w:p>
  </w:footnote>
  <w:footnote w:type="continuationSeparator" w:id="0">
    <w:p w14:paraId="0D83F70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01F4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0C57E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22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4B4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B3934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BE3C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76E20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4EC9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A4C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B46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8CB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557A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805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0CB2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8004B2"/>
  <w15:docId w15:val="{B7EC6801-E8D1-4E56-A067-D13A1D67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2023-09-12T11:55:00Z</dcterms:created>
  <dcterms:modified xsi:type="dcterms:W3CDTF">2023-09-12T11:55:00Z</dcterms:modified>
</cp:coreProperties>
</file>