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405FC" w14:textId="77777777" w:rsidR="003A7C3D" w:rsidRPr="00890B08" w:rsidRDefault="003A7C3D" w:rsidP="003A7C3D">
      <w:pPr>
        <w:jc w:val="center"/>
        <w:rPr>
          <w:b/>
        </w:rPr>
      </w:pPr>
      <w:bookmarkStart w:id="0" w:name="_GoBack"/>
      <w:bookmarkEnd w:id="0"/>
      <w:r w:rsidRPr="00890B08">
        <w:rPr>
          <w:b/>
        </w:rPr>
        <w:t>AIŠKINAMASIS RAŠTAS</w:t>
      </w:r>
    </w:p>
    <w:p w14:paraId="0A727ABA" w14:textId="0E723F1B" w:rsidR="00972708" w:rsidRPr="00890B08" w:rsidRDefault="00290DD9" w:rsidP="00972708">
      <w:pPr>
        <w:pStyle w:val="Pagrindinistekstas"/>
        <w:jc w:val="center"/>
        <w:rPr>
          <w:b/>
          <w:caps/>
        </w:rPr>
      </w:pPr>
      <w:r w:rsidRPr="00714BA7">
        <w:rPr>
          <w:b/>
        </w:rPr>
        <w:t>DĖL KLAIPĖDOS MIESTO SAVIVALDYBĖS TARYBOS 2021 M. LIEPOS 22 D. SPRENDIMO NR. T2-189 „DĖL KLAIPĖDOS MIESTO SAVIVALDYBĖS STIPENDIJŲ KLAIPĖDOS AUKŠTŲJŲ MOKYKLŲ I KURSO STUDENTAMS SKYRIMO NUOSTATŲ PATVIRTINIMO“ PAKEITIMO</w:t>
      </w:r>
    </w:p>
    <w:p w14:paraId="64DAE50B" w14:textId="0AF91203" w:rsidR="003A7C3D" w:rsidRPr="00290DD9" w:rsidRDefault="0032597D" w:rsidP="003A7C3D">
      <w:pPr>
        <w:jc w:val="center"/>
        <w:rPr>
          <w:lang w:val="en-US"/>
        </w:rPr>
      </w:pPr>
      <w:r w:rsidRPr="00290DD9">
        <w:t>2023-0</w:t>
      </w:r>
      <w:r w:rsidR="00290DD9" w:rsidRPr="00290DD9">
        <w:rPr>
          <w:lang w:val="en-US"/>
        </w:rPr>
        <w:t>8-16</w:t>
      </w:r>
    </w:p>
    <w:p w14:paraId="3C91CF08" w14:textId="77777777" w:rsidR="003A7C3D" w:rsidRPr="00290DD9" w:rsidRDefault="003A7C3D" w:rsidP="00E67958">
      <w:pPr>
        <w:rPr>
          <w:sz w:val="16"/>
          <w:szCs w:val="16"/>
        </w:rPr>
      </w:pPr>
    </w:p>
    <w:p w14:paraId="40C03F4C" w14:textId="19857F04" w:rsidR="003A7C3D" w:rsidRPr="00290DD9" w:rsidRDefault="003A7C3D" w:rsidP="00E67958">
      <w:pPr>
        <w:pStyle w:val="Sraopastraipa"/>
        <w:numPr>
          <w:ilvl w:val="0"/>
          <w:numId w:val="1"/>
        </w:numPr>
        <w:jc w:val="both"/>
        <w:rPr>
          <w:b/>
        </w:rPr>
      </w:pPr>
      <w:r w:rsidRPr="00290DD9">
        <w:rPr>
          <w:b/>
        </w:rPr>
        <w:t>Sprendimo projekto tikslai ir uždaviniai</w:t>
      </w:r>
    </w:p>
    <w:p w14:paraId="24E8EC7B" w14:textId="19F6B93E" w:rsidR="00290DD9" w:rsidRPr="00890B08" w:rsidRDefault="00290DD9" w:rsidP="00290DD9">
      <w:pPr>
        <w:ind w:firstLine="720"/>
        <w:jc w:val="both"/>
      </w:pPr>
      <w:r w:rsidRPr="00890B08">
        <w:t xml:space="preserve">Sprendimo projekto tikslas – </w:t>
      </w:r>
      <w:r w:rsidR="00310502">
        <w:t>pakeisti</w:t>
      </w:r>
      <w:r w:rsidRPr="00890B08">
        <w:t xml:space="preserve"> Klaipėdos miesto savivaldybės stipendijų Klaipėdos aukštųjų mokyklų I kurso studentams skyrimo nuostatus (toliau – Nuostatai).</w:t>
      </w:r>
    </w:p>
    <w:p w14:paraId="796BDBB8" w14:textId="77777777" w:rsidR="00A2703E" w:rsidRPr="00290DD9" w:rsidRDefault="00625CA3" w:rsidP="00A2703E">
      <w:pPr>
        <w:ind w:firstLine="709"/>
        <w:jc w:val="both"/>
      </w:pPr>
      <w:r w:rsidRPr="00290DD9">
        <w:t xml:space="preserve">Uždaviniai: </w:t>
      </w:r>
    </w:p>
    <w:p w14:paraId="2E58A995" w14:textId="25EAE4E9" w:rsidR="00A2703E" w:rsidRPr="00290DD9" w:rsidRDefault="00290DD9" w:rsidP="00A8423C">
      <w:pPr>
        <w:pStyle w:val="Sraopastraipa"/>
        <w:numPr>
          <w:ilvl w:val="0"/>
          <w:numId w:val="15"/>
        </w:numPr>
        <w:ind w:left="0" w:firstLine="709"/>
        <w:jc w:val="both"/>
      </w:pPr>
      <w:r>
        <w:t>Patikslinti komisijos sudėtį</w:t>
      </w:r>
      <w:r w:rsidR="008B5709">
        <w:t xml:space="preserve"> įtraukiant</w:t>
      </w:r>
      <w:r w:rsidR="00310502">
        <w:t>, Savivaldybės tarybos ir Klaipėdos miesto</w:t>
      </w:r>
      <w:r w:rsidR="008B5709">
        <w:t xml:space="preserve"> </w:t>
      </w:r>
      <w:r w:rsidR="00310502">
        <w:t>j</w:t>
      </w:r>
      <w:r w:rsidR="008B5709">
        <w:t>aunimo reikalų tarybos atstovus;</w:t>
      </w:r>
    </w:p>
    <w:p w14:paraId="6284DCC2" w14:textId="61FB455C" w:rsidR="00A2703E" w:rsidRPr="00290DD9" w:rsidRDefault="008B5709" w:rsidP="00A8423C">
      <w:pPr>
        <w:pStyle w:val="Sraopastraipa"/>
        <w:numPr>
          <w:ilvl w:val="0"/>
          <w:numId w:val="15"/>
        </w:numPr>
        <w:ind w:left="0" w:firstLine="709"/>
        <w:jc w:val="both"/>
      </w:pPr>
      <w:r>
        <w:t>Patikslinti, jog studijų krypčių grupės yra tvirtinamos Savivaldybės mero potvarkiu;</w:t>
      </w:r>
    </w:p>
    <w:p w14:paraId="71811A69" w14:textId="51B41618" w:rsidR="006F63B0" w:rsidRPr="00290DD9" w:rsidRDefault="008B5709" w:rsidP="00410080">
      <w:pPr>
        <w:pStyle w:val="Sraopastraipa"/>
        <w:numPr>
          <w:ilvl w:val="0"/>
          <w:numId w:val="15"/>
        </w:numPr>
        <w:ind w:left="0" w:firstLine="709"/>
        <w:jc w:val="both"/>
      </w:pPr>
      <w:r>
        <w:t>Patikslinti, jog komisija sudaroma Savivaldybės mero potvarkiu</w:t>
      </w:r>
    </w:p>
    <w:p w14:paraId="365ED11D" w14:textId="0064A9F9" w:rsidR="003A7C3D" w:rsidRPr="00290DD9" w:rsidRDefault="00890B08" w:rsidP="00972708">
      <w:pPr>
        <w:pStyle w:val="Sraopastraipa"/>
        <w:ind w:left="0" w:firstLine="709"/>
        <w:jc w:val="both"/>
        <w:rPr>
          <w:b/>
        </w:rPr>
      </w:pPr>
      <w:r w:rsidRPr="00290DD9">
        <w:rPr>
          <w:b/>
        </w:rPr>
        <w:t xml:space="preserve">2. </w:t>
      </w:r>
      <w:r w:rsidR="000E2534" w:rsidRPr="00290DD9">
        <w:rPr>
          <w:b/>
        </w:rPr>
        <w:t>Šiuo metu esantis teisinis reglamentavimas projekte aptartais klausimais;</w:t>
      </w:r>
    </w:p>
    <w:p w14:paraId="151F686F" w14:textId="7314E3A7" w:rsidR="001D6B0C" w:rsidRPr="00410080" w:rsidRDefault="008B5709" w:rsidP="00410080">
      <w:pPr>
        <w:pStyle w:val="Sraopastraipa"/>
        <w:ind w:left="142" w:firstLine="578"/>
        <w:jc w:val="both"/>
        <w:rPr>
          <w:color w:val="000000"/>
        </w:rPr>
      </w:pPr>
      <w:r>
        <w:t xml:space="preserve">Pagal galiojančius stipendijų nuostatus šiuo metu prioritetines studijų krypčių grupes nustato </w:t>
      </w:r>
      <w:r w:rsidR="000C77A6">
        <w:t xml:space="preserve">ir atstovus į stipendijos vertinimo komisiją deleguoja </w:t>
      </w:r>
      <w:r>
        <w:t>Klaipėdos miesto akademinių reikalų taryba (toliau –</w:t>
      </w:r>
      <w:r w:rsidR="000C77A6">
        <w:t xml:space="preserve"> KMART)</w:t>
      </w:r>
      <w:r w:rsidR="00310502">
        <w:t xml:space="preserve">. Vykdant Klaipėdos miesto savivaldybės mero 2023 m. liepos 28 d. pavedimą M1-134 „Dėl tarybos sprendimo projekto parengimo“ KMART sudėtis ir jos nuostatai yra naikinami. Dėl šios priežasties kyla būtinybė taisyti Klaipėdos miesto savivaldybės stipendijų Klaipėdos aukštųjų mokyklų I kurso studentams skyrimo nuostatus. </w:t>
      </w:r>
    </w:p>
    <w:p w14:paraId="28941408" w14:textId="1F4E4B3A" w:rsidR="000E2534" w:rsidRPr="00290DD9" w:rsidRDefault="00C87267" w:rsidP="004D7A2D">
      <w:pPr>
        <w:ind w:firstLine="709"/>
        <w:jc w:val="both"/>
        <w:rPr>
          <w:b/>
          <w:bCs/>
        </w:rPr>
      </w:pPr>
      <w:r w:rsidRPr="00290DD9">
        <w:rPr>
          <w:b/>
          <w:bCs/>
        </w:rPr>
        <w:t>3.</w:t>
      </w:r>
      <w:r w:rsidR="000E2534" w:rsidRPr="00290DD9">
        <w:rPr>
          <w:b/>
          <w:bCs/>
        </w:rPr>
        <w:t xml:space="preserve"> Kokios siūlomos naujos teisinio reglamentavimo nuostatos ir laukiami rezultatai;</w:t>
      </w:r>
    </w:p>
    <w:p w14:paraId="74813718" w14:textId="5081C37A" w:rsidR="00EF0636" w:rsidRDefault="000C77A6" w:rsidP="000C77A6">
      <w:pPr>
        <w:pStyle w:val="bodytext"/>
        <w:spacing w:before="0" w:beforeAutospacing="0" w:after="0" w:afterAutospacing="0"/>
        <w:ind w:left="851"/>
        <w:jc w:val="both"/>
      </w:pPr>
      <w:r>
        <w:t>Siūloma keisti šiuos nuostatų punktus:</w:t>
      </w:r>
    </w:p>
    <w:p w14:paraId="1D34FA70" w14:textId="4E61E589" w:rsidR="000C77A6" w:rsidRDefault="004C5C3A" w:rsidP="00915273">
      <w:pPr>
        <w:pStyle w:val="bodytext"/>
        <w:numPr>
          <w:ilvl w:val="0"/>
          <w:numId w:val="18"/>
        </w:numPr>
        <w:spacing w:before="0" w:beforeAutospacing="0" w:after="0" w:afterAutospacing="0"/>
        <w:ind w:left="0" w:firstLine="993"/>
        <w:jc w:val="both"/>
      </w:pPr>
      <w:r>
        <w:t>Prioritetines studijų krypčių grupes</w:t>
      </w:r>
      <w:r w:rsidR="00310502">
        <w:t xml:space="preserve"> ir </w:t>
      </w:r>
      <w:r>
        <w:t>vertinimo komisijos sudėtį tvirtinti mero potvarkiais;</w:t>
      </w:r>
    </w:p>
    <w:p w14:paraId="3774C743" w14:textId="7C051511" w:rsidR="00A720F2" w:rsidRPr="00290DD9" w:rsidRDefault="004C5C3A" w:rsidP="00915273">
      <w:pPr>
        <w:pStyle w:val="bodytext"/>
        <w:numPr>
          <w:ilvl w:val="0"/>
          <w:numId w:val="18"/>
        </w:numPr>
        <w:spacing w:before="0" w:beforeAutospacing="0" w:after="0" w:afterAutospacing="0"/>
        <w:ind w:left="0" w:firstLine="993"/>
        <w:jc w:val="both"/>
      </w:pPr>
      <w:r>
        <w:t xml:space="preserve">Patikslinti vertinimo komisijos sudėtį deleguojant </w:t>
      </w:r>
      <w:r w:rsidR="00DE31D8">
        <w:t xml:space="preserve">3 Savivaldybės administracijos atstovus, </w:t>
      </w:r>
      <w:r w:rsidR="00310502">
        <w:t xml:space="preserve">1 atstovą iš Savivaldybės tarybos </w:t>
      </w:r>
      <w:r w:rsidR="00DE31D8" w:rsidRPr="00A844ED">
        <w:t>Kultūros, švietimo ir spo</w:t>
      </w:r>
      <w:r w:rsidR="00DE31D8">
        <w:t xml:space="preserve">rto komiteto, 2 Savivaldybės mero deleguotus atstovus </w:t>
      </w:r>
      <w:r w:rsidR="00310502">
        <w:t>ir 1 atstovą iš Klaipėdos miesto savivaldybės</w:t>
      </w:r>
      <w:r>
        <w:t xml:space="preserve"> jaunimo reikalų tarybos</w:t>
      </w:r>
      <w:r w:rsidR="00310502">
        <w:t xml:space="preserve">. </w:t>
      </w:r>
    </w:p>
    <w:p w14:paraId="063C8E4D" w14:textId="3A1017C8" w:rsidR="000E2534" w:rsidRPr="00290DD9" w:rsidRDefault="003A7C3D" w:rsidP="007871EF">
      <w:pPr>
        <w:ind w:firstLine="709"/>
        <w:jc w:val="both"/>
        <w:rPr>
          <w:b/>
          <w:bCs/>
        </w:rPr>
      </w:pPr>
      <w:r w:rsidRPr="00290DD9">
        <w:rPr>
          <w:b/>
          <w:bCs/>
        </w:rPr>
        <w:t>4. </w:t>
      </w:r>
      <w:r w:rsidR="000E2534" w:rsidRPr="00290DD9">
        <w:rPr>
          <w:b/>
          <w:bCs/>
        </w:rPr>
        <w:t xml:space="preserve"> </w:t>
      </w:r>
      <w:r w:rsidR="007871EF" w:rsidRPr="00290DD9">
        <w:rPr>
          <w:b/>
          <w:bCs/>
        </w:rPr>
        <w:t xml:space="preserve">Numatomo teisinio reguliavimo poveikio vertinimas. </w:t>
      </w:r>
    </w:p>
    <w:p w14:paraId="25D5B787" w14:textId="7B97F884" w:rsidR="007F7DA4" w:rsidRPr="00290DD9" w:rsidRDefault="00A720F2" w:rsidP="00131FCE">
      <w:pPr>
        <w:ind w:firstLine="748"/>
        <w:jc w:val="both"/>
        <w:rPr>
          <w:bCs/>
        </w:rPr>
      </w:pPr>
      <w:r w:rsidRPr="00290DD9">
        <w:rPr>
          <w:bCs/>
        </w:rPr>
        <w:t xml:space="preserve">Teigiamos pasekmės: </w:t>
      </w:r>
      <w:r w:rsidR="004C5C3A">
        <w:rPr>
          <w:bCs/>
        </w:rPr>
        <w:t>patvirtinus tarybos sprendimą bus sumažinta administracinė našta, patikslinta stipendijų komisijos sudarymo tvarka</w:t>
      </w:r>
      <w:r w:rsidR="00915273">
        <w:rPr>
          <w:bCs/>
        </w:rPr>
        <w:t>.</w:t>
      </w:r>
    </w:p>
    <w:p w14:paraId="0EE8F1DC" w14:textId="7FCCA873" w:rsidR="000C639B" w:rsidRPr="00410080" w:rsidRDefault="00DE2E9A" w:rsidP="00410080">
      <w:pPr>
        <w:ind w:firstLine="748"/>
        <w:jc w:val="both"/>
        <w:rPr>
          <w:bCs/>
        </w:rPr>
      </w:pPr>
      <w:r w:rsidRPr="00290DD9">
        <w:rPr>
          <w:bCs/>
        </w:rPr>
        <w:t xml:space="preserve">Neigiamų </w:t>
      </w:r>
      <w:r w:rsidR="00915273" w:rsidRPr="00290DD9">
        <w:rPr>
          <w:bCs/>
        </w:rPr>
        <w:t>pas</w:t>
      </w:r>
      <w:r w:rsidR="00915273">
        <w:rPr>
          <w:bCs/>
        </w:rPr>
        <w:t>e</w:t>
      </w:r>
      <w:r w:rsidR="00915273" w:rsidRPr="00290DD9">
        <w:rPr>
          <w:bCs/>
        </w:rPr>
        <w:t>kmių</w:t>
      </w:r>
      <w:r w:rsidRPr="00290DD9">
        <w:rPr>
          <w:bCs/>
        </w:rPr>
        <w:t xml:space="preserve"> nenumatoma</w:t>
      </w:r>
      <w:r w:rsidR="00C40681" w:rsidRPr="00290DD9">
        <w:rPr>
          <w:bCs/>
        </w:rPr>
        <w:t>.</w:t>
      </w:r>
      <w:r w:rsidR="006521C5" w:rsidRPr="00290DD9">
        <w:rPr>
          <w:bCs/>
        </w:rPr>
        <w:t xml:space="preserve"> </w:t>
      </w:r>
    </w:p>
    <w:p w14:paraId="19300911" w14:textId="2B976189" w:rsidR="000E2534" w:rsidRPr="00290DD9" w:rsidRDefault="003A7C3D" w:rsidP="003A7C3D">
      <w:pPr>
        <w:ind w:firstLine="748"/>
        <w:jc w:val="both"/>
        <w:rPr>
          <w:b/>
          <w:bCs/>
        </w:rPr>
      </w:pPr>
      <w:r w:rsidRPr="00290DD9">
        <w:rPr>
          <w:b/>
          <w:bCs/>
        </w:rPr>
        <w:t>5. </w:t>
      </w:r>
      <w:r w:rsidR="000E2534" w:rsidRPr="00290DD9">
        <w:rPr>
          <w:b/>
          <w:bCs/>
        </w:rPr>
        <w:t>Jeigu sprendimui įgyvendinti reikia kitų teisės aktų, – kas ir kada juos turėtų parengti, šių aktų metmenys;</w:t>
      </w:r>
    </w:p>
    <w:p w14:paraId="05EE4BC5" w14:textId="148FAB1A" w:rsidR="0077010D" w:rsidRPr="00290DD9" w:rsidRDefault="00410080" w:rsidP="00410080">
      <w:pPr>
        <w:ind w:left="142" w:firstLine="425"/>
        <w:jc w:val="both"/>
      </w:pPr>
      <w:r>
        <w:t>Papildomų teisės aktų parengti nereikia</w:t>
      </w:r>
    </w:p>
    <w:p w14:paraId="50E10D40" w14:textId="25EB3088" w:rsidR="00A26982" w:rsidRPr="00290DD9" w:rsidRDefault="003A7C3D" w:rsidP="003A7C3D">
      <w:pPr>
        <w:ind w:firstLine="748"/>
        <w:jc w:val="both"/>
        <w:rPr>
          <w:b/>
          <w:bCs/>
        </w:rPr>
      </w:pPr>
      <w:r w:rsidRPr="00290DD9">
        <w:rPr>
          <w:b/>
        </w:rPr>
        <w:t xml:space="preserve">6. </w:t>
      </w:r>
      <w:r w:rsidR="000E2534" w:rsidRPr="00290DD9">
        <w:rPr>
          <w:b/>
        </w:rPr>
        <w:t>Kiek biudžeto lėšų pareikalaus ar leis sutaupyti projekto įgyvendinimas (pateikiami įvertinimai artimiausiems metams ir tolesnei ateičiai), finansavimo šaltiniai;</w:t>
      </w:r>
    </w:p>
    <w:p w14:paraId="36940BA1" w14:textId="33A27596" w:rsidR="00410080" w:rsidRPr="00915273" w:rsidRDefault="00410080" w:rsidP="00410080">
      <w:pPr>
        <w:ind w:left="142" w:firstLine="606"/>
        <w:jc w:val="both"/>
        <w:rPr>
          <w:bCs/>
        </w:rPr>
      </w:pPr>
      <w:r w:rsidRPr="00915273">
        <w:rPr>
          <w:bCs/>
        </w:rPr>
        <w:t>Papildomų lėšų sprendimo įgyvendinimui nereikia</w:t>
      </w:r>
    </w:p>
    <w:p w14:paraId="1FF3756B" w14:textId="6F15C131" w:rsidR="003A7C3D" w:rsidRPr="00290DD9" w:rsidRDefault="003A7C3D" w:rsidP="003C0AED">
      <w:pPr>
        <w:ind w:firstLine="748"/>
        <w:jc w:val="both"/>
        <w:rPr>
          <w:b/>
          <w:bCs/>
        </w:rPr>
      </w:pPr>
      <w:r w:rsidRPr="00290DD9">
        <w:rPr>
          <w:b/>
          <w:bCs/>
        </w:rPr>
        <w:t>7. </w:t>
      </w:r>
      <w:r w:rsidR="000E2534" w:rsidRPr="00290DD9">
        <w:rPr>
          <w:b/>
          <w:bCs/>
        </w:rPr>
        <w:t>Sprendimo projekto rengimo metu atlikti vertinimai ir išvados, konsultavimosi su visuomene metu gauti pasiūlymai ir jų motyvuotas vertinimas (atsižvelgta ar ne);</w:t>
      </w:r>
    </w:p>
    <w:p w14:paraId="02A7CF92" w14:textId="14B97E60" w:rsidR="009479E8" w:rsidRPr="00410080" w:rsidRDefault="00F51ABE" w:rsidP="00410080">
      <w:pPr>
        <w:ind w:firstLine="748"/>
        <w:jc w:val="both"/>
        <w:rPr>
          <w:bCs/>
        </w:rPr>
      </w:pPr>
      <w:r w:rsidRPr="00290DD9">
        <w:t>Sprendimo projektas suderintas Klaipėdos miesto savivaldybės administracijoje</w:t>
      </w:r>
      <w:r w:rsidR="00890878" w:rsidRPr="00290DD9">
        <w:t xml:space="preserve">. </w:t>
      </w:r>
    </w:p>
    <w:p w14:paraId="3EB7FCD9" w14:textId="6CAECC55" w:rsidR="000E2534" w:rsidRPr="00290DD9" w:rsidRDefault="000E2534" w:rsidP="000E2534">
      <w:pPr>
        <w:ind w:firstLine="748"/>
        <w:jc w:val="both"/>
        <w:rPr>
          <w:b/>
          <w:bCs/>
        </w:rPr>
      </w:pPr>
      <w:r w:rsidRPr="00290DD9">
        <w:rPr>
          <w:b/>
          <w:bCs/>
          <w:lang w:val="en-US"/>
        </w:rPr>
        <w:t>8</w:t>
      </w:r>
      <w:r w:rsidRPr="00290DD9">
        <w:rPr>
          <w:b/>
          <w:bCs/>
        </w:rPr>
        <w:t>. Kiti sprendimui priimti reikalingi pagrindimai, skaičiavimai ir paaiškinimai.</w:t>
      </w:r>
    </w:p>
    <w:p w14:paraId="08E1D3B1" w14:textId="5A82D5B0" w:rsidR="00EB5202" w:rsidRPr="00290DD9" w:rsidRDefault="00EB5202" w:rsidP="000E2534">
      <w:pPr>
        <w:ind w:firstLine="748"/>
        <w:jc w:val="both"/>
        <w:rPr>
          <w:b/>
          <w:bCs/>
        </w:rPr>
      </w:pPr>
    </w:p>
    <w:p w14:paraId="3BC5333F" w14:textId="77777777" w:rsidR="00EB5202" w:rsidRPr="00290DD9" w:rsidRDefault="00EB5202" w:rsidP="00EB5202">
      <w:pPr>
        <w:ind w:right="-82"/>
        <w:rPr>
          <w:bCs/>
        </w:rPr>
      </w:pPr>
      <w:r w:rsidRPr="00290DD9">
        <w:rPr>
          <w:bCs/>
        </w:rPr>
        <w:t>PRIDEDAMA:</w:t>
      </w:r>
    </w:p>
    <w:p w14:paraId="174BC67D" w14:textId="366719D8" w:rsidR="00EB5202" w:rsidRPr="00290DD9" w:rsidRDefault="00EB5202" w:rsidP="00EB5202">
      <w:pPr>
        <w:ind w:right="-82"/>
      </w:pPr>
      <w:r w:rsidRPr="00290DD9">
        <w:t>1.</w:t>
      </w:r>
      <w:r w:rsidR="00915273">
        <w:t xml:space="preserve"> Sprendimo projekto lyginamasis variantas,</w:t>
      </w:r>
      <w:r w:rsidR="00410080">
        <w:t xml:space="preserve"> </w:t>
      </w:r>
      <w:r w:rsidR="00915273">
        <w:t>1</w:t>
      </w:r>
      <w:r w:rsidR="00410080">
        <w:t xml:space="preserve"> lap</w:t>
      </w:r>
      <w:r w:rsidR="00915273">
        <w:t>as.</w:t>
      </w:r>
      <w:r w:rsidR="00410080">
        <w:t>.</w:t>
      </w:r>
    </w:p>
    <w:p w14:paraId="684C971A" w14:textId="077FCDDB" w:rsidR="00EB5202" w:rsidRPr="00290DD9" w:rsidRDefault="00EB5202" w:rsidP="000E2534">
      <w:pPr>
        <w:ind w:firstLine="748"/>
        <w:jc w:val="both"/>
        <w:rPr>
          <w:b/>
          <w:bCs/>
        </w:rPr>
      </w:pPr>
    </w:p>
    <w:p w14:paraId="332B1178" w14:textId="09C08546" w:rsidR="000E2534" w:rsidRPr="00290DD9" w:rsidRDefault="000E2534" w:rsidP="00715DF7">
      <w:pPr>
        <w:tabs>
          <w:tab w:val="left" w:pos="993"/>
        </w:tabs>
        <w:ind w:right="-82"/>
      </w:pPr>
    </w:p>
    <w:p w14:paraId="7AD2B66E" w14:textId="77777777" w:rsidR="009479E8" w:rsidRPr="00290DD9" w:rsidRDefault="009479E8">
      <w:r w:rsidRPr="00290DD9">
        <w:t>Jaunimo ir bendruomenių reikalų koordinavimo</w:t>
      </w:r>
    </w:p>
    <w:p w14:paraId="2E3F489B" w14:textId="556054BD" w:rsidR="000E2534" w:rsidRPr="00890B08" w:rsidRDefault="009479E8">
      <w:r w:rsidRPr="00290DD9">
        <w:t xml:space="preserve">grupės jaunimo reikalų koordinatorė (grupės vadovė) </w:t>
      </w:r>
      <w:r w:rsidRPr="00290DD9">
        <w:tab/>
      </w:r>
      <w:r w:rsidRPr="00290DD9">
        <w:tab/>
      </w:r>
      <w:r w:rsidRPr="00290DD9">
        <w:tab/>
      </w:r>
      <w:r w:rsidR="00786DA8" w:rsidRPr="00290DD9">
        <w:t xml:space="preserve">Aistė </w:t>
      </w:r>
      <w:r w:rsidR="002C2A5A" w:rsidRPr="00290DD9">
        <w:t>Valadkienė</w:t>
      </w:r>
    </w:p>
    <w:sectPr w:rsidR="000E2534" w:rsidRPr="00890B08" w:rsidSect="001D6B0C">
      <w:pgSz w:w="11906" w:h="16838"/>
      <w:pgMar w:top="1701" w:right="567" w:bottom="1134" w:left="155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5C5"/>
    <w:multiLevelType w:val="hybridMultilevel"/>
    <w:tmpl w:val="AEBAC7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AE1"/>
    <w:multiLevelType w:val="hybridMultilevel"/>
    <w:tmpl w:val="60A40BD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926B22"/>
    <w:multiLevelType w:val="hybridMultilevel"/>
    <w:tmpl w:val="889AF6F4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BC54757"/>
    <w:multiLevelType w:val="hybridMultilevel"/>
    <w:tmpl w:val="26D05B80"/>
    <w:lvl w:ilvl="0" w:tplc="55A066E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" w15:restartNumberingAfterBreak="0">
    <w:nsid w:val="104A1684"/>
    <w:multiLevelType w:val="hybridMultilevel"/>
    <w:tmpl w:val="E21E54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F1DDC"/>
    <w:multiLevelType w:val="hybridMultilevel"/>
    <w:tmpl w:val="6B841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7865A2"/>
    <w:multiLevelType w:val="hybridMultilevel"/>
    <w:tmpl w:val="9772964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587F0C"/>
    <w:multiLevelType w:val="hybridMultilevel"/>
    <w:tmpl w:val="879A8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FB297C"/>
    <w:multiLevelType w:val="hybridMultilevel"/>
    <w:tmpl w:val="558C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E3112"/>
    <w:multiLevelType w:val="hybridMultilevel"/>
    <w:tmpl w:val="D66C81D0"/>
    <w:lvl w:ilvl="0" w:tplc="BB0EBB6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 w15:restartNumberingAfterBreak="0">
    <w:nsid w:val="31612365"/>
    <w:multiLevelType w:val="multilevel"/>
    <w:tmpl w:val="15BAC98E"/>
    <w:lvl w:ilvl="0">
      <w:start w:val="1"/>
      <w:numFmt w:val="decimal"/>
      <w:lvlText w:val="%1."/>
      <w:lvlJc w:val="left"/>
      <w:pPr>
        <w:ind w:left="992" w:hanging="283"/>
      </w:pPr>
      <w:rPr>
        <w:rFonts w:hint="default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12" w15:restartNumberingAfterBreak="0">
    <w:nsid w:val="32C15D4F"/>
    <w:multiLevelType w:val="hybridMultilevel"/>
    <w:tmpl w:val="DD441D8C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06E0283"/>
    <w:multiLevelType w:val="hybridMultilevel"/>
    <w:tmpl w:val="DB3E9102"/>
    <w:lvl w:ilvl="0" w:tplc="784A3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81919"/>
    <w:multiLevelType w:val="hybridMultilevel"/>
    <w:tmpl w:val="32569B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1445663"/>
    <w:multiLevelType w:val="hybridMultilevel"/>
    <w:tmpl w:val="ACEC74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A77557"/>
    <w:multiLevelType w:val="hybridMultilevel"/>
    <w:tmpl w:val="A388480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BCF7B42"/>
    <w:multiLevelType w:val="hybridMultilevel"/>
    <w:tmpl w:val="DE5E480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5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4"/>
  </w:num>
  <w:num w:numId="10">
    <w:abstractNumId w:val="16"/>
  </w:num>
  <w:num w:numId="11">
    <w:abstractNumId w:val="14"/>
  </w:num>
  <w:num w:numId="12">
    <w:abstractNumId w:val="0"/>
  </w:num>
  <w:num w:numId="13">
    <w:abstractNumId w:val="1"/>
  </w:num>
  <w:num w:numId="14">
    <w:abstractNumId w:val="17"/>
  </w:num>
  <w:num w:numId="15">
    <w:abstractNumId w:val="8"/>
  </w:num>
  <w:num w:numId="16">
    <w:abstractNumId w:val="12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6"/>
    <w:rsid w:val="00007C38"/>
    <w:rsid w:val="00022338"/>
    <w:rsid w:val="000270B3"/>
    <w:rsid w:val="00027315"/>
    <w:rsid w:val="00044A38"/>
    <w:rsid w:val="00046E74"/>
    <w:rsid w:val="000704BF"/>
    <w:rsid w:val="00074DAD"/>
    <w:rsid w:val="000C290F"/>
    <w:rsid w:val="000C639B"/>
    <w:rsid w:val="000C77A6"/>
    <w:rsid w:val="000E2534"/>
    <w:rsid w:val="001105D5"/>
    <w:rsid w:val="001200DE"/>
    <w:rsid w:val="001233B7"/>
    <w:rsid w:val="0013042B"/>
    <w:rsid w:val="00131041"/>
    <w:rsid w:val="00131FCE"/>
    <w:rsid w:val="00141933"/>
    <w:rsid w:val="0014790F"/>
    <w:rsid w:val="00162E4A"/>
    <w:rsid w:val="00186084"/>
    <w:rsid w:val="001B19E2"/>
    <w:rsid w:val="001B4D72"/>
    <w:rsid w:val="001C7F54"/>
    <w:rsid w:val="001D6B0C"/>
    <w:rsid w:val="001E5453"/>
    <w:rsid w:val="00230811"/>
    <w:rsid w:val="00232D34"/>
    <w:rsid w:val="00247D71"/>
    <w:rsid w:val="0025476F"/>
    <w:rsid w:val="0026742D"/>
    <w:rsid w:val="00285A95"/>
    <w:rsid w:val="00290DD9"/>
    <w:rsid w:val="002970B4"/>
    <w:rsid w:val="002C2A5A"/>
    <w:rsid w:val="002D3E72"/>
    <w:rsid w:val="002D7772"/>
    <w:rsid w:val="0030767F"/>
    <w:rsid w:val="00310502"/>
    <w:rsid w:val="0031103B"/>
    <w:rsid w:val="00314CF8"/>
    <w:rsid w:val="0032597D"/>
    <w:rsid w:val="003A7C3D"/>
    <w:rsid w:val="003B0E5A"/>
    <w:rsid w:val="003C0AED"/>
    <w:rsid w:val="003C60BB"/>
    <w:rsid w:val="003E136B"/>
    <w:rsid w:val="00410080"/>
    <w:rsid w:val="00422FF3"/>
    <w:rsid w:val="00472153"/>
    <w:rsid w:val="00480252"/>
    <w:rsid w:val="00480EAA"/>
    <w:rsid w:val="00497FC3"/>
    <w:rsid w:val="004C5C3A"/>
    <w:rsid w:val="004D6663"/>
    <w:rsid w:val="004D7A2D"/>
    <w:rsid w:val="004E5E5F"/>
    <w:rsid w:val="004F43EC"/>
    <w:rsid w:val="00535BFA"/>
    <w:rsid w:val="00537822"/>
    <w:rsid w:val="005455BD"/>
    <w:rsid w:val="0057607D"/>
    <w:rsid w:val="005C3BEA"/>
    <w:rsid w:val="0060504D"/>
    <w:rsid w:val="00605C42"/>
    <w:rsid w:val="00625CA3"/>
    <w:rsid w:val="00631015"/>
    <w:rsid w:val="0064628A"/>
    <w:rsid w:val="006469D7"/>
    <w:rsid w:val="006521C5"/>
    <w:rsid w:val="0067641E"/>
    <w:rsid w:val="006B58C6"/>
    <w:rsid w:val="006D225E"/>
    <w:rsid w:val="006D2619"/>
    <w:rsid w:val="006F0D69"/>
    <w:rsid w:val="006F63B0"/>
    <w:rsid w:val="00713367"/>
    <w:rsid w:val="00715DF7"/>
    <w:rsid w:val="007268B2"/>
    <w:rsid w:val="00736704"/>
    <w:rsid w:val="0077010D"/>
    <w:rsid w:val="00786DA8"/>
    <w:rsid w:val="007871EF"/>
    <w:rsid w:val="00796842"/>
    <w:rsid w:val="00797331"/>
    <w:rsid w:val="007B53E2"/>
    <w:rsid w:val="007C01F3"/>
    <w:rsid w:val="007C1628"/>
    <w:rsid w:val="007D478E"/>
    <w:rsid w:val="007F7DA4"/>
    <w:rsid w:val="00811C20"/>
    <w:rsid w:val="00816FAC"/>
    <w:rsid w:val="00831761"/>
    <w:rsid w:val="00836D2F"/>
    <w:rsid w:val="0084622D"/>
    <w:rsid w:val="00852BF9"/>
    <w:rsid w:val="008536CA"/>
    <w:rsid w:val="00890878"/>
    <w:rsid w:val="00890B08"/>
    <w:rsid w:val="008954B6"/>
    <w:rsid w:val="008A58D3"/>
    <w:rsid w:val="008B5709"/>
    <w:rsid w:val="008C71E6"/>
    <w:rsid w:val="008D36AB"/>
    <w:rsid w:val="00915273"/>
    <w:rsid w:val="009479E8"/>
    <w:rsid w:val="00960994"/>
    <w:rsid w:val="00972708"/>
    <w:rsid w:val="009765BE"/>
    <w:rsid w:val="00977C38"/>
    <w:rsid w:val="00980154"/>
    <w:rsid w:val="00996992"/>
    <w:rsid w:val="009B785E"/>
    <w:rsid w:val="009D164E"/>
    <w:rsid w:val="009D619B"/>
    <w:rsid w:val="009D6A1B"/>
    <w:rsid w:val="009E6B7F"/>
    <w:rsid w:val="009F6FE3"/>
    <w:rsid w:val="00A10E32"/>
    <w:rsid w:val="00A26982"/>
    <w:rsid w:val="00A2703E"/>
    <w:rsid w:val="00A464FE"/>
    <w:rsid w:val="00A720F2"/>
    <w:rsid w:val="00A8423C"/>
    <w:rsid w:val="00A97DBB"/>
    <w:rsid w:val="00AB728B"/>
    <w:rsid w:val="00AC1A4C"/>
    <w:rsid w:val="00AC7369"/>
    <w:rsid w:val="00AE02DB"/>
    <w:rsid w:val="00AE0A20"/>
    <w:rsid w:val="00B10F76"/>
    <w:rsid w:val="00B237CA"/>
    <w:rsid w:val="00B518AC"/>
    <w:rsid w:val="00B65E4C"/>
    <w:rsid w:val="00B76DB1"/>
    <w:rsid w:val="00B82AA6"/>
    <w:rsid w:val="00B92F63"/>
    <w:rsid w:val="00B93A27"/>
    <w:rsid w:val="00BA50CE"/>
    <w:rsid w:val="00C15986"/>
    <w:rsid w:val="00C178E2"/>
    <w:rsid w:val="00C203BD"/>
    <w:rsid w:val="00C24333"/>
    <w:rsid w:val="00C40681"/>
    <w:rsid w:val="00C87267"/>
    <w:rsid w:val="00CF0CA0"/>
    <w:rsid w:val="00D433E5"/>
    <w:rsid w:val="00D44766"/>
    <w:rsid w:val="00D51FA7"/>
    <w:rsid w:val="00D52B0C"/>
    <w:rsid w:val="00D56B1E"/>
    <w:rsid w:val="00D82CEC"/>
    <w:rsid w:val="00D91DC4"/>
    <w:rsid w:val="00D974BB"/>
    <w:rsid w:val="00DB25A1"/>
    <w:rsid w:val="00DD1A34"/>
    <w:rsid w:val="00DE0A20"/>
    <w:rsid w:val="00DE2E9A"/>
    <w:rsid w:val="00DE31D8"/>
    <w:rsid w:val="00DE6801"/>
    <w:rsid w:val="00DF40AC"/>
    <w:rsid w:val="00DF4B1C"/>
    <w:rsid w:val="00E1099B"/>
    <w:rsid w:val="00E20C14"/>
    <w:rsid w:val="00E340B5"/>
    <w:rsid w:val="00E45543"/>
    <w:rsid w:val="00E67958"/>
    <w:rsid w:val="00E74391"/>
    <w:rsid w:val="00E91086"/>
    <w:rsid w:val="00E91874"/>
    <w:rsid w:val="00E95C46"/>
    <w:rsid w:val="00EA1D64"/>
    <w:rsid w:val="00EB018B"/>
    <w:rsid w:val="00EB230D"/>
    <w:rsid w:val="00EB5202"/>
    <w:rsid w:val="00ED7121"/>
    <w:rsid w:val="00EE2398"/>
    <w:rsid w:val="00EF0636"/>
    <w:rsid w:val="00F02796"/>
    <w:rsid w:val="00F11010"/>
    <w:rsid w:val="00F3324F"/>
    <w:rsid w:val="00F3570D"/>
    <w:rsid w:val="00F42613"/>
    <w:rsid w:val="00F51787"/>
    <w:rsid w:val="00F51ABE"/>
    <w:rsid w:val="00F617BD"/>
    <w:rsid w:val="00F66763"/>
    <w:rsid w:val="00F74EFE"/>
    <w:rsid w:val="00FB36BB"/>
    <w:rsid w:val="00FE24C1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2B1E"/>
  <w15:chartTrackingRefBased/>
  <w15:docId w15:val="{3B66B469-F9F5-40CA-A394-8DB7E8C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7C3D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7C3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7C3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7C3D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3C0AED"/>
    <w:rPr>
      <w:rFonts w:cs="Times New Roman"/>
      <w:b/>
    </w:rPr>
  </w:style>
  <w:style w:type="paragraph" w:styleId="Sraopastraipa">
    <w:name w:val="List Paragraph"/>
    <w:basedOn w:val="prastasis"/>
    <w:uiPriority w:val="1"/>
    <w:qFormat/>
    <w:rsid w:val="00E67958"/>
    <w:pPr>
      <w:ind w:left="720"/>
      <w:contextualSpacing/>
    </w:pPr>
  </w:style>
  <w:style w:type="paragraph" w:customStyle="1" w:styleId="bodytext">
    <w:name w:val="bodytext"/>
    <w:basedOn w:val="prastasis"/>
    <w:rsid w:val="007D47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1869</Words>
  <Characters>1066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Virginija Palaimiene</cp:lastModifiedBy>
  <cp:revision>2</cp:revision>
  <dcterms:created xsi:type="dcterms:W3CDTF">2023-09-12T13:01:00Z</dcterms:created>
  <dcterms:modified xsi:type="dcterms:W3CDTF">2023-09-12T13:01:00Z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8c6fe69c3f7a0d1ea7335d903968bdab5e34cd8f20d19601e8ea6f78acdae8f0</vt:lpwstr>
  </property>
</Properties>
</file>