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48E8" w14:textId="77777777" w:rsidR="00446AC7" w:rsidRPr="00CB7939" w:rsidRDefault="00446AC7" w:rsidP="00D625A6">
      <w:pPr>
        <w:keepNext/>
        <w:tabs>
          <w:tab w:val="left" w:pos="567"/>
          <w:tab w:val="left" w:pos="709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C848E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C848EA" w14:textId="77777777" w:rsidR="00446AC7" w:rsidRPr="00CB7939" w:rsidRDefault="00446AC7" w:rsidP="00BA431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C848EC" w14:textId="6E56F39A" w:rsidR="00B10458" w:rsidRPr="00B10458" w:rsidRDefault="00446AC7" w:rsidP="00BA431E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554BEF">
        <w:rPr>
          <w:b/>
          <w:caps/>
        </w:rPr>
        <w:t xml:space="preserve">ŽEMĖS SERVITUTO </w:t>
      </w:r>
      <w:r w:rsidR="00963784">
        <w:rPr>
          <w:b/>
          <w:caps/>
        </w:rPr>
        <w:t>nustaty</w:t>
      </w:r>
      <w:r w:rsidR="007F4298">
        <w:rPr>
          <w:b/>
          <w:caps/>
        </w:rPr>
        <w:t>M</w:t>
      </w:r>
      <w:r w:rsidR="00963784">
        <w:rPr>
          <w:b/>
          <w:caps/>
        </w:rPr>
        <w:t xml:space="preserve">o ir pritarimo servituto </w:t>
      </w:r>
      <w:r w:rsidR="00641622">
        <w:rPr>
          <w:b/>
          <w:caps/>
        </w:rPr>
        <w:t>SUTARTIES ESMINĖMS SĄLYGOMS</w:t>
      </w:r>
    </w:p>
    <w:p w14:paraId="15C848ED" w14:textId="77777777" w:rsidR="00446AC7" w:rsidRPr="00B10458" w:rsidRDefault="00446AC7" w:rsidP="00BA431E">
      <w:pPr>
        <w:jc w:val="center"/>
        <w:rPr>
          <w:b/>
        </w:rPr>
      </w:pPr>
    </w:p>
    <w:bookmarkStart w:id="1" w:name="registravimoDataIlga"/>
    <w:p w14:paraId="15C848EE" w14:textId="77777777" w:rsidR="00AC62F1" w:rsidRPr="003C09F9" w:rsidRDefault="00AC62F1" w:rsidP="00BA431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T1-287</w:t>
      </w:r>
      <w:bookmarkEnd w:id="2"/>
    </w:p>
    <w:p w14:paraId="15C848EF" w14:textId="77777777" w:rsidR="00AC62F1" w:rsidRDefault="00AC62F1" w:rsidP="00BA431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C848F0" w14:textId="77777777" w:rsidR="00446AC7" w:rsidRPr="00062FFE" w:rsidRDefault="00446AC7" w:rsidP="00BA431E">
      <w:pPr>
        <w:jc w:val="center"/>
      </w:pPr>
    </w:p>
    <w:p w14:paraId="15C848F1" w14:textId="77777777" w:rsidR="00446AC7" w:rsidRDefault="00446AC7" w:rsidP="00BA431E">
      <w:pPr>
        <w:jc w:val="center"/>
      </w:pPr>
    </w:p>
    <w:p w14:paraId="03E42D54" w14:textId="586E89A6" w:rsidR="009767AF" w:rsidRDefault="00FE61B4" w:rsidP="00BA431E">
      <w:pPr>
        <w:ind w:firstLine="709"/>
        <w:jc w:val="both"/>
        <w:rPr>
          <w:lang w:eastAsia="lt-LT"/>
        </w:rPr>
      </w:pPr>
      <w:r w:rsidRPr="00FE61B4">
        <w:t>Vadovaudamasi Lietuvos Respublikos vietos savivaldos įstatymo</w:t>
      </w:r>
      <w:r w:rsidR="00990B6E">
        <w:t xml:space="preserve"> </w:t>
      </w:r>
      <w:r w:rsidR="00C07E71" w:rsidRPr="00636171">
        <w:t>1</w:t>
      </w:r>
      <w:r w:rsidR="00C07E71">
        <w:t>5</w:t>
      </w:r>
      <w:r w:rsidR="00C07E71" w:rsidRPr="00636171">
        <w:t xml:space="preserve"> straipsnio 2 dalies 2</w:t>
      </w:r>
      <w:r w:rsidR="00C07E71">
        <w:t>0</w:t>
      </w:r>
      <w:r w:rsidR="00C07E71" w:rsidRPr="00636171">
        <w:t> punkt</w:t>
      </w:r>
      <w:r w:rsidR="006C5F80">
        <w:t>u</w:t>
      </w:r>
      <w:r w:rsidR="00C07E71" w:rsidRPr="00636171">
        <w:t xml:space="preserve">, </w:t>
      </w:r>
      <w:bookmarkStart w:id="3" w:name="_Hlk144391694"/>
      <w:r w:rsidR="006C5F80">
        <w:t>Klaipėdos miesto savivaldybės vardu sudaromų sutarčių pasirašymo tvarkos aprašo, patvirtinto Klaipėdos miesto savivaldybės tarybos 2014 m. gegužės 29 d. sprendimu Nr. T2-115 „Dėl Klaipėdos miesto savivaldybės vardu sudaromų sutarčių pasirašymo tvarkos aprašo</w:t>
      </w:r>
      <w:r w:rsidR="006C5F80" w:rsidRPr="00FE61B4">
        <w:t xml:space="preserve"> </w:t>
      </w:r>
      <w:r w:rsidR="006C5F80">
        <w:t>patvirtinimo“, 2.5</w:t>
      </w:r>
      <w:r w:rsidR="00703B50">
        <w:t> </w:t>
      </w:r>
      <w:r w:rsidR="006C5F80">
        <w:t xml:space="preserve">papunkčiu, 4 ir </w:t>
      </w:r>
      <w:r w:rsidR="00C75846">
        <w:t>7</w:t>
      </w:r>
      <w:r w:rsidR="006C5F80">
        <w:t xml:space="preserve"> punktais</w:t>
      </w:r>
      <w:r w:rsidR="00F207EB">
        <w:t xml:space="preserve"> ir</w:t>
      </w:r>
      <w:r w:rsidR="006C5F80">
        <w:t xml:space="preserve"> </w:t>
      </w:r>
      <w:r w:rsidR="00641622" w:rsidRPr="00FE61B4">
        <w:t>atsižvelgdama į</w:t>
      </w:r>
      <w:bookmarkStart w:id="4" w:name="_Hlk80784294"/>
      <w:r w:rsidR="00641622">
        <w:t xml:space="preserve"> </w:t>
      </w:r>
      <w:bookmarkEnd w:id="4"/>
      <w:bookmarkEnd w:id="3"/>
      <w:r w:rsidR="007D2F67">
        <w:t>Nacionalinės žemės tarnybos prie Aplinkos ministerijos</w:t>
      </w:r>
      <w:r w:rsidR="007D2F67" w:rsidRPr="007D2F67">
        <w:rPr>
          <w:color w:val="000000"/>
          <w:shd w:val="clear" w:color="auto" w:fill="FFFFFF"/>
        </w:rPr>
        <w:t xml:space="preserve"> </w:t>
      </w:r>
      <w:r w:rsidR="007D2F67">
        <w:rPr>
          <w:color w:val="000000"/>
          <w:shd w:val="clear" w:color="auto" w:fill="FFFFFF"/>
        </w:rPr>
        <w:t>Kl</w:t>
      </w:r>
      <w:r w:rsidR="007D2F67" w:rsidRPr="00FE61B4">
        <w:t>aipėdos miesto</w:t>
      </w:r>
      <w:r w:rsidR="007D2F67">
        <w:t xml:space="preserve"> ir Neringos skyriaus 2023-09-01 raštą Nr. 13SD-2647</w:t>
      </w:r>
      <w:r w:rsidR="00F61183">
        <w:t>-(14.13.134 E.) „Dėl servituto nustatymo sutartimi“</w:t>
      </w:r>
      <w:r w:rsidR="00BA431E">
        <w:t>,</w:t>
      </w:r>
      <w:r w:rsidR="007D2F67">
        <w:t xml:space="preserve"> </w:t>
      </w:r>
      <w:r w:rsidR="00C07E71">
        <w:rPr>
          <w:color w:val="000000"/>
          <w:shd w:val="clear" w:color="auto" w:fill="FFFFFF"/>
        </w:rPr>
        <w:t>Kl</w:t>
      </w:r>
      <w:r w:rsidRPr="00FE61B4">
        <w:t xml:space="preserve">aipėdos miesto savivaldybės taryba </w:t>
      </w:r>
      <w:r w:rsidRPr="00FE61B4">
        <w:rPr>
          <w:spacing w:val="60"/>
        </w:rPr>
        <w:t>nusprendži</w:t>
      </w:r>
      <w:r w:rsidRPr="00FE61B4">
        <w:t>a:</w:t>
      </w:r>
      <w:bookmarkStart w:id="5" w:name="_Hlk80788949"/>
    </w:p>
    <w:bookmarkEnd w:id="5"/>
    <w:p w14:paraId="52FDF7A5" w14:textId="64DAD4CF" w:rsidR="000A7805" w:rsidRDefault="000A7805" w:rsidP="00BA431E">
      <w:pPr>
        <w:pStyle w:val="Sraopastraipa"/>
        <w:numPr>
          <w:ilvl w:val="0"/>
          <w:numId w:val="4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>
        <w:t xml:space="preserve">Leisti valstybinės žemės sklypo </w:t>
      </w:r>
      <w:r w:rsidRPr="002D4625">
        <w:t>(unikalus Nr. 4400-4162-4455)</w:t>
      </w:r>
      <w:r>
        <w:t xml:space="preserve">, esančio Klaipėdoje, </w:t>
      </w:r>
      <w:r w:rsidRPr="002D4625">
        <w:t>2,5003 ha dal</w:t>
      </w:r>
      <w:r w:rsidR="008A554A">
        <w:t>yje, kurios</w:t>
      </w:r>
      <w:r>
        <w:t xml:space="preserve"> patikėtin</w:t>
      </w:r>
      <w:r w:rsidR="00F207EB">
        <w:t>ė</w:t>
      </w:r>
      <w:r>
        <w:t xml:space="preserve"> yra Klaipėdos miesto savivaldybė, nustatyti </w:t>
      </w:r>
      <w:r w:rsidR="00F61183">
        <w:t xml:space="preserve">sutartimi </w:t>
      </w:r>
      <w:r>
        <w:t>žemės servitutą</w:t>
      </w:r>
      <w:r w:rsidR="00963784">
        <w:t>.</w:t>
      </w:r>
    </w:p>
    <w:p w14:paraId="3353D1B6" w14:textId="5B103063" w:rsidR="00B726AD" w:rsidRDefault="00641622" w:rsidP="00BA431E">
      <w:pPr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Pritarti žemės servituto sutarties esminėms sąlygoms</w:t>
      </w:r>
      <w:r w:rsidR="00B726AD">
        <w:rPr>
          <w:lang w:eastAsia="lt-LT"/>
        </w:rPr>
        <w:t>:</w:t>
      </w:r>
      <w:r w:rsidR="0060576C">
        <w:rPr>
          <w:lang w:eastAsia="lt-LT"/>
        </w:rPr>
        <w:t xml:space="preserve"> </w:t>
      </w:r>
    </w:p>
    <w:p w14:paraId="7554AF99" w14:textId="17B1382D" w:rsidR="0060576C" w:rsidRDefault="0060576C" w:rsidP="00BA431E">
      <w:pPr>
        <w:pStyle w:val="Sraopastraipa"/>
        <w:numPr>
          <w:ilvl w:val="1"/>
          <w:numId w:val="4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 xml:space="preserve"> </w:t>
      </w:r>
      <w:r w:rsidR="00BA431E">
        <w:t>s</w:t>
      </w:r>
      <w:r>
        <w:t>ervituto sutarties šalys: Klaipėdos miesto savivaldybė (</w:t>
      </w:r>
      <w:r w:rsidR="00F61183">
        <w:t xml:space="preserve">dalies </w:t>
      </w:r>
      <w:r>
        <w:t>valstybinės žemės patikėtin</w:t>
      </w:r>
      <w:r w:rsidR="00F207EB">
        <w:t>ė</w:t>
      </w:r>
      <w:r>
        <w:t>)</w:t>
      </w:r>
      <w:r w:rsidR="000A7805">
        <w:t>,</w:t>
      </w:r>
      <w:r w:rsidR="00597092">
        <w:t xml:space="preserve"> </w:t>
      </w:r>
      <w:r w:rsidR="00F61183">
        <w:t>Nacionalinė žemės tarnyba prie Aplinkos ministerijos (dalies valstybinės žemės patikėtin</w:t>
      </w:r>
      <w:r w:rsidR="00F207EB">
        <w:t>ė</w:t>
      </w:r>
      <w:r w:rsidR="00F61183">
        <w:t>) ir</w:t>
      </w:r>
      <w:r>
        <w:t xml:space="preserve"> </w:t>
      </w:r>
      <w:r w:rsidR="00F207EB">
        <w:t>AB „</w:t>
      </w:r>
      <w:r w:rsidR="00A9142D">
        <w:t>Energijos skirstymo operatorius</w:t>
      </w:r>
      <w:r w:rsidR="00F207EB">
        <w:t>“</w:t>
      </w:r>
      <w:r w:rsidR="00A9142D">
        <w:t xml:space="preserve"> </w:t>
      </w:r>
      <w:r w:rsidR="006A4266">
        <w:t>(</w:t>
      </w:r>
      <w:r w:rsidR="00BA431E">
        <w:t>s</w:t>
      </w:r>
      <w:r w:rsidR="006A4266">
        <w:t>ervituto turėtoja);</w:t>
      </w:r>
    </w:p>
    <w:p w14:paraId="689A1EE8" w14:textId="6C11B874" w:rsidR="005E7D4C" w:rsidRDefault="00BA431E" w:rsidP="00BA431E">
      <w:pPr>
        <w:pStyle w:val="Sraopastraipa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</w:pPr>
      <w:r>
        <w:t>s</w:t>
      </w:r>
      <w:r w:rsidR="00CD684F">
        <w:t>utarties</w:t>
      </w:r>
      <w:r w:rsidR="006A4266">
        <w:t xml:space="preserve"> </w:t>
      </w:r>
      <w:r w:rsidR="00963784">
        <w:t>objektas</w:t>
      </w:r>
      <w:r w:rsidR="006A4266">
        <w:t xml:space="preserve"> –</w:t>
      </w:r>
      <w:r w:rsidR="00963784">
        <w:t xml:space="preserve"> žemės servitutas </w:t>
      </w:r>
      <w:r w:rsidR="005E7D4C">
        <w:t xml:space="preserve">valstybinės </w:t>
      </w:r>
      <w:r w:rsidR="00B726AD">
        <w:t>žemės sklyp</w:t>
      </w:r>
      <w:r w:rsidR="00F61183">
        <w:t>e</w:t>
      </w:r>
      <w:r w:rsidR="00B726AD">
        <w:t xml:space="preserve"> </w:t>
      </w:r>
      <w:r w:rsidR="005E7D4C" w:rsidRPr="002D4625">
        <w:t>(unikalus Nr. 4400-4162-4455)</w:t>
      </w:r>
      <w:r w:rsidR="005E7D4C">
        <w:t>, esanči</w:t>
      </w:r>
      <w:r w:rsidR="00F61183">
        <w:t>ame</w:t>
      </w:r>
      <w:r w:rsidR="005E7D4C">
        <w:t xml:space="preserve"> Klaipėdoje, </w:t>
      </w:r>
      <w:r w:rsidR="00963784">
        <w:t>ku</w:t>
      </w:r>
      <w:r w:rsidR="00CD684F">
        <w:t>ri</w:t>
      </w:r>
      <w:r w:rsidR="006A4266">
        <w:t xml:space="preserve">o </w:t>
      </w:r>
      <w:r w:rsidR="00F61183" w:rsidRPr="002D4625">
        <w:t>2,5003 ha dal</w:t>
      </w:r>
      <w:r w:rsidR="00F61183">
        <w:t xml:space="preserve">ies </w:t>
      </w:r>
      <w:r w:rsidR="006A4266">
        <w:t>patikėtin</w:t>
      </w:r>
      <w:r w:rsidR="0011141B">
        <w:t>ė</w:t>
      </w:r>
      <w:r w:rsidR="006A4266">
        <w:t xml:space="preserve"> yra </w:t>
      </w:r>
      <w:r w:rsidR="00CD684F">
        <w:t>Klaipėdos miesto savivaldybė</w:t>
      </w:r>
      <w:r w:rsidR="005E7D4C">
        <w:t>;</w:t>
      </w:r>
    </w:p>
    <w:p w14:paraId="2A5B719C" w14:textId="7EDE3B63" w:rsidR="00CD684F" w:rsidRDefault="005E7D4C" w:rsidP="00BA431E">
      <w:pPr>
        <w:pStyle w:val="Sraopastraipa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</w:pPr>
      <w:r>
        <w:t xml:space="preserve"> </w:t>
      </w:r>
      <w:r w:rsidR="00BA431E">
        <w:t>ž</w:t>
      </w:r>
      <w:r w:rsidR="00CD684F">
        <w:t>em</w:t>
      </w:r>
      <w:r w:rsidR="006D1B83">
        <w:t>ė</w:t>
      </w:r>
      <w:r w:rsidR="00CD684F">
        <w:t xml:space="preserve">s sklypo </w:t>
      </w:r>
      <w:r w:rsidR="00887356">
        <w:t>0,0074 ha</w:t>
      </w:r>
      <w:r w:rsidR="00887356" w:rsidRPr="00887356">
        <w:t xml:space="preserve"> </w:t>
      </w:r>
      <w:r w:rsidR="00887356">
        <w:t>dalyje</w:t>
      </w:r>
      <w:r w:rsidR="00A9142D">
        <w:t>, kaip  tarnaujančiam daiktui, n</w:t>
      </w:r>
      <w:r w:rsidR="00CD684F">
        <w:t xml:space="preserve">ustatomas </w:t>
      </w:r>
      <w:r w:rsidR="006D1B83">
        <w:t>žemės servitutas – teisė tiesti, aptarnauti</w:t>
      </w:r>
      <w:r w:rsidR="00F61183">
        <w:t>, naudoti</w:t>
      </w:r>
      <w:r w:rsidR="006D1B83">
        <w:t xml:space="preserve"> požemines, antžemines komunikacijas</w:t>
      </w:r>
      <w:r w:rsidR="00597092">
        <w:t>;</w:t>
      </w:r>
      <w:r w:rsidR="000A7805">
        <w:t xml:space="preserve"> </w:t>
      </w:r>
    </w:p>
    <w:p w14:paraId="3DA76CE7" w14:textId="034568BD" w:rsidR="00B726AD" w:rsidRPr="00BA5E9F" w:rsidRDefault="00BA431E" w:rsidP="00BA431E">
      <w:pPr>
        <w:pStyle w:val="Sraopastraipa"/>
        <w:numPr>
          <w:ilvl w:val="1"/>
          <w:numId w:val="4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>
        <w:t>s</w:t>
      </w:r>
      <w:r w:rsidR="006D1B83">
        <w:t>ervituto turėtoj</w:t>
      </w:r>
      <w:r w:rsidR="0011141B">
        <w:t>a</w:t>
      </w:r>
      <w:r w:rsidR="006D1B83">
        <w:t xml:space="preserve">i suteikiama teisė žemės sklypo dalyje nekliudomai įrengti </w:t>
      </w:r>
      <w:r w:rsidR="006D1B83" w:rsidRPr="00BA5E9F">
        <w:t>du</w:t>
      </w:r>
      <w:r w:rsidR="0060576C" w:rsidRPr="00BA5E9F">
        <w:t>jo</w:t>
      </w:r>
      <w:r w:rsidR="006D1B83" w:rsidRPr="00BA5E9F">
        <w:t xml:space="preserve">tiekio tinklus, </w:t>
      </w:r>
      <w:r w:rsidR="0060576C" w:rsidRPr="00BA5E9F">
        <w:t>taip pat prieiti, privažiuoti ar kitaip patekti prie servituto turėtoj</w:t>
      </w:r>
      <w:r w:rsidR="0011141B">
        <w:t>a</w:t>
      </w:r>
      <w:r w:rsidR="0060576C" w:rsidRPr="00BA5E9F">
        <w:t>i priklausanči</w:t>
      </w:r>
      <w:r w:rsidR="00BA5E9F" w:rsidRPr="00BA5E9F">
        <w:t>o</w:t>
      </w:r>
      <w:r w:rsidR="0060576C" w:rsidRPr="00BA5E9F">
        <w:t xml:space="preserve"> ar jo</w:t>
      </w:r>
      <w:r w:rsidR="0011141B">
        <w:t>s</w:t>
      </w:r>
      <w:r w:rsidR="0060576C" w:rsidRPr="00BA5E9F">
        <w:t xml:space="preserve"> eksploatuojamo objekto</w:t>
      </w:r>
      <w:r w:rsidR="00887356">
        <w:t>,</w:t>
      </w:r>
      <w:r w:rsidR="0060576C" w:rsidRPr="00BA5E9F">
        <w:t xml:space="preserve"> esančio žemės sklypo dalyje, teisės aktų nustatyta tvarka atlikti jų įrengimo, techninės priežiūros, remonto, eksploat</w:t>
      </w:r>
      <w:r w:rsidR="00347C9E" w:rsidRPr="00BA5E9F">
        <w:t>a</w:t>
      </w:r>
      <w:r w:rsidR="0060576C" w:rsidRPr="00BA5E9F">
        <w:t>vimo, rekonstravimo, modernizavimo, paleidimo, derinimo, bandymus</w:t>
      </w:r>
      <w:r w:rsidR="00597092">
        <w:t>;</w:t>
      </w:r>
    </w:p>
    <w:p w14:paraId="5DE5437B" w14:textId="216437D6" w:rsidR="006A4266" w:rsidRPr="00BA5E9F" w:rsidRDefault="00BA5E9F" w:rsidP="00BA431E">
      <w:pPr>
        <w:pStyle w:val="Sraopastraipa"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</w:pPr>
      <w:r w:rsidRPr="00BA5E9F">
        <w:t>2,5003 ha dalies p</w:t>
      </w:r>
      <w:r w:rsidR="006A4266" w:rsidRPr="00BA5E9F">
        <w:t>atikėtin</w:t>
      </w:r>
      <w:r w:rsidR="0011141B">
        <w:t>ės</w:t>
      </w:r>
      <w:r w:rsidR="006A4266" w:rsidRPr="00BA5E9F">
        <w:t xml:space="preserve"> nuostoliams, atsiradusiems dėl servituto nustatymo, atlyginti </w:t>
      </w:r>
      <w:r w:rsidR="00BA431E">
        <w:t>s</w:t>
      </w:r>
      <w:r w:rsidR="000A7805" w:rsidRPr="00BA5E9F">
        <w:t xml:space="preserve">ervituto turėtoja sumoka </w:t>
      </w:r>
      <w:r w:rsidR="007D2F67" w:rsidRPr="00BA5E9F">
        <w:t>74,61</w:t>
      </w:r>
      <w:r w:rsidRPr="00BA5E9F">
        <w:t xml:space="preserve"> </w:t>
      </w:r>
      <w:r w:rsidR="007D2F67" w:rsidRPr="00BA5E9F">
        <w:t xml:space="preserve">Eur </w:t>
      </w:r>
      <w:r w:rsidR="000A7805" w:rsidRPr="00BA5E9F">
        <w:t>dydžio vienkartinę kompensaciją</w:t>
      </w:r>
      <w:r w:rsidR="00597092">
        <w:t>;</w:t>
      </w:r>
    </w:p>
    <w:p w14:paraId="64D40A25" w14:textId="542CEFE3" w:rsidR="00296C8E" w:rsidRPr="000A7805" w:rsidRDefault="00BA431E" w:rsidP="00BA431E">
      <w:pPr>
        <w:pStyle w:val="Sraopastraipa"/>
        <w:numPr>
          <w:ilvl w:val="1"/>
          <w:numId w:val="4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>
        <w:t>s</w:t>
      </w:r>
      <w:r w:rsidR="00296C8E">
        <w:t>ervituto sutartis įsigalioja Savivaldybės taryb</w:t>
      </w:r>
      <w:r w:rsidR="00C75846">
        <w:t xml:space="preserve">ai pritarus </w:t>
      </w:r>
      <w:r w:rsidR="00296C8E">
        <w:t xml:space="preserve"> esminėms sutarties sąlygoms</w:t>
      </w:r>
      <w:r w:rsidR="00C75846">
        <w:t xml:space="preserve"> ir sutartį pasirašius </w:t>
      </w:r>
      <w:r w:rsidR="00C75846" w:rsidRPr="000A7805">
        <w:t xml:space="preserve">Klaipėdos miesto savivaldybės </w:t>
      </w:r>
      <w:r w:rsidR="00C75846">
        <w:t>merui Arvydui Vaitkui.</w:t>
      </w:r>
    </w:p>
    <w:p w14:paraId="213892C4" w14:textId="048BD81E" w:rsidR="000A7805" w:rsidRPr="006A4266" w:rsidRDefault="000A7805" w:rsidP="00BA431E">
      <w:pPr>
        <w:pStyle w:val="Sraopastraipa"/>
        <w:numPr>
          <w:ilvl w:val="0"/>
          <w:numId w:val="4"/>
        </w:numPr>
        <w:tabs>
          <w:tab w:val="left" w:pos="709"/>
        </w:tabs>
        <w:ind w:left="993" w:hanging="284"/>
        <w:jc w:val="both"/>
      </w:pPr>
      <w:r w:rsidRPr="000A7805">
        <w:t>Įgalioti Klaipėdos miesto savivaldybės merą Arvydą Vaitkų pasirašyti servituto sutartį.</w:t>
      </w:r>
    </w:p>
    <w:p w14:paraId="15C848F5" w14:textId="71442250" w:rsidR="00FE61B4" w:rsidRPr="00FE61B4" w:rsidRDefault="00B10458" w:rsidP="00BA431E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>
        <w:t>S</w:t>
      </w:r>
      <w:r w:rsidR="00FE61B4" w:rsidRPr="00FE61B4">
        <w:t>kelbti šį sprendimą Klaipėdos miesto savivaldybės interneto svetainėje.</w:t>
      </w:r>
    </w:p>
    <w:p w14:paraId="15C848F7" w14:textId="77777777" w:rsidR="00EB4B96" w:rsidRDefault="00EB4B96" w:rsidP="00BA431E">
      <w:pPr>
        <w:jc w:val="both"/>
      </w:pPr>
    </w:p>
    <w:p w14:paraId="15C848F8" w14:textId="77777777" w:rsidR="00FE61B4" w:rsidRDefault="00FE61B4" w:rsidP="00BA43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5C848FB" w14:textId="77777777" w:rsidTr="00165FB0">
        <w:tc>
          <w:tcPr>
            <w:tcW w:w="6629" w:type="dxa"/>
            <w:shd w:val="clear" w:color="auto" w:fill="auto"/>
          </w:tcPr>
          <w:p w14:paraId="15C848F9" w14:textId="77777777" w:rsidR="00BB15A1" w:rsidRDefault="00BB15A1" w:rsidP="00BB15A1">
            <w:bookmarkStart w:id="6" w:name="_Hlk145409235"/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5C848FA" w14:textId="77777777" w:rsidR="00BB15A1" w:rsidRDefault="00BB15A1" w:rsidP="00181E3E">
            <w:pPr>
              <w:jc w:val="right"/>
            </w:pPr>
          </w:p>
        </w:tc>
      </w:tr>
      <w:bookmarkEnd w:id="6"/>
    </w:tbl>
    <w:p w14:paraId="15C848FC" w14:textId="421DFBC1" w:rsidR="00446AC7" w:rsidRDefault="00446AC7" w:rsidP="003077A5">
      <w:pPr>
        <w:jc w:val="both"/>
      </w:pPr>
    </w:p>
    <w:p w14:paraId="134FE957" w14:textId="77777777" w:rsidR="00F207EB" w:rsidRDefault="00F207E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F207EB" w14:paraId="6CA4FC0A" w14:textId="77777777" w:rsidTr="00B73616">
        <w:tc>
          <w:tcPr>
            <w:tcW w:w="6629" w:type="dxa"/>
            <w:shd w:val="clear" w:color="auto" w:fill="auto"/>
          </w:tcPr>
          <w:p w14:paraId="01BBCB8C" w14:textId="6AD5444F" w:rsidR="00F207EB" w:rsidRDefault="00F207EB" w:rsidP="00B73616">
            <w:r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1C7C6E6D" w14:textId="08CD2C02" w:rsidR="00F207EB" w:rsidRDefault="00F207EB" w:rsidP="00B73616">
            <w:pPr>
              <w:jc w:val="right"/>
            </w:pPr>
            <w:r>
              <w:t>Arvydas Vaitkus</w:t>
            </w:r>
          </w:p>
        </w:tc>
      </w:tr>
    </w:tbl>
    <w:p w14:paraId="15C848FD" w14:textId="0869ADAB" w:rsidR="00446AC7" w:rsidRDefault="00446AC7" w:rsidP="003077A5">
      <w:pPr>
        <w:jc w:val="both"/>
      </w:pPr>
    </w:p>
    <w:p w14:paraId="593835BD" w14:textId="77777777" w:rsidR="00F207EB" w:rsidRPr="00D50F7E" w:rsidRDefault="00F207EB" w:rsidP="003077A5">
      <w:pPr>
        <w:jc w:val="both"/>
      </w:pPr>
    </w:p>
    <w:p w14:paraId="1412FC49" w14:textId="77777777" w:rsidR="00BA431E" w:rsidRDefault="00BA431E" w:rsidP="001853D9">
      <w:pPr>
        <w:jc w:val="both"/>
      </w:pPr>
    </w:p>
    <w:p w14:paraId="15C8490E" w14:textId="4479EA01" w:rsidR="001853D9" w:rsidRDefault="00BA5E9F" w:rsidP="001853D9">
      <w:pPr>
        <w:jc w:val="both"/>
      </w:pPr>
      <w:r>
        <w:t>P</w:t>
      </w:r>
      <w:r w:rsidR="001853D9">
        <w:t>arengė</w:t>
      </w:r>
    </w:p>
    <w:p w14:paraId="15C8490F" w14:textId="77777777" w:rsidR="000C6A57" w:rsidRDefault="000C6A57" w:rsidP="001853D9">
      <w:pPr>
        <w:jc w:val="both"/>
      </w:pPr>
      <w:r>
        <w:t xml:space="preserve">Žemėtvarkos skyriaus vedėja </w:t>
      </w:r>
    </w:p>
    <w:p w14:paraId="15C84910" w14:textId="77777777" w:rsidR="000C6A57" w:rsidRDefault="000C6A57" w:rsidP="001853D9">
      <w:pPr>
        <w:jc w:val="both"/>
      </w:pPr>
    </w:p>
    <w:p w14:paraId="15C84911" w14:textId="77777777" w:rsidR="001853D9" w:rsidRDefault="000C6A57" w:rsidP="001853D9">
      <w:pPr>
        <w:jc w:val="both"/>
      </w:pPr>
      <w:r>
        <w:t xml:space="preserve">Raimonda Gružienė, </w:t>
      </w:r>
      <w:r w:rsidR="001853D9">
        <w:t>tel. 39 6</w:t>
      </w:r>
      <w:r>
        <w:t>1 62</w:t>
      </w:r>
    </w:p>
    <w:p w14:paraId="15C84912" w14:textId="15B9B671" w:rsidR="00DD6F1A" w:rsidRDefault="000C6A57" w:rsidP="001853D9">
      <w:pPr>
        <w:jc w:val="both"/>
      </w:pPr>
      <w:r>
        <w:t>202</w:t>
      </w:r>
      <w:r w:rsidR="00AE672C">
        <w:t>3-0</w:t>
      </w:r>
      <w:r w:rsidR="00BA5E9F">
        <w:t>9</w:t>
      </w:r>
      <w:r>
        <w:t>-</w:t>
      </w:r>
      <w:r w:rsidR="00BA5E9F">
        <w:t>0</w:t>
      </w:r>
      <w:r w:rsidR="00A02690">
        <w:t>1</w:t>
      </w:r>
    </w:p>
    <w:sectPr w:rsidR="00DD6F1A" w:rsidSect="00BA5E9F">
      <w:headerReference w:type="even" r:id="rId7"/>
      <w:headerReference w:type="default" r:id="rId8"/>
      <w:headerReference w:type="firs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84915" w14:textId="77777777" w:rsidR="00F42A76" w:rsidRDefault="00F42A76">
      <w:r>
        <w:separator/>
      </w:r>
    </w:p>
  </w:endnote>
  <w:endnote w:type="continuationSeparator" w:id="0">
    <w:p w14:paraId="15C8491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4913" w14:textId="77777777" w:rsidR="00F42A76" w:rsidRDefault="00F42A76">
      <w:r>
        <w:separator/>
      </w:r>
    </w:p>
  </w:footnote>
  <w:footnote w:type="continuationSeparator" w:id="0">
    <w:p w14:paraId="15C8491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C8491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C84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8491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5C8491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multilevel"/>
    <w:tmpl w:val="C6ECD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805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A57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59A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C8E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625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C9E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352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BE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09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4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76C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622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642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266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80"/>
    <w:rsid w:val="006C6F94"/>
    <w:rsid w:val="006C7777"/>
    <w:rsid w:val="006D0212"/>
    <w:rsid w:val="006D1B83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50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F67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298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356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54A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0E8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784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7AF"/>
    <w:rsid w:val="00982A88"/>
    <w:rsid w:val="009830E9"/>
    <w:rsid w:val="00987C30"/>
    <w:rsid w:val="00990B6E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690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42D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22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672C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458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6AD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31E"/>
    <w:rsid w:val="00BA5A23"/>
    <w:rsid w:val="00BA5C8E"/>
    <w:rsid w:val="00BA5E9F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E71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846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84F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398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5A6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64E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7EB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183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899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1B4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9DE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848E8"/>
  <w15:docId w15:val="{6BEE7E22-DB4A-4BDF-96B8-768B9758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2023-09-19T07:18:00Z</dcterms:created>
  <dcterms:modified xsi:type="dcterms:W3CDTF">2023-09-19T07:18:00Z</dcterms:modified>
</cp:coreProperties>
</file>