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0C30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75354D3" wp14:editId="22E9D5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5BFD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3CCDFE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5B6DAD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2F5505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18710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461D5">
        <w:rPr>
          <w:b/>
          <w:caps/>
        </w:rPr>
        <w:t xml:space="preserve"> klaipėdos miesto savivaldybės 2022 metų konsoliduotųjų biudžeto vykdymo ataskaitų ir finansinių ataskaitų rinkinių patvirtinimo</w:t>
      </w:r>
    </w:p>
    <w:p w14:paraId="7CB4D556" w14:textId="77777777" w:rsidR="00CA4D3B" w:rsidRDefault="00CA4D3B" w:rsidP="00CA4D3B">
      <w:pPr>
        <w:jc w:val="center"/>
      </w:pPr>
    </w:p>
    <w:bookmarkStart w:id="1" w:name="registravimoDataIlga"/>
    <w:p w14:paraId="4069332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14:paraId="1EDB98F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87E7A3" w14:textId="77777777" w:rsidR="00CA4D3B" w:rsidRPr="008354D5" w:rsidRDefault="00CA4D3B" w:rsidP="00CA4D3B">
      <w:pPr>
        <w:jc w:val="center"/>
      </w:pPr>
    </w:p>
    <w:p w14:paraId="1DCE42FD" w14:textId="77777777" w:rsidR="00CA4D3B" w:rsidRDefault="00CA4D3B" w:rsidP="00CA4D3B">
      <w:pPr>
        <w:jc w:val="center"/>
      </w:pPr>
    </w:p>
    <w:p w14:paraId="0CECB789" w14:textId="052F3717" w:rsidR="009461D5" w:rsidRDefault="009461D5" w:rsidP="009461D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1258A3">
        <w:t>15 straipsnio 2 dalies 12</w:t>
      </w:r>
      <w:r w:rsidR="00F63A55">
        <w:t> </w:t>
      </w:r>
      <w:r w:rsidRPr="001258A3">
        <w:t>punktu, Lietuvos Respublikos biudžeto sandaros įstatymo 36 straipsnio 3 punktu ir Lietuvos Respublikos viešojo sektoriaus atskaitomybės įstatymo 27 ir 29 straipsniais</w:t>
      </w:r>
      <w:r w:rsidRPr="001258A3">
        <w:rPr>
          <w:color w:val="000000"/>
        </w:rPr>
        <w:t>,</w:t>
      </w:r>
      <w:r w:rsidRPr="001258A3">
        <w:t xml:space="preserve"> 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049AB27" w14:textId="69290C1B" w:rsidR="009461D5" w:rsidRDefault="00F63A55" w:rsidP="00F63A55">
      <w:pPr>
        <w:ind w:firstLine="709"/>
        <w:jc w:val="both"/>
      </w:pPr>
      <w:r>
        <w:t>1. </w:t>
      </w:r>
      <w:r w:rsidR="009461D5">
        <w:t>Patvirtinti pridedamus:</w:t>
      </w:r>
    </w:p>
    <w:p w14:paraId="5537F3B3" w14:textId="77777777" w:rsidR="009461D5" w:rsidRDefault="009461D5" w:rsidP="009461D5">
      <w:pPr>
        <w:ind w:left="1134" w:hanging="425"/>
        <w:jc w:val="both"/>
      </w:pPr>
      <w:r>
        <w:t>1.1 Klaipėdos miesto savivaldybės 2022 metų biudžeto vykdymo ataskaitų rinkinį;</w:t>
      </w:r>
    </w:p>
    <w:p w14:paraId="5E8CEFAB" w14:textId="1DE45A18" w:rsidR="009461D5" w:rsidRDefault="009461D5" w:rsidP="009461D5">
      <w:pPr>
        <w:ind w:firstLine="709"/>
        <w:jc w:val="both"/>
      </w:pPr>
      <w:r>
        <w:t xml:space="preserve">1.2. Klaipėdos miesto savivaldybės 2022 metų biudžeto vykdymo ataskaitų rinkinį pagal rodiklius, nurodytus </w:t>
      </w:r>
      <w:r w:rsidR="00F63A55" w:rsidRPr="001258A3">
        <w:t>Lietuvos Respublikos</w:t>
      </w:r>
      <w:r>
        <w:t xml:space="preserve"> biudžeto sandaros įstatymo 26 straipsnio 4 dalyje;</w:t>
      </w:r>
    </w:p>
    <w:p w14:paraId="5FD36490" w14:textId="77777777" w:rsidR="009461D5" w:rsidRDefault="009461D5" w:rsidP="009461D5">
      <w:pPr>
        <w:ind w:firstLine="709"/>
        <w:jc w:val="both"/>
      </w:pPr>
      <w:r>
        <w:t>1.3. Klaipėdos miesto savivaldybės 2022 m. gruodžio 31 d. pasibaigusių metų finansinių ataskaitų rinkinį.</w:t>
      </w:r>
    </w:p>
    <w:p w14:paraId="4BC5C24D" w14:textId="46B08E1A" w:rsidR="00CA4D3B" w:rsidRDefault="009461D5" w:rsidP="00F45D0B">
      <w:pPr>
        <w:ind w:firstLine="709"/>
        <w:jc w:val="both"/>
      </w:pPr>
      <w:r>
        <w:t>2.</w:t>
      </w:r>
      <w:r w:rsidR="00F63A55">
        <w:t> </w:t>
      </w:r>
      <w:r>
        <w:t>Skelbti šį sprendimą Klaipėdos miesto savivaldybės interneto svetainėje.</w:t>
      </w:r>
    </w:p>
    <w:p w14:paraId="7CBBE394" w14:textId="77777777" w:rsidR="004476DD" w:rsidRDefault="004476DD" w:rsidP="00CA4D3B">
      <w:pPr>
        <w:jc w:val="both"/>
      </w:pPr>
    </w:p>
    <w:p w14:paraId="4F169C47" w14:textId="77777777" w:rsidR="009461D5" w:rsidRDefault="009461D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A9A46D1" w14:textId="77777777" w:rsidTr="00C56F56">
        <w:tc>
          <w:tcPr>
            <w:tcW w:w="6204" w:type="dxa"/>
          </w:tcPr>
          <w:p w14:paraId="31761ED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8A1026" w14:textId="77777777" w:rsidR="004476DD" w:rsidRDefault="009461D5" w:rsidP="009461D5">
            <w:pPr>
              <w:jc w:val="right"/>
            </w:pPr>
            <w:r>
              <w:t>Arvydas Vaitkus</w:t>
            </w:r>
          </w:p>
        </w:tc>
      </w:tr>
    </w:tbl>
    <w:p w14:paraId="2B9B7E9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D1366" w14:textId="77777777" w:rsidR="00F51622" w:rsidRDefault="00F51622" w:rsidP="00E014C1">
      <w:r>
        <w:separator/>
      </w:r>
    </w:p>
  </w:endnote>
  <w:endnote w:type="continuationSeparator" w:id="0">
    <w:p w14:paraId="1625D8C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EA2D2" w14:textId="77777777" w:rsidR="00F51622" w:rsidRDefault="00F51622" w:rsidP="00E014C1">
      <w:r>
        <w:separator/>
      </w:r>
    </w:p>
  </w:footnote>
  <w:footnote w:type="continuationSeparator" w:id="0">
    <w:p w14:paraId="1F8C606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E04A8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E97505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E1F78"/>
    <w:multiLevelType w:val="hybridMultilevel"/>
    <w:tmpl w:val="F8DCAC60"/>
    <w:lvl w:ilvl="0" w:tplc="C9484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B730C"/>
    <w:rsid w:val="004476DD"/>
    <w:rsid w:val="00540C62"/>
    <w:rsid w:val="00597EE8"/>
    <w:rsid w:val="005F495C"/>
    <w:rsid w:val="008354D5"/>
    <w:rsid w:val="00894D6F"/>
    <w:rsid w:val="00922CD4"/>
    <w:rsid w:val="009461D5"/>
    <w:rsid w:val="00A12691"/>
    <w:rsid w:val="00AF7D08"/>
    <w:rsid w:val="00C56F56"/>
    <w:rsid w:val="00CA4D3B"/>
    <w:rsid w:val="00E014C1"/>
    <w:rsid w:val="00E33871"/>
    <w:rsid w:val="00F45D0B"/>
    <w:rsid w:val="00F51622"/>
    <w:rsid w:val="00F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07F7"/>
  <w15:docId w15:val="{871D5C89-D4FA-4B77-93C5-174B150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2023-09-29T06:55:00Z</dcterms:created>
  <dcterms:modified xsi:type="dcterms:W3CDTF">2023-09-29T06:55:00Z</dcterms:modified>
</cp:coreProperties>
</file>