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4098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CEF9691" wp14:editId="0E70262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DAFA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CC82A9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61731B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2DBC05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36E37D8" w14:textId="199C914E" w:rsidR="00CA4D3B" w:rsidRDefault="00525EBB" w:rsidP="00525EB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2020 m. rugsėjo 24 d. sprendimo nr. t2-204 „Dėl Klaipėdos miesto savivaldybės senjorų tarybos nuostatų patvirtinimo“ pripažinimo netekusiu galios</w:t>
      </w:r>
      <w:r w:rsidR="00CA4D3B">
        <w:rPr>
          <w:b/>
          <w:caps/>
        </w:rPr>
        <w:t xml:space="preserve"> </w:t>
      </w:r>
    </w:p>
    <w:p w14:paraId="666157DF" w14:textId="77777777" w:rsidR="00CA4D3B" w:rsidRDefault="00CA4D3B" w:rsidP="00CA4D3B">
      <w:pPr>
        <w:jc w:val="center"/>
      </w:pPr>
    </w:p>
    <w:bookmarkStart w:id="1" w:name="registravimoDataIlga"/>
    <w:p w14:paraId="3F74F05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T2-245</w:t>
      </w:r>
      <w:bookmarkEnd w:id="2"/>
    </w:p>
    <w:p w14:paraId="0434E36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C0540FB" w14:textId="77777777" w:rsidR="00CA4D3B" w:rsidRPr="008354D5" w:rsidRDefault="00CA4D3B" w:rsidP="00CA4D3B">
      <w:pPr>
        <w:jc w:val="center"/>
      </w:pPr>
    </w:p>
    <w:p w14:paraId="709AD777" w14:textId="77777777" w:rsidR="00CA4D3B" w:rsidRDefault="00CA4D3B" w:rsidP="00CA4D3B">
      <w:pPr>
        <w:jc w:val="center"/>
      </w:pPr>
    </w:p>
    <w:p w14:paraId="0F921A79" w14:textId="20D80CB9" w:rsidR="00525EBB" w:rsidRDefault="00525EBB" w:rsidP="00545D1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4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30E482E" w14:textId="376172FD" w:rsidR="00525EBB" w:rsidRDefault="00525EBB" w:rsidP="00545D11">
      <w:pPr>
        <w:ind w:firstLine="709"/>
        <w:jc w:val="both"/>
      </w:pPr>
      <w:r>
        <w:t>1.</w:t>
      </w:r>
      <w:r w:rsidR="00545D11">
        <w:t> </w:t>
      </w:r>
      <w:r>
        <w:t>Pripažinti netekusiu galios Klaipėdos miesto savivaldybės tarybos 2020 m. rugsėjo 24 d. sprendimą Nr. T2-204 „Dėl Klaipėdos miesto savivaldybės senjorų tarybos nuostatų patvirtinimo“.</w:t>
      </w:r>
    </w:p>
    <w:p w14:paraId="1E380677" w14:textId="7EEB7F6C" w:rsidR="00CA4D3B" w:rsidRDefault="00525EBB" w:rsidP="00545D11">
      <w:pPr>
        <w:ind w:firstLine="709"/>
        <w:jc w:val="both"/>
      </w:pPr>
      <w:r>
        <w:t>2.</w:t>
      </w:r>
      <w:r w:rsidR="00545D11">
        <w:t> </w:t>
      </w:r>
      <w:r>
        <w:t>Skelbti šį sprendimą Teisės aktų registre ir Klaipėdos miesto savivaldybės interneto svetainėje</w:t>
      </w:r>
      <w:r w:rsidR="00CA4D3B">
        <w:t xml:space="preserve">. </w:t>
      </w:r>
    </w:p>
    <w:p w14:paraId="665CB521" w14:textId="77777777" w:rsidR="00CA4D3B" w:rsidRDefault="00CA4D3B" w:rsidP="00CA4D3B">
      <w:pPr>
        <w:jc w:val="both"/>
      </w:pPr>
    </w:p>
    <w:p w14:paraId="0D9DB22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D76A0CC" w14:textId="77777777" w:rsidTr="00C56F56">
        <w:tc>
          <w:tcPr>
            <w:tcW w:w="6204" w:type="dxa"/>
          </w:tcPr>
          <w:p w14:paraId="75C7F24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2A6A0E1" w14:textId="7BF0820B" w:rsidR="004476DD" w:rsidRDefault="00525EBB" w:rsidP="004476DD">
            <w:pPr>
              <w:jc w:val="right"/>
            </w:pPr>
            <w:r>
              <w:t>Arvydas Vaitkus</w:t>
            </w:r>
          </w:p>
        </w:tc>
      </w:tr>
    </w:tbl>
    <w:p w14:paraId="6B03696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75A37" w14:textId="77777777" w:rsidR="00F51622" w:rsidRDefault="00F51622" w:rsidP="00E014C1">
      <w:r>
        <w:separator/>
      </w:r>
    </w:p>
  </w:endnote>
  <w:endnote w:type="continuationSeparator" w:id="0">
    <w:p w14:paraId="2E84FC0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441D0" w14:textId="77777777" w:rsidR="00F51622" w:rsidRDefault="00F51622" w:rsidP="00E014C1">
      <w:r>
        <w:separator/>
      </w:r>
    </w:p>
  </w:footnote>
  <w:footnote w:type="continuationSeparator" w:id="0">
    <w:p w14:paraId="6E01373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113983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7C398E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25EBB"/>
    <w:rsid w:val="00545D11"/>
    <w:rsid w:val="00597EE8"/>
    <w:rsid w:val="005F495C"/>
    <w:rsid w:val="008354D5"/>
    <w:rsid w:val="00894D6F"/>
    <w:rsid w:val="009166FE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37EA"/>
  <w15:docId w15:val="{58365A0F-5257-44D3-885B-0B3A29F5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2023-10-02T07:47:00Z</dcterms:created>
  <dcterms:modified xsi:type="dcterms:W3CDTF">2023-10-02T07:47:00Z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d610113698a783add34208b7a81f20bb9e62e13a6b231ef3b7293a80302a9546</vt:lpwstr>
  </property>
</Properties>
</file>