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D27E50" w:rsidRPr="001D3C7E" w:rsidRDefault="00CA4D3B" w:rsidP="00D27E50">
      <w:pPr>
        <w:jc w:val="center"/>
      </w:pPr>
      <w:r>
        <w:rPr>
          <w:b/>
          <w:caps/>
        </w:rPr>
        <w:t xml:space="preserve">DĖL </w:t>
      </w:r>
      <w:r w:rsidR="00622EB3">
        <w:rPr>
          <w:b/>
          <w:caps/>
        </w:rPr>
        <w:t>PATIKĖJIMO TEISĖS Į ŽEMĖS SKLYPO DALĮ ATSISAKYMO</w:t>
      </w:r>
    </w:p>
    <w:p w:rsidR="00D9086C" w:rsidRPr="00D9086C" w:rsidRDefault="00D9086C" w:rsidP="00D9086C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T2-250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Default="00CA4D3B" w:rsidP="00CA4D3B">
      <w:pPr>
        <w:jc w:val="center"/>
      </w:pPr>
    </w:p>
    <w:p w:rsidR="00C83924" w:rsidRPr="008354D5" w:rsidRDefault="00C83924" w:rsidP="00CA4D3B">
      <w:pPr>
        <w:jc w:val="center"/>
      </w:pPr>
    </w:p>
    <w:p w:rsidR="00622EB3" w:rsidRDefault="00622EB3" w:rsidP="00622EB3">
      <w:pPr>
        <w:ind w:firstLine="709"/>
        <w:jc w:val="both"/>
        <w:rPr>
          <w:lang w:eastAsia="lt-LT"/>
        </w:rPr>
      </w:pPr>
      <w:r w:rsidRPr="00FE61B4">
        <w:t xml:space="preserve">Vadovaudamasi Lietuvos Respublikos vietos savivaldos įstatymo </w:t>
      </w:r>
      <w:r w:rsidRPr="00636171">
        <w:t>1</w:t>
      </w:r>
      <w:r>
        <w:t>5</w:t>
      </w:r>
      <w:r w:rsidRPr="00636171">
        <w:t xml:space="preserve"> straipsnio 2 dalies 2</w:t>
      </w:r>
      <w:r>
        <w:t>0</w:t>
      </w:r>
      <w:r w:rsidRPr="00636171">
        <w:t xml:space="preserve"> punktu, </w:t>
      </w:r>
      <w:r w:rsidRPr="00FE61B4">
        <w:t>atsižvelgdama į</w:t>
      </w:r>
      <w:bookmarkStart w:id="3" w:name="_Hlk80784294"/>
      <w:r>
        <w:t xml:space="preserve"> </w:t>
      </w:r>
      <w:r w:rsidRPr="009767AF">
        <w:rPr>
          <w:lang w:eastAsia="lt-LT"/>
        </w:rPr>
        <w:t>Žemės paėmimo visuomenės poreikiams (valstybinės reikšmės krašto kelio Nr. 141 Kaunas</w:t>
      </w:r>
      <w:r>
        <w:rPr>
          <w:lang w:eastAsia="lt-LT"/>
        </w:rPr>
        <w:t>–</w:t>
      </w:r>
      <w:r w:rsidRPr="009767AF">
        <w:rPr>
          <w:lang w:eastAsia="lt-LT"/>
        </w:rPr>
        <w:t>Jurbarkas</w:t>
      </w:r>
      <w:r>
        <w:rPr>
          <w:lang w:eastAsia="lt-LT"/>
        </w:rPr>
        <w:t>–</w:t>
      </w:r>
      <w:r w:rsidRPr="009767AF">
        <w:rPr>
          <w:lang w:eastAsia="lt-LT"/>
        </w:rPr>
        <w:t>Šilutė</w:t>
      </w:r>
      <w:r>
        <w:rPr>
          <w:lang w:eastAsia="lt-LT"/>
        </w:rPr>
        <w:t>–</w:t>
      </w:r>
      <w:r w:rsidRPr="009767AF">
        <w:rPr>
          <w:lang w:eastAsia="lt-LT"/>
        </w:rPr>
        <w:t>Klaipėda ruožui nuo 222,52 iki 229,92 km rekonstruoti Klaipėdos mieste) projektą, patvirtintą Nacionalinės žemės tarnybos prie Žemės ūkio ministerijos Klaipėdos miesto ir Neringos skyriaus vedėjo 2014 m. liepos 8 d. įsakymu Nr. 13VĮ-(14.13.2.)-329 „Dėl žemės paėmimo visuomenės poreikiams (valstybinės reikšmės krašto kelio Nr. 141 Kaunas</w:t>
      </w:r>
      <w:r>
        <w:rPr>
          <w:lang w:eastAsia="lt-LT"/>
        </w:rPr>
        <w:t>–</w:t>
      </w:r>
      <w:r w:rsidRPr="009767AF">
        <w:rPr>
          <w:lang w:eastAsia="lt-LT"/>
        </w:rPr>
        <w:t>Jurbarkas</w:t>
      </w:r>
      <w:r>
        <w:rPr>
          <w:lang w:eastAsia="lt-LT"/>
        </w:rPr>
        <w:t>–</w:t>
      </w:r>
      <w:r w:rsidRPr="009767AF">
        <w:rPr>
          <w:lang w:eastAsia="lt-LT"/>
        </w:rPr>
        <w:t>Šilutė</w:t>
      </w:r>
      <w:r>
        <w:rPr>
          <w:lang w:eastAsia="lt-LT"/>
        </w:rPr>
        <w:t>–</w:t>
      </w:r>
      <w:r w:rsidRPr="009767AF">
        <w:rPr>
          <w:lang w:eastAsia="lt-LT"/>
        </w:rPr>
        <w:t>Klaipėda ruožui nuo 222,52 iki 229,92 km rekonstruoti Klaipėdos mieste) projekto patvirtinimo“</w:t>
      </w:r>
      <w:bookmarkEnd w:id="3"/>
      <w:r>
        <w:rPr>
          <w:lang w:eastAsia="lt-LT"/>
        </w:rPr>
        <w:t xml:space="preserve"> ir į </w:t>
      </w:r>
      <w:r>
        <w:t>Nacionalinės žemės tarnybos prie Aplinkos ministerijos 2023-08-31 raštą Nr. </w:t>
      </w:r>
      <w:r w:rsidRPr="00C07E71">
        <w:rPr>
          <w:color w:val="000000"/>
          <w:shd w:val="clear" w:color="auto" w:fill="FFFFFF"/>
        </w:rPr>
        <w:t>1SD</w:t>
      </w:r>
      <w:r>
        <w:rPr>
          <w:color w:val="000000"/>
          <w:shd w:val="clear" w:color="auto" w:fill="FFFFFF"/>
        </w:rPr>
        <w:noBreakHyphen/>
      </w:r>
      <w:r w:rsidRPr="00C07E71">
        <w:rPr>
          <w:color w:val="000000"/>
          <w:shd w:val="clear" w:color="auto" w:fill="FFFFFF"/>
        </w:rPr>
        <w:t>1683-(7.22 E.)</w:t>
      </w:r>
      <w:r>
        <w:rPr>
          <w:color w:val="000000"/>
          <w:shd w:val="clear" w:color="auto" w:fill="FFFFFF"/>
        </w:rPr>
        <w:t xml:space="preserve"> „Dėl savivaldybės tarybos sprendimo pateikimo“, Kl</w:t>
      </w:r>
      <w:r w:rsidRPr="00FE61B4">
        <w:t xml:space="preserve">aipėdos miesto savivaldybės taryba </w:t>
      </w:r>
      <w:r w:rsidRPr="00FE61B4">
        <w:rPr>
          <w:spacing w:val="60"/>
        </w:rPr>
        <w:t>nusprendži</w:t>
      </w:r>
      <w:r w:rsidRPr="00FE61B4">
        <w:t>a:</w:t>
      </w:r>
      <w:bookmarkStart w:id="4" w:name="_Hlk80788949"/>
    </w:p>
    <w:p w:rsidR="00622EB3" w:rsidRDefault="00622EB3" w:rsidP="00622EB3">
      <w:pPr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lang w:eastAsia="lt-LT"/>
        </w:rPr>
      </w:pPr>
      <w:r>
        <w:rPr>
          <w:lang w:eastAsia="lt-LT"/>
        </w:rPr>
        <w:t xml:space="preserve">Atsisakyti </w:t>
      </w:r>
      <w:r w:rsidRPr="00FD46C1">
        <w:t>patikėjimo t</w:t>
      </w:r>
      <w:r>
        <w:t xml:space="preserve">eisės į </w:t>
      </w:r>
      <w:r w:rsidRPr="002D4625">
        <w:t>sa</w:t>
      </w:r>
      <w:r w:rsidRPr="002D4625">
        <w:rPr>
          <w:color w:val="000000"/>
          <w:shd w:val="clear" w:color="auto" w:fill="FFFFFF"/>
        </w:rPr>
        <w:t>vivaldybės funkcijoms vykdyti</w:t>
      </w:r>
      <w:r w:rsidRPr="002D4625">
        <w:t xml:space="preserve"> nenaudojam</w:t>
      </w:r>
      <w:r>
        <w:t>ą</w:t>
      </w:r>
      <w:r w:rsidRPr="002D4625">
        <w:t xml:space="preserve"> žemės sklypo (unikalus Nr. 4400-4162-4455)</w:t>
      </w:r>
      <w:r>
        <w:t xml:space="preserve">, esančio Klaipėdoje, </w:t>
      </w:r>
      <w:r w:rsidRPr="002D4625">
        <w:t>2,5003 ha dalį</w:t>
      </w:r>
      <w:r>
        <w:t>.</w:t>
      </w:r>
      <w:bookmarkEnd w:id="4"/>
    </w:p>
    <w:p w:rsidR="00622EB3" w:rsidRPr="00FE61B4" w:rsidRDefault="00622EB3" w:rsidP="00622EB3">
      <w:pPr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lang w:eastAsia="lt-LT"/>
        </w:rPr>
      </w:pPr>
      <w:r>
        <w:rPr>
          <w:lang w:eastAsia="lt-LT"/>
        </w:rPr>
        <w:t>S</w:t>
      </w:r>
      <w:r w:rsidRPr="00FE61B4">
        <w:rPr>
          <w:lang w:eastAsia="lt-LT"/>
        </w:rPr>
        <w:t>kelbti šį sprendimą Klaipėdos miesto savivaldybės interneto svetainėje.</w:t>
      </w:r>
    </w:p>
    <w:p w:rsidR="004476DD" w:rsidRDefault="004476DD" w:rsidP="00622EB3">
      <w:pPr>
        <w:tabs>
          <w:tab w:val="left" w:pos="709"/>
        </w:tabs>
        <w:jc w:val="both"/>
      </w:pPr>
    </w:p>
    <w:p w:rsidR="00D27E50" w:rsidRDefault="00D27E50" w:rsidP="00D27E50">
      <w:pPr>
        <w:tabs>
          <w:tab w:val="left" w:pos="0"/>
        </w:tabs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D27E50">
            <w:pPr>
              <w:ind w:left="-105" w:firstLine="105"/>
            </w:pPr>
            <w:r>
              <w:t>Savivaldybės meras</w:t>
            </w:r>
          </w:p>
        </w:tc>
        <w:tc>
          <w:tcPr>
            <w:tcW w:w="3650" w:type="dxa"/>
          </w:tcPr>
          <w:p w:rsidR="004476DD" w:rsidRDefault="00D9086C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CCB" w:rsidRDefault="000A0CCB" w:rsidP="00E014C1">
      <w:r>
        <w:separator/>
      </w:r>
    </w:p>
  </w:endnote>
  <w:endnote w:type="continuationSeparator" w:id="0">
    <w:p w:rsidR="000A0CCB" w:rsidRDefault="000A0CC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CCB" w:rsidRDefault="000A0CCB" w:rsidP="00E014C1">
      <w:r>
        <w:separator/>
      </w:r>
    </w:p>
  </w:footnote>
  <w:footnote w:type="continuationSeparator" w:id="0">
    <w:p w:rsidR="000A0CCB" w:rsidRDefault="000A0CC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A0CBC"/>
    <w:multiLevelType w:val="multilevel"/>
    <w:tmpl w:val="B7B670D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</w:rPr>
    </w:lvl>
  </w:abstractNum>
  <w:abstractNum w:abstractNumId="1" w15:restartNumberingAfterBreak="0">
    <w:nsid w:val="0DCC7D3E"/>
    <w:multiLevelType w:val="hybridMultilevel"/>
    <w:tmpl w:val="072A25A8"/>
    <w:lvl w:ilvl="0" w:tplc="72407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0CCB"/>
    <w:rsid w:val="00146B30"/>
    <w:rsid w:val="001E2964"/>
    <w:rsid w:val="001E7FB1"/>
    <w:rsid w:val="003222B4"/>
    <w:rsid w:val="004476DD"/>
    <w:rsid w:val="00597EE8"/>
    <w:rsid w:val="005F495C"/>
    <w:rsid w:val="00622EB3"/>
    <w:rsid w:val="00820265"/>
    <w:rsid w:val="008354D5"/>
    <w:rsid w:val="00894D6F"/>
    <w:rsid w:val="00922CD4"/>
    <w:rsid w:val="00A12691"/>
    <w:rsid w:val="00AD5A04"/>
    <w:rsid w:val="00AF7D08"/>
    <w:rsid w:val="00C56F56"/>
    <w:rsid w:val="00C83924"/>
    <w:rsid w:val="00CA4D3B"/>
    <w:rsid w:val="00D27E50"/>
    <w:rsid w:val="00D9086C"/>
    <w:rsid w:val="00E014C1"/>
    <w:rsid w:val="00E33871"/>
    <w:rsid w:val="00F12135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4B43"/>
  <w15:docId w15:val="{C65CEC2B-B82A-42AA-A337-8349365F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D9086C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824</Words>
  <Characters>471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2023-10-02T13:21:00Z</dcterms:created>
  <dcterms:modified xsi:type="dcterms:W3CDTF">2023-10-02T13:21:00Z</dcterms:modified>
</cp:coreProperties>
</file>