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02514" w14:textId="77777777" w:rsidR="00CA4D3B" w:rsidRPr="00A8552A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 w:rsidRPr="00A8552A">
        <w:rPr>
          <w:b/>
          <w:noProof/>
          <w:lang w:eastAsia="lt-LT"/>
        </w:rPr>
        <w:drawing>
          <wp:inline distT="0" distB="0" distL="0" distR="0" wp14:anchorId="70402529" wp14:editId="7040252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02515" w14:textId="77777777" w:rsidR="008354D5" w:rsidRPr="00A8552A" w:rsidRDefault="008354D5" w:rsidP="00CA4D3B">
      <w:pPr>
        <w:keepNext/>
        <w:jc w:val="center"/>
        <w:outlineLvl w:val="0"/>
        <w:rPr>
          <w:b/>
        </w:rPr>
      </w:pPr>
    </w:p>
    <w:p w14:paraId="70402516" w14:textId="77777777" w:rsidR="00CA4D3B" w:rsidRPr="00A8552A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 w:rsidRPr="00A8552A">
        <w:rPr>
          <w:b/>
          <w:sz w:val="28"/>
          <w:szCs w:val="28"/>
        </w:rPr>
        <w:t>KLAIPĖDOS MIESTO SAVIVALDYBĖS TARYBA</w:t>
      </w:r>
    </w:p>
    <w:p w14:paraId="70402517" w14:textId="77777777" w:rsidR="00CA4D3B" w:rsidRPr="00A8552A" w:rsidRDefault="00CA4D3B" w:rsidP="00CA4D3B">
      <w:pPr>
        <w:keepNext/>
        <w:jc w:val="center"/>
        <w:outlineLvl w:val="1"/>
        <w:rPr>
          <w:b/>
        </w:rPr>
      </w:pPr>
    </w:p>
    <w:p w14:paraId="70402518" w14:textId="77777777" w:rsidR="00CA4D3B" w:rsidRPr="00A8552A" w:rsidRDefault="00CA4D3B" w:rsidP="00CA4D3B">
      <w:pPr>
        <w:keepNext/>
        <w:jc w:val="center"/>
        <w:outlineLvl w:val="1"/>
        <w:rPr>
          <w:b/>
        </w:rPr>
      </w:pPr>
      <w:r w:rsidRPr="00A8552A">
        <w:rPr>
          <w:b/>
        </w:rPr>
        <w:t>SPRENDIMAS</w:t>
      </w:r>
    </w:p>
    <w:p w14:paraId="70402519" w14:textId="77777777" w:rsidR="0014636B" w:rsidRPr="00A8552A" w:rsidRDefault="0014636B" w:rsidP="0014636B">
      <w:pPr>
        <w:jc w:val="center"/>
      </w:pPr>
      <w:r w:rsidRPr="00A8552A">
        <w:rPr>
          <w:b/>
          <w:lang w:eastAsia="lt-LT"/>
        </w:rPr>
        <w:t>DĖL MAKSIMALAUS</w:t>
      </w:r>
      <w:r w:rsidRPr="00A8552A">
        <w:rPr>
          <w:b/>
          <w:lang w:eastAsia="lt-LT"/>
        </w:rPr>
        <w:tab/>
        <w:t>SOCIALINĖS REABILITACIJOS NEĮGALIESIEMS BENDRUOMENĖJE PASLAUGŲ IŠLAIDŲ FINANSAVIMO KLAIPĖDOS MIESTO GYVENTOJAMS DYDŽIO NUSTATYMO</w:t>
      </w:r>
    </w:p>
    <w:p w14:paraId="7040251A" w14:textId="77777777" w:rsidR="00CA4D3B" w:rsidRPr="00A8552A" w:rsidRDefault="00CA4D3B" w:rsidP="00CA4D3B">
      <w:pPr>
        <w:jc w:val="center"/>
      </w:pPr>
    </w:p>
    <w:bookmarkStart w:id="1" w:name="registravimoDataIlga"/>
    <w:p w14:paraId="7040251B" w14:textId="77777777" w:rsidR="00597EE8" w:rsidRPr="00A8552A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8552A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8552A">
        <w:rPr>
          <w:noProof/>
        </w:rPr>
        <w:instrText xml:space="preserve"> FORMTEXT </w:instrText>
      </w:r>
      <w:r w:rsidRPr="00A8552A">
        <w:rPr>
          <w:noProof/>
        </w:rPr>
      </w:r>
      <w:r w:rsidRPr="00A8552A">
        <w:rPr>
          <w:noProof/>
        </w:rPr>
        <w:fldChar w:fldCharType="separate"/>
      </w:r>
      <w:r w:rsidRPr="00A8552A">
        <w:rPr>
          <w:noProof/>
        </w:rPr>
        <w:t>2023 m. rugsėjo 28 d.</w:t>
      </w:r>
      <w:r w:rsidRPr="00A8552A">
        <w:rPr>
          <w:noProof/>
        </w:rPr>
        <w:fldChar w:fldCharType="end"/>
      </w:r>
      <w:bookmarkEnd w:id="1"/>
      <w:r w:rsidRPr="00A8552A">
        <w:rPr>
          <w:noProof/>
        </w:rPr>
        <w:t xml:space="preserve"> </w:t>
      </w:r>
      <w:r w:rsidRPr="00A8552A">
        <w:t xml:space="preserve">Nr. </w:t>
      </w:r>
      <w:bookmarkStart w:id="2" w:name="registravimoNr"/>
      <w:r w:rsidR="00146B30" w:rsidRPr="00A8552A">
        <w:rPr>
          <w:noProof/>
        </w:rPr>
        <w:t>T2-260</w:t>
      </w:r>
      <w:bookmarkEnd w:id="2"/>
    </w:p>
    <w:p w14:paraId="7040251C" w14:textId="77777777" w:rsidR="00597EE8" w:rsidRPr="00A8552A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8552A">
        <w:t>Klaipėda</w:t>
      </w:r>
    </w:p>
    <w:p w14:paraId="7040251D" w14:textId="77777777" w:rsidR="00CA4D3B" w:rsidRPr="00A8552A" w:rsidRDefault="00CA4D3B" w:rsidP="00CA4D3B">
      <w:pPr>
        <w:jc w:val="center"/>
      </w:pPr>
    </w:p>
    <w:p w14:paraId="7040251E" w14:textId="77777777" w:rsidR="00CA4D3B" w:rsidRPr="00A8552A" w:rsidRDefault="00CA4D3B" w:rsidP="00CA4D3B">
      <w:pPr>
        <w:jc w:val="center"/>
      </w:pPr>
    </w:p>
    <w:p w14:paraId="7040251F" w14:textId="6E4474AC" w:rsidR="0014636B" w:rsidRPr="00A8552A" w:rsidRDefault="0014636B" w:rsidP="00C51C28">
      <w:pPr>
        <w:tabs>
          <w:tab w:val="left" w:pos="709"/>
          <w:tab w:val="left" w:pos="851"/>
        </w:tabs>
        <w:ind w:firstLine="709"/>
        <w:jc w:val="both"/>
      </w:pPr>
      <w:r w:rsidRPr="00A8552A">
        <w:t xml:space="preserve">Vadovaudamasi </w:t>
      </w:r>
      <w:bookmarkStart w:id="3" w:name="_Hlk120087689"/>
      <w:r w:rsidRPr="00A8552A">
        <w:t>Lietuvos Respublikos vietos savivaldos įstatymo 15 straipsnio 4 dalimi, Socialinių paslaugų finansavimo ir lėšų apskaičiavimo metodikos, patvirtintos Lietuvos Respublikos Vyriausybės 2006 m. spalio 10 d. nutarimu Nr. 978 „Dėl „Socialinių paslaugų finansavimo ir lėšų apskaičiavimo metodikos patvirtinimo“</w:t>
      </w:r>
      <w:r w:rsidR="00C51C28" w:rsidRPr="00A8552A">
        <w:t>,</w:t>
      </w:r>
      <w:r w:rsidRPr="00A8552A">
        <w:t xml:space="preserve"> 32 punktu ir Socialinės reabilitacijos neįgaliesiems bendruomenėje finansavimo iš Lietuvos Respublikos valstybės biudžeto lėšų tvarkos aprašo, patvirtinto Lietuvos Respublikos socialinės apsaugos ir darbo ministro 2022 m. gruodžio 16</w:t>
      </w:r>
      <w:r w:rsidR="00C51C28" w:rsidRPr="00A8552A">
        <w:t> </w:t>
      </w:r>
      <w:r w:rsidRPr="00A8552A">
        <w:t xml:space="preserve">d. įsakymu Nr. A1-853 „Dėl </w:t>
      </w:r>
      <w:r w:rsidR="005676FE" w:rsidRPr="00A8552A">
        <w:t>S</w:t>
      </w:r>
      <w:r w:rsidRPr="00A8552A">
        <w:t xml:space="preserve">ocialinės reabilitacijos neįgaliesiems bendruomenėje finansavimo iš Lietuvos Respublikos valstybės biudžeto lėšų tvarkos aprašo patvirtinimo“, 8 punktu, </w:t>
      </w:r>
      <w:bookmarkEnd w:id="3"/>
      <w:r w:rsidRPr="00A8552A">
        <w:t xml:space="preserve">Klaipėdos miesto savivaldybės taryba </w:t>
      </w:r>
      <w:r w:rsidRPr="00A8552A">
        <w:rPr>
          <w:spacing w:val="60"/>
        </w:rPr>
        <w:t>nusprendži</w:t>
      </w:r>
      <w:r w:rsidRPr="00A8552A">
        <w:t>a:</w:t>
      </w:r>
    </w:p>
    <w:p w14:paraId="70402520" w14:textId="5E7F5C09" w:rsidR="0014636B" w:rsidRPr="00A8552A" w:rsidRDefault="00603B1A" w:rsidP="00603B1A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 w:rsidRPr="00A8552A">
        <w:rPr>
          <w:lang w:eastAsia="lt-LT"/>
        </w:rPr>
        <w:t>1. </w:t>
      </w:r>
      <w:r w:rsidR="0014636B" w:rsidRPr="00A8552A">
        <w:rPr>
          <w:lang w:eastAsia="lt-LT"/>
        </w:rPr>
        <w:t>Patvirtinti maksimalų socialinės reabilitacijos neįgaliesiems bendruomenėje paslaugų išlaidų finansavimo dydį – 0,5 bazinės socialinės išmokos (BSI) per mėnesį už kiekvieną asmenį.</w:t>
      </w:r>
    </w:p>
    <w:p w14:paraId="70402521" w14:textId="3E4CD7DA" w:rsidR="0014636B" w:rsidRPr="00A8552A" w:rsidRDefault="00603B1A" w:rsidP="00603B1A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 w:rsidRPr="00A8552A">
        <w:t>2. </w:t>
      </w:r>
      <w:r w:rsidR="00C51C28" w:rsidRPr="00A8552A">
        <w:t>Taikyti n</w:t>
      </w:r>
      <w:r w:rsidR="0014636B" w:rsidRPr="00A8552A">
        <w:t>ustatytą maksimalų finansuojamą dydį nuo 2023 m. spalio 1 d.</w:t>
      </w:r>
    </w:p>
    <w:p w14:paraId="70402522" w14:textId="77777777" w:rsidR="0014636B" w:rsidRPr="00A8552A" w:rsidRDefault="0014636B" w:rsidP="00C51C28">
      <w:pPr>
        <w:ind w:firstLine="709"/>
        <w:jc w:val="both"/>
      </w:pPr>
      <w:r w:rsidRPr="00A8552A">
        <w:t>3. Skelbti šį sprendimą Teisės aktų registre ir Klaipėdos miesto savivaldybės interneto svetainėje.</w:t>
      </w:r>
    </w:p>
    <w:p w14:paraId="70402523" w14:textId="77777777" w:rsidR="00CA4D3B" w:rsidRPr="00A8552A" w:rsidRDefault="00CA4D3B" w:rsidP="00CA4D3B">
      <w:pPr>
        <w:jc w:val="both"/>
      </w:pPr>
    </w:p>
    <w:p w14:paraId="70402524" w14:textId="77777777" w:rsidR="004476DD" w:rsidRPr="00A8552A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0402527" w14:textId="77777777" w:rsidTr="00C56F56">
        <w:tc>
          <w:tcPr>
            <w:tcW w:w="6204" w:type="dxa"/>
          </w:tcPr>
          <w:p w14:paraId="70402525" w14:textId="77777777" w:rsidR="004476DD" w:rsidRPr="00A8552A" w:rsidRDefault="00A12691" w:rsidP="00A12691">
            <w:r w:rsidRPr="00A8552A">
              <w:t>Savivaldybės meras</w:t>
            </w:r>
          </w:p>
        </w:tc>
        <w:tc>
          <w:tcPr>
            <w:tcW w:w="3650" w:type="dxa"/>
          </w:tcPr>
          <w:p w14:paraId="70402526" w14:textId="77777777" w:rsidR="004476DD" w:rsidRDefault="0014636B" w:rsidP="004476DD">
            <w:pPr>
              <w:jc w:val="right"/>
            </w:pPr>
            <w:r w:rsidRPr="00A8552A">
              <w:rPr>
                <w:lang w:eastAsia="en-US"/>
              </w:rPr>
              <w:t>Arvydas Vaitkus</w:t>
            </w:r>
          </w:p>
        </w:tc>
      </w:tr>
    </w:tbl>
    <w:p w14:paraId="70402528" w14:textId="77777777"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252D" w14:textId="77777777" w:rsidR="00F51622" w:rsidRDefault="00F51622" w:rsidP="00E014C1">
      <w:r>
        <w:separator/>
      </w:r>
    </w:p>
  </w:endnote>
  <w:endnote w:type="continuationSeparator" w:id="0">
    <w:p w14:paraId="7040252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0252B" w14:textId="77777777" w:rsidR="00F51622" w:rsidRDefault="00F51622" w:rsidP="00E014C1">
      <w:r>
        <w:separator/>
      </w:r>
    </w:p>
  </w:footnote>
  <w:footnote w:type="continuationSeparator" w:id="0">
    <w:p w14:paraId="7040252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040252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040253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6436F"/>
    <w:multiLevelType w:val="hybridMultilevel"/>
    <w:tmpl w:val="83C244EE"/>
    <w:lvl w:ilvl="0" w:tplc="42A87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36B"/>
    <w:rsid w:val="00146B30"/>
    <w:rsid w:val="001E7FB1"/>
    <w:rsid w:val="003222B4"/>
    <w:rsid w:val="00443968"/>
    <w:rsid w:val="004476DD"/>
    <w:rsid w:val="005676FE"/>
    <w:rsid w:val="00597EE8"/>
    <w:rsid w:val="005F495C"/>
    <w:rsid w:val="00603B1A"/>
    <w:rsid w:val="008354D5"/>
    <w:rsid w:val="00894D6F"/>
    <w:rsid w:val="00922CD4"/>
    <w:rsid w:val="00A12691"/>
    <w:rsid w:val="00A8552A"/>
    <w:rsid w:val="00AF7D08"/>
    <w:rsid w:val="00C51C2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2514"/>
  <w15:docId w15:val="{4FE96C4A-F2B6-4EFB-AEDB-3E706CF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3D5A-3453-4929-BA52-F667A5FF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2023-10-03T06:11:00Z</dcterms:created>
  <dcterms:modified xsi:type="dcterms:W3CDTF">2023-10-03T06:11:00Z</dcterms:modified>
</cp:coreProperties>
</file>