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6EB4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CAFF9E3" wp14:editId="6612628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BBC0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F4876B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FE0F3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29B4DB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AB5E99" w14:textId="77777777" w:rsidR="00F564C1" w:rsidRPr="0008008D" w:rsidRDefault="00F564C1" w:rsidP="00F564C1">
      <w:pPr>
        <w:ind w:firstLine="720"/>
        <w:jc w:val="center"/>
      </w:pPr>
      <w:r w:rsidRPr="0008008D">
        <w:rPr>
          <w:b/>
          <w:caps/>
        </w:rPr>
        <w:t xml:space="preserve">DĖL </w:t>
      </w:r>
      <w:r w:rsidRPr="0008008D">
        <w:rPr>
          <w:b/>
        </w:rPr>
        <w:t>KLAIPĖDOS MIESTO SAVIVALDYBĖS ATLIEKŲ PREVENCIJOS IR TVARKYMO 2021</w:t>
      </w:r>
      <w:r>
        <w:rPr>
          <w:b/>
        </w:rPr>
        <w:t>–</w:t>
      </w:r>
      <w:r w:rsidRPr="0008008D">
        <w:rPr>
          <w:b/>
        </w:rPr>
        <w:t>2027 M</w:t>
      </w:r>
      <w:r>
        <w:rPr>
          <w:b/>
        </w:rPr>
        <w:t>ETŲ</w:t>
      </w:r>
      <w:r w:rsidRPr="0008008D">
        <w:rPr>
          <w:b/>
        </w:rPr>
        <w:t xml:space="preserve"> PLANO</w:t>
      </w:r>
      <w:r w:rsidRPr="0008008D">
        <w:rPr>
          <w:i/>
        </w:rPr>
        <w:t xml:space="preserve"> </w:t>
      </w:r>
      <w:r w:rsidRPr="0008008D">
        <w:rPr>
          <w:b/>
          <w:caps/>
        </w:rPr>
        <w:t>PATVIRTINIMO</w:t>
      </w:r>
    </w:p>
    <w:p w14:paraId="0FC07361" w14:textId="77777777" w:rsidR="00CA4D3B" w:rsidRDefault="00CA4D3B" w:rsidP="00CA4D3B">
      <w:pPr>
        <w:jc w:val="center"/>
      </w:pPr>
    </w:p>
    <w:bookmarkStart w:id="1" w:name="registravimoDataIlga"/>
    <w:p w14:paraId="6516F81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T2-278</w:t>
      </w:r>
      <w:bookmarkEnd w:id="2"/>
    </w:p>
    <w:p w14:paraId="3D38C93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8B7581" w14:textId="77777777" w:rsidR="00CA4D3B" w:rsidRPr="008354D5" w:rsidRDefault="00CA4D3B" w:rsidP="00CA4D3B">
      <w:pPr>
        <w:jc w:val="center"/>
      </w:pPr>
    </w:p>
    <w:p w14:paraId="6F27B6BE" w14:textId="77777777" w:rsidR="00CA4D3B" w:rsidRDefault="00CA4D3B" w:rsidP="00CA4D3B">
      <w:pPr>
        <w:jc w:val="center"/>
      </w:pPr>
    </w:p>
    <w:p w14:paraId="426CB978" w14:textId="77777777" w:rsidR="00F564C1" w:rsidRDefault="00F564C1" w:rsidP="00F564C1">
      <w:pPr>
        <w:tabs>
          <w:tab w:val="left" w:pos="912"/>
        </w:tabs>
        <w:ind w:firstLine="709"/>
        <w:jc w:val="both"/>
      </w:pPr>
      <w:bookmarkStart w:id="3" w:name="_Hlk134694396"/>
      <w:r>
        <w:rPr>
          <w:color w:val="000000"/>
        </w:rPr>
        <w:t>Vadovaudamasi Lietuvos Respublikos vietos savivaldos įstatymo 6 straipsnio 31 punktu,</w:t>
      </w:r>
      <w:bookmarkEnd w:id="3"/>
      <w:r>
        <w:rPr>
          <w:color w:val="000000"/>
        </w:rPr>
        <w:t xml:space="preserve"> Lietuvos Respublikos atliekų tvarkymo įstatymo 28 straipsnio 3 dalimi, </w:t>
      </w:r>
      <w:r w:rsidRPr="00667CC3">
        <w:rPr>
          <w:color w:val="000000"/>
        </w:rPr>
        <w:t xml:space="preserve">Regioninių ir savivaldybių atliekų prevencijos ir tvarkymo planų sudėties ir turinio, rengimo ir skelbimo reikalavimais, </w:t>
      </w:r>
      <w:r>
        <w:rPr>
          <w:color w:val="000000"/>
        </w:rPr>
        <w:t>patvirtintais Lietuvos Respublikos aplinkos ministro 2010 m. gruodžio 16 d. įsakymu Nr. D1-1004 „</w:t>
      </w:r>
      <w:r>
        <w:rPr>
          <w:bCs/>
          <w:color w:val="000000"/>
        </w:rPr>
        <w:t>Dėl</w:t>
      </w:r>
      <w:r w:rsidRPr="001A12A8">
        <w:rPr>
          <w:bCs/>
          <w:color w:val="000000"/>
        </w:rPr>
        <w:t xml:space="preserve"> </w:t>
      </w:r>
      <w:r>
        <w:rPr>
          <w:bCs/>
          <w:color w:val="000000"/>
        </w:rPr>
        <w:t>R</w:t>
      </w:r>
      <w:r w:rsidRPr="001A12A8">
        <w:rPr>
          <w:bCs/>
          <w:color w:val="000000"/>
        </w:rPr>
        <w:t>egioninių ir savivaldybių atliekų prevencijos ir tvarkymo planų sudėties ir turinio, rengimo ir skelbimo reikalavimų patvirtinimo“</w:t>
      </w:r>
      <w:bookmarkStart w:id="4" w:name="_Hlk136507152"/>
      <w:r>
        <w:rPr>
          <w:color w:val="000000"/>
        </w:rPr>
        <w:t xml:space="preserve">, </w:t>
      </w:r>
      <w:r w:rsidRPr="00667CC3">
        <w:rPr>
          <w:color w:val="000000"/>
        </w:rPr>
        <w:t xml:space="preserve">Valstybiniu atliekų prevencijos ir tvarkymo </w:t>
      </w:r>
      <w:r>
        <w:rPr>
          <w:color w:val="000000"/>
        </w:rPr>
        <w:br w:type="textWrapping" w:clear="all"/>
      </w:r>
      <w:r w:rsidRPr="00667CC3">
        <w:rPr>
          <w:color w:val="000000"/>
        </w:rPr>
        <w:t xml:space="preserve">2021–2027 metų planu, </w:t>
      </w:r>
      <w:r>
        <w:rPr>
          <w:color w:val="000000"/>
        </w:rPr>
        <w:t>patvirtintu Lietuvos Respublikos Vyriausybės 2002 m. balandžio 12 d. nutarimu Nr. 519 „Dėl</w:t>
      </w:r>
      <w:bookmarkEnd w:id="4"/>
      <w:r>
        <w:rPr>
          <w:color w:val="000000"/>
        </w:rPr>
        <w:t xml:space="preserve"> </w:t>
      </w:r>
      <w:r>
        <w:rPr>
          <w:bCs/>
          <w:color w:val="000000"/>
        </w:rPr>
        <w:t>V</w:t>
      </w:r>
      <w:r w:rsidRPr="0085616B">
        <w:rPr>
          <w:bCs/>
          <w:color w:val="000000"/>
        </w:rPr>
        <w:t>alstybinio strateginio atliekų tvarkymo plano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patvirtinimo“ ir </w:t>
      </w:r>
      <w:r w:rsidRPr="00667CC3">
        <w:rPr>
          <w:color w:val="000000"/>
        </w:rPr>
        <w:t>Klaipėdos regiono atliekų prevencijos ir tvarkymo 2021</w:t>
      </w:r>
      <w:r>
        <w:rPr>
          <w:color w:val="000000"/>
        </w:rPr>
        <w:t>–</w:t>
      </w:r>
      <w:r w:rsidRPr="00667CC3">
        <w:rPr>
          <w:color w:val="000000"/>
        </w:rPr>
        <w:t xml:space="preserve">2027 m. planu, </w:t>
      </w:r>
      <w:r>
        <w:rPr>
          <w:color w:val="000000"/>
        </w:rPr>
        <w:t xml:space="preserve">patvirtintu Klaipėdos regiono plėtros tarybos </w:t>
      </w:r>
      <w:r>
        <w:t>2023 m. kovo 3 d. sprendimu Nr. K/S-7</w:t>
      </w:r>
      <w:r>
        <w:rPr>
          <w:color w:val="000000"/>
        </w:rPr>
        <w:t xml:space="preserve"> „D</w:t>
      </w:r>
      <w:r>
        <w:t>ėl Klaipėdos regiono atliekų prevencijos ir tvarkymo 2021–2027 m. plano patvirtinimo</w:t>
      </w:r>
      <w:r>
        <w:rPr>
          <w:color w:val="000000"/>
        </w:rPr>
        <w:t xml:space="preserve">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141AFE" w14:textId="77777777" w:rsidR="00F564C1" w:rsidRDefault="00F564C1" w:rsidP="00F564C1">
      <w:pPr>
        <w:ind w:firstLine="709"/>
        <w:jc w:val="both"/>
      </w:pPr>
      <w:r>
        <w:t xml:space="preserve">1. Patvirtinti </w:t>
      </w:r>
      <w:r w:rsidRPr="00DF6812">
        <w:t>Klaipėdos miesto savivaldybės atliekų prevencijos ir tvarkymo 2021</w:t>
      </w:r>
      <w:r>
        <w:t>–</w:t>
      </w:r>
      <w:r w:rsidRPr="00DF6812">
        <w:t>2027 m</w:t>
      </w:r>
      <w:r>
        <w:t>etų</w:t>
      </w:r>
      <w:r w:rsidRPr="00DF6812">
        <w:t xml:space="preserve"> plan</w:t>
      </w:r>
      <w:r>
        <w:t>ą</w:t>
      </w:r>
      <w:r w:rsidRPr="005C32E7">
        <w:rPr>
          <w:i/>
        </w:rPr>
        <w:t xml:space="preserve"> </w:t>
      </w:r>
      <w:r>
        <w:t xml:space="preserve">(pridedama). </w:t>
      </w:r>
    </w:p>
    <w:p w14:paraId="7E5C5969" w14:textId="77777777" w:rsidR="00F564C1" w:rsidRDefault="00F564C1" w:rsidP="00F564C1">
      <w:pPr>
        <w:ind w:firstLine="709"/>
        <w:jc w:val="both"/>
      </w:pPr>
      <w:r>
        <w:t xml:space="preserve">2. Pripažinti netekusiu galios Klaipėdos miesto savivaldybės tarybos </w:t>
      </w:r>
      <w:r>
        <w:rPr>
          <w:noProof/>
        </w:rPr>
        <w:t xml:space="preserve">2013 m. gegužės 30 d. sprendimą </w:t>
      </w:r>
      <w:r w:rsidRPr="003C09F9">
        <w:t>Nr.</w:t>
      </w:r>
      <w:r>
        <w:t xml:space="preserve"> </w:t>
      </w:r>
      <w:r>
        <w:rPr>
          <w:noProof/>
        </w:rPr>
        <w:t>T2-130</w:t>
      </w:r>
      <w:r>
        <w:t xml:space="preserve"> „D</w:t>
      </w:r>
      <w:r w:rsidRPr="00DF6812">
        <w:t>ėl Klaipėdos miesto savivaldybės 2013–2020 m. atliekų tvarkymo plano patvirtinimo</w:t>
      </w:r>
      <w:r>
        <w:t xml:space="preserve">“. </w:t>
      </w:r>
    </w:p>
    <w:p w14:paraId="37DF1ADD" w14:textId="77777777" w:rsidR="00F564C1" w:rsidRPr="008203D0" w:rsidRDefault="00F564C1" w:rsidP="00F564C1">
      <w:pPr>
        <w:ind w:firstLine="709"/>
        <w:jc w:val="both"/>
      </w:pPr>
      <w:r>
        <w:t>3. </w:t>
      </w:r>
      <w:r>
        <w:rPr>
          <w:color w:val="212529"/>
          <w:shd w:val="clear" w:color="auto" w:fill="FFFFFF"/>
        </w:rPr>
        <w:t>Skelbti šį sprendimą Teisės aktų registre</w:t>
      </w:r>
      <w:r>
        <w:rPr>
          <w:color w:val="000000"/>
          <w:shd w:val="clear" w:color="auto" w:fill="FFFFFF"/>
        </w:rPr>
        <w:t>.</w:t>
      </w:r>
    </w:p>
    <w:p w14:paraId="76FB4156" w14:textId="77777777" w:rsidR="00CA4D3B" w:rsidRDefault="00CA4D3B" w:rsidP="00CA4D3B">
      <w:pPr>
        <w:jc w:val="both"/>
      </w:pPr>
    </w:p>
    <w:p w14:paraId="200676D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8BB1DC4" w14:textId="77777777" w:rsidTr="00C56F56">
        <w:tc>
          <w:tcPr>
            <w:tcW w:w="6204" w:type="dxa"/>
          </w:tcPr>
          <w:p w14:paraId="330A77B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39F7E40" w14:textId="43174041" w:rsidR="004476DD" w:rsidRDefault="00F564C1" w:rsidP="004476DD">
            <w:pPr>
              <w:jc w:val="right"/>
            </w:pPr>
            <w:r>
              <w:t>Arvydas Vaitkus</w:t>
            </w:r>
          </w:p>
        </w:tc>
      </w:tr>
    </w:tbl>
    <w:p w14:paraId="0D71AAB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B6A3A" w14:textId="77777777" w:rsidR="00F51622" w:rsidRDefault="00F51622" w:rsidP="00E014C1">
      <w:r>
        <w:separator/>
      </w:r>
    </w:p>
  </w:endnote>
  <w:endnote w:type="continuationSeparator" w:id="0">
    <w:p w14:paraId="0B97141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A2EC1" w14:textId="77777777" w:rsidR="00F51622" w:rsidRDefault="00F51622" w:rsidP="00E014C1">
      <w:r>
        <w:separator/>
      </w:r>
    </w:p>
  </w:footnote>
  <w:footnote w:type="continuationSeparator" w:id="0">
    <w:p w14:paraId="146B654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F8C67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3E2EB7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1702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5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C45D"/>
  <w15:docId w15:val="{ED4CED92-34B6-422A-BDC8-C089847D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2023-10-27T10:53:00Z</dcterms:created>
  <dcterms:modified xsi:type="dcterms:W3CDTF">2023-10-27T10:53:00Z</dcterms:modified>
</cp:coreProperties>
</file>