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1CE072C4" w14:textId="77777777" w:rsidTr="00E70645">
        <w:tc>
          <w:tcPr>
            <w:tcW w:w="5103" w:type="dxa"/>
          </w:tcPr>
          <w:p w14:paraId="29D2F3D1"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B055CC4" w14:textId="77777777" w:rsidTr="00E70645">
        <w:tc>
          <w:tcPr>
            <w:tcW w:w="5103" w:type="dxa"/>
          </w:tcPr>
          <w:p w14:paraId="699F9ADF" w14:textId="77777777" w:rsidR="0006079E" w:rsidRDefault="0006079E" w:rsidP="0006079E">
            <w:r>
              <w:t>Klaipėdos miesto savivaldybės</w:t>
            </w:r>
            <w:r w:rsidR="00343D40">
              <w:t xml:space="preserve"> tarybos</w:t>
            </w:r>
          </w:p>
        </w:tc>
      </w:tr>
      <w:bookmarkStart w:id="1" w:name="registravimoDataIlga"/>
      <w:tr w:rsidR="00343D40" w14:paraId="1C3EDCB7" w14:textId="77777777" w:rsidTr="00E70645">
        <w:trPr>
          <w:trHeight w:val="304"/>
        </w:trPr>
        <w:tc>
          <w:tcPr>
            <w:tcW w:w="5103" w:type="dxa"/>
          </w:tcPr>
          <w:p w14:paraId="07C4996F"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spalio 26 d.</w:t>
            </w:r>
            <w:r>
              <w:rPr>
                <w:noProof/>
              </w:rPr>
              <w:fldChar w:fldCharType="end"/>
            </w:r>
            <w:bookmarkEnd w:id="1"/>
            <w:r>
              <w:rPr>
                <w:noProof/>
              </w:rPr>
              <w:t xml:space="preserve"> </w:t>
            </w:r>
            <w:r>
              <w:t xml:space="preserve">sprendimu Nr. </w:t>
            </w:r>
            <w:bookmarkStart w:id="2" w:name="registravimoNr"/>
            <w:r>
              <w:t>T2-280</w:t>
            </w:r>
            <w:bookmarkEnd w:id="2"/>
          </w:p>
        </w:tc>
      </w:tr>
    </w:tbl>
    <w:p w14:paraId="32A62475" w14:textId="77777777" w:rsidR="00832CC9" w:rsidRPr="00F72A1E" w:rsidRDefault="00832CC9" w:rsidP="0006079E">
      <w:pPr>
        <w:jc w:val="center"/>
      </w:pPr>
    </w:p>
    <w:p w14:paraId="2AD17D63" w14:textId="77777777" w:rsidR="00832CC9" w:rsidRPr="00F72A1E" w:rsidRDefault="00832CC9" w:rsidP="0006079E">
      <w:pPr>
        <w:jc w:val="center"/>
      </w:pPr>
    </w:p>
    <w:p w14:paraId="41C4137C" w14:textId="77777777" w:rsidR="00EC1DB1" w:rsidRDefault="00EC1DB1" w:rsidP="00EC1DB1">
      <w:pPr>
        <w:jc w:val="center"/>
        <w:rPr>
          <w:b/>
        </w:rPr>
      </w:pPr>
      <w:r>
        <w:rPr>
          <w:b/>
        </w:rPr>
        <w:t>BIUDŽETINĖS ĮSTAIGOS KLAIPĖDOS MIESTO VISUOMENĖS SVEIKATOS BIURO</w:t>
      </w:r>
      <w:r>
        <w:rPr>
          <w:b/>
          <w:sz w:val="20"/>
        </w:rPr>
        <w:t xml:space="preserve"> </w:t>
      </w:r>
      <w:r>
        <w:rPr>
          <w:b/>
        </w:rPr>
        <w:t>NUOSTATAI</w:t>
      </w:r>
    </w:p>
    <w:p w14:paraId="1A2C51B1" w14:textId="2C6086B1" w:rsidR="00832CC9" w:rsidRDefault="00832CC9" w:rsidP="0006079E">
      <w:pPr>
        <w:jc w:val="center"/>
      </w:pPr>
    </w:p>
    <w:p w14:paraId="654BCD44" w14:textId="790D3B5B" w:rsidR="007146A7" w:rsidRDefault="007146A7" w:rsidP="007146A7">
      <w:pPr>
        <w:keepNext/>
        <w:tabs>
          <w:tab w:val="left" w:pos="1134"/>
        </w:tabs>
        <w:jc w:val="center"/>
        <w:outlineLvl w:val="3"/>
        <w:rPr>
          <w:b/>
          <w:bCs/>
        </w:rPr>
      </w:pPr>
      <w:r>
        <w:rPr>
          <w:b/>
          <w:bCs/>
        </w:rPr>
        <w:t>I</w:t>
      </w:r>
      <w:r>
        <w:rPr>
          <w:b/>
        </w:rPr>
        <w:t xml:space="preserve"> SKYRIUS</w:t>
      </w:r>
      <w:r>
        <w:rPr>
          <w:b/>
          <w:bCs/>
        </w:rPr>
        <w:t xml:space="preserve"> </w:t>
      </w:r>
    </w:p>
    <w:p w14:paraId="0E1C0DD8" w14:textId="56F78C26" w:rsidR="007146A7" w:rsidRPr="007146A7" w:rsidRDefault="007146A7" w:rsidP="0006079E">
      <w:pPr>
        <w:jc w:val="center"/>
        <w:rPr>
          <w:b/>
          <w:bCs/>
        </w:rPr>
      </w:pPr>
      <w:r w:rsidRPr="007146A7">
        <w:rPr>
          <w:b/>
          <w:bCs/>
        </w:rPr>
        <w:t>BENDROSIOS NUOSTATOS</w:t>
      </w:r>
    </w:p>
    <w:p w14:paraId="71C877AD" w14:textId="77777777" w:rsidR="007146A7" w:rsidRPr="00F72A1E" w:rsidRDefault="007146A7" w:rsidP="0006079E">
      <w:pPr>
        <w:jc w:val="center"/>
      </w:pPr>
    </w:p>
    <w:p w14:paraId="3146BE61" w14:textId="77777777" w:rsidR="00EC1DB1" w:rsidRDefault="00EC1DB1" w:rsidP="00EC1DB1">
      <w:pPr>
        <w:numPr>
          <w:ilvl w:val="0"/>
          <w:numId w:val="1"/>
        </w:numPr>
        <w:tabs>
          <w:tab w:val="left" w:pos="993"/>
          <w:tab w:val="left" w:pos="1134"/>
        </w:tabs>
        <w:ind w:left="0" w:firstLine="720"/>
        <w:contextualSpacing/>
        <w:jc w:val="both"/>
        <w:rPr>
          <w:b/>
        </w:rPr>
      </w:pPr>
      <w:r>
        <w:t>Klaipėdos miesto visuomenės sveikatos biuras (toliau – Biuras) yra Lietuvos nacionalinės sveikatos sistemos iš savivaldybės biudžeto iš dalies išlaikoma savivaldybės biudžetinė visuomenės sveikatos priežiūros įstaiga.</w:t>
      </w:r>
    </w:p>
    <w:p w14:paraId="0202693B" w14:textId="4C04FF65" w:rsidR="00EC1DB1" w:rsidRDefault="00EC1DB1" w:rsidP="00EC1DB1">
      <w:pPr>
        <w:tabs>
          <w:tab w:val="left" w:pos="993"/>
          <w:tab w:val="left" w:pos="1134"/>
        </w:tabs>
        <w:ind w:firstLine="720"/>
        <w:jc w:val="both"/>
        <w:rPr>
          <w:color w:val="000000"/>
        </w:rPr>
      </w:pPr>
      <w:r>
        <w:t xml:space="preserve">2. Biuro savininkė yra Klaipėdos miesto savivaldybė. Biuro </w:t>
      </w:r>
      <w:r>
        <w:rPr>
          <w:color w:val="000000"/>
        </w:rPr>
        <w:t>savininko teises ir pareigas įgyvendina Klaipėdos miesto savivaldybės taryba</w:t>
      </w:r>
      <w:r w:rsidR="00713DF1">
        <w:rPr>
          <w:color w:val="000000"/>
        </w:rPr>
        <w:t xml:space="preserve"> (toliau – Savivaldybės taryba)</w:t>
      </w:r>
      <w:r>
        <w:rPr>
          <w:color w:val="000000"/>
        </w:rPr>
        <w:t xml:space="preserve">. </w:t>
      </w:r>
      <w:r>
        <w:t xml:space="preserve">Biuras </w:t>
      </w:r>
      <w:r>
        <w:rPr>
          <w:color w:val="000000"/>
        </w:rPr>
        <w:t>yra atsakingas ir pavaldus savininkui.</w:t>
      </w:r>
    </w:p>
    <w:p w14:paraId="318BB5AE" w14:textId="688F9007" w:rsidR="00EC1DB1" w:rsidRDefault="00E001A8" w:rsidP="00EC1DB1">
      <w:pPr>
        <w:shd w:val="clear" w:color="auto" w:fill="FFFFFF"/>
        <w:tabs>
          <w:tab w:val="left" w:pos="1134"/>
        </w:tabs>
        <w:autoSpaceDE w:val="0"/>
        <w:autoSpaceDN w:val="0"/>
        <w:adjustRightInd w:val="0"/>
        <w:ind w:firstLine="720"/>
        <w:jc w:val="both"/>
      </w:pPr>
      <w:r>
        <w:t>3</w:t>
      </w:r>
      <w:r w:rsidR="00EC1DB1">
        <w:t xml:space="preserve">. Biuro </w:t>
      </w:r>
      <w:r w:rsidR="00EC1DB1">
        <w:rPr>
          <w:color w:val="000000"/>
        </w:rPr>
        <w:t xml:space="preserve">veikla grindžiama </w:t>
      </w:r>
      <w:r w:rsidR="00EC1DB1">
        <w:t xml:space="preserve">Lietuvos Respublikos Konstitucija, </w:t>
      </w:r>
      <w:r w:rsidR="00EC1DB1">
        <w:rPr>
          <w:color w:val="000000"/>
        </w:rPr>
        <w:t xml:space="preserve">Lietuvos Respublikos vietos savivaldos įstatymu, </w:t>
      </w:r>
      <w:r w:rsidR="00EC1DB1">
        <w:t xml:space="preserve">Lietuvos Respublikos biudžetinių įstaigų įstatymu, </w:t>
      </w:r>
      <w:r w:rsidR="00EC1DB1">
        <w:rPr>
          <w:color w:val="000000"/>
        </w:rPr>
        <w:t xml:space="preserve">Lietuvos Respublikos </w:t>
      </w:r>
      <w:r w:rsidR="00EC1DB1">
        <w:t>sveikatos sistemos įstatymu</w:t>
      </w:r>
      <w:r w:rsidR="00EC1DB1">
        <w:rPr>
          <w:color w:val="000000"/>
        </w:rPr>
        <w:t xml:space="preserve">, Lietuvos Respublikos </w:t>
      </w:r>
      <w:r w:rsidR="00EC1DB1">
        <w:t>sveikatos priežiūros įstaigų</w:t>
      </w:r>
      <w:r w:rsidR="00EC1DB1">
        <w:rPr>
          <w:color w:val="000000"/>
        </w:rPr>
        <w:t xml:space="preserve"> įstatymu, </w:t>
      </w:r>
      <w:r w:rsidR="00EC1DB1">
        <w:t>Lietuvos Respublikos visuomenės sveikatos priežiūros įstatymu</w:t>
      </w:r>
      <w:r w:rsidR="00EC1DB1">
        <w:rPr>
          <w:color w:val="000000"/>
        </w:rPr>
        <w:t xml:space="preserve">, Lietuvos Respublikos biudžeto sandaros įstatymu ir kitais įstatymais, Lietuvos Respublikos Vyriausybės nutarimais, Lietuvos Respublikos sveikatos apsaugos ministro įsakymais, </w:t>
      </w:r>
      <w:r w:rsidR="007D1C3F">
        <w:rPr>
          <w:color w:val="000000"/>
        </w:rPr>
        <w:t xml:space="preserve">Lietuvos Respublikos švietimo, mokslo ir sporto ministro įsakymais, </w:t>
      </w:r>
      <w:r w:rsidR="00713DF1">
        <w:rPr>
          <w:color w:val="000000"/>
        </w:rPr>
        <w:t xml:space="preserve">Savivaldybės </w:t>
      </w:r>
      <w:r w:rsidR="00EC1DB1">
        <w:rPr>
          <w:color w:val="000000"/>
        </w:rPr>
        <w:t xml:space="preserve">tarybos sprendimais, </w:t>
      </w:r>
      <w:r w:rsidR="00EC1DB1" w:rsidRPr="004E1104">
        <w:rPr>
          <w:color w:val="000000"/>
        </w:rPr>
        <w:t>Klaipėdos miesto savivaldybės</w:t>
      </w:r>
      <w:r w:rsidR="00EC1DB1">
        <w:rPr>
          <w:color w:val="000000"/>
        </w:rPr>
        <w:t xml:space="preserve"> mero potvarkiais, Klaipėdos miesto savivaldybės administracijos </w:t>
      </w:r>
      <w:r w:rsidR="00713DF1">
        <w:rPr>
          <w:color w:val="000000"/>
        </w:rPr>
        <w:t xml:space="preserve">(toliau – Savivaldybės  administracija) </w:t>
      </w:r>
      <w:r w:rsidR="00EC1DB1">
        <w:rPr>
          <w:color w:val="000000"/>
        </w:rPr>
        <w:t xml:space="preserve">direktoriaus įsakymais, kitais teisės aktais ir šiais nuostatais. </w:t>
      </w:r>
    </w:p>
    <w:p w14:paraId="57C5A55C" w14:textId="7551421F" w:rsidR="00EC1DB1" w:rsidRDefault="00E001A8" w:rsidP="00EC1DB1">
      <w:pPr>
        <w:tabs>
          <w:tab w:val="left" w:pos="1134"/>
        </w:tabs>
        <w:ind w:firstLine="720"/>
        <w:jc w:val="both"/>
      </w:pPr>
      <w:r>
        <w:rPr>
          <w:color w:val="000000"/>
        </w:rPr>
        <w:t>4</w:t>
      </w:r>
      <w:r w:rsidR="00EC1DB1">
        <w:rPr>
          <w:color w:val="000000"/>
        </w:rPr>
        <w:t>.</w:t>
      </w:r>
      <w:r w:rsidR="00EC1DB1">
        <w:t xml:space="preserve"> Biuro buveinė</w:t>
      </w:r>
      <w:r w:rsidR="007648A9">
        <w:t>:</w:t>
      </w:r>
      <w:r w:rsidR="00EC1DB1">
        <w:t xml:space="preserve"> Taikos pr. 76, LT-93200 Klaipėda.</w:t>
      </w:r>
    </w:p>
    <w:p w14:paraId="5465A066" w14:textId="77777777" w:rsidR="00EC1DB1" w:rsidRPr="00AC7654" w:rsidRDefault="00E001A8" w:rsidP="00EC1DB1">
      <w:pPr>
        <w:ind w:firstLine="741"/>
        <w:jc w:val="both"/>
        <w:rPr>
          <w:rStyle w:val="apple-style-span"/>
        </w:rPr>
      </w:pPr>
      <w:r>
        <w:rPr>
          <w:rStyle w:val="apple-style-span"/>
        </w:rPr>
        <w:t>5</w:t>
      </w:r>
      <w:r w:rsidR="00EC1DB1" w:rsidRPr="00AC7654">
        <w:rPr>
          <w:rStyle w:val="apple-style-span"/>
        </w:rPr>
        <w:t xml:space="preserve">. </w:t>
      </w:r>
      <w:r w:rsidR="00EC1DB1" w:rsidRPr="00AC7654">
        <w:rPr>
          <w:szCs w:val="20"/>
        </w:rPr>
        <w:t>Biuras</w:t>
      </w:r>
      <w:r w:rsidR="00EC1DB1" w:rsidRPr="00AC7654">
        <w:t xml:space="preserve"> </w:t>
      </w:r>
      <w:r w:rsidR="00EC1DB1" w:rsidRPr="00AC7654">
        <w:rPr>
          <w:rStyle w:val="apple-style-span"/>
        </w:rPr>
        <w:t xml:space="preserve">yra viešasis juridinis asmuo, turintis </w:t>
      </w:r>
      <w:r w:rsidR="00EC1DB1" w:rsidRPr="00AC7654">
        <w:t>ūkinį, finansinį, organizacinį ir teisinį</w:t>
      </w:r>
      <w:r w:rsidR="00EC1DB1" w:rsidRPr="00AC7654">
        <w:rPr>
          <w:b/>
        </w:rPr>
        <w:t xml:space="preserve"> </w:t>
      </w:r>
      <w:r w:rsidR="00EC1DB1" w:rsidRPr="00AC7654">
        <w:t xml:space="preserve">savarankiškumą, </w:t>
      </w:r>
      <w:r w:rsidR="00EC1DB1" w:rsidRPr="00AC7654">
        <w:rPr>
          <w:rStyle w:val="apple-style-span"/>
        </w:rPr>
        <w:t>nuostatus, antspaudą su savo pavadinimu ir kitą atributiką, sąskait</w:t>
      </w:r>
      <w:r>
        <w:rPr>
          <w:rStyle w:val="apple-style-span"/>
        </w:rPr>
        <w:t xml:space="preserve">as </w:t>
      </w:r>
      <w:r w:rsidR="00EC1DB1" w:rsidRPr="00AC7654">
        <w:rPr>
          <w:rStyle w:val="apple-style-span"/>
        </w:rPr>
        <w:t xml:space="preserve">banke. </w:t>
      </w:r>
    </w:p>
    <w:p w14:paraId="59C74B0F" w14:textId="77777777" w:rsidR="00EC1DB1" w:rsidRPr="00AC7654" w:rsidRDefault="00E001A8" w:rsidP="00EC1DB1">
      <w:pPr>
        <w:ind w:firstLine="741"/>
        <w:jc w:val="both"/>
      </w:pPr>
      <w:r>
        <w:t>6</w:t>
      </w:r>
      <w:r w:rsidR="00EC1DB1" w:rsidRPr="00AC7654">
        <w:t xml:space="preserve">. </w:t>
      </w:r>
      <w:r w:rsidR="00EC1DB1" w:rsidRPr="00AC7654">
        <w:rPr>
          <w:szCs w:val="20"/>
        </w:rPr>
        <w:t>Biuro</w:t>
      </w:r>
      <w:r w:rsidR="00EC1DB1" w:rsidRPr="00AC7654">
        <w:t xml:space="preserve"> veikla yra neterminuota. </w:t>
      </w:r>
      <w:r w:rsidR="00EC1DB1" w:rsidRPr="00AC7654">
        <w:rPr>
          <w:szCs w:val="20"/>
        </w:rPr>
        <w:t>Biuro</w:t>
      </w:r>
      <w:r w:rsidR="00EC1DB1" w:rsidRPr="00AC7654">
        <w:t xml:space="preserve"> ūkiniai metai sutampa su kalendoriniais metais.</w:t>
      </w:r>
    </w:p>
    <w:p w14:paraId="5CAA4306" w14:textId="77777777" w:rsidR="007146A7" w:rsidRPr="007146A7" w:rsidRDefault="007146A7" w:rsidP="00EC1DB1">
      <w:pPr>
        <w:keepNext/>
        <w:tabs>
          <w:tab w:val="left" w:pos="1134"/>
        </w:tabs>
        <w:jc w:val="center"/>
        <w:outlineLvl w:val="3"/>
      </w:pPr>
    </w:p>
    <w:p w14:paraId="458139C2" w14:textId="32A41AF0" w:rsidR="00EC1DB1" w:rsidRDefault="00EC1DB1" w:rsidP="00EC1DB1">
      <w:pPr>
        <w:keepNext/>
        <w:tabs>
          <w:tab w:val="left" w:pos="1134"/>
        </w:tabs>
        <w:jc w:val="center"/>
        <w:outlineLvl w:val="3"/>
        <w:rPr>
          <w:b/>
          <w:bCs/>
        </w:rPr>
      </w:pPr>
      <w:r>
        <w:rPr>
          <w:b/>
          <w:bCs/>
        </w:rPr>
        <w:t>II</w:t>
      </w:r>
      <w:r>
        <w:rPr>
          <w:b/>
        </w:rPr>
        <w:t xml:space="preserve"> SKYRIUS</w:t>
      </w:r>
      <w:r>
        <w:rPr>
          <w:b/>
          <w:bCs/>
        </w:rPr>
        <w:t xml:space="preserve"> </w:t>
      </w:r>
    </w:p>
    <w:p w14:paraId="0991982E" w14:textId="2BE30512" w:rsidR="00EC1DB1" w:rsidRDefault="00FA5D07" w:rsidP="00EC1DB1">
      <w:pPr>
        <w:keepNext/>
        <w:tabs>
          <w:tab w:val="left" w:pos="1134"/>
        </w:tabs>
        <w:jc w:val="center"/>
        <w:outlineLvl w:val="3"/>
        <w:rPr>
          <w:b/>
          <w:bCs/>
        </w:rPr>
      </w:pPr>
      <w:r>
        <w:rPr>
          <w:b/>
          <w:bCs/>
        </w:rPr>
        <w:t>BIURO</w:t>
      </w:r>
      <w:r w:rsidR="008C53C2">
        <w:rPr>
          <w:b/>
          <w:bCs/>
        </w:rPr>
        <w:t xml:space="preserve"> </w:t>
      </w:r>
      <w:r w:rsidR="00EC1DB1">
        <w:rPr>
          <w:b/>
          <w:bCs/>
        </w:rPr>
        <w:t>TIKSLAI, VEIKLOS SRITYS IR FUNKCIJOS</w:t>
      </w:r>
    </w:p>
    <w:p w14:paraId="3187C1E0" w14:textId="77777777" w:rsidR="00EC1DB1" w:rsidRDefault="00EC1DB1" w:rsidP="00EC1DB1">
      <w:pPr>
        <w:tabs>
          <w:tab w:val="left" w:pos="1134"/>
        </w:tabs>
        <w:ind w:firstLine="720"/>
        <w:jc w:val="both"/>
      </w:pPr>
    </w:p>
    <w:p w14:paraId="40258BD0" w14:textId="77777777" w:rsidR="00EC1DB1" w:rsidRDefault="00E001A8" w:rsidP="00EC1DB1">
      <w:pPr>
        <w:tabs>
          <w:tab w:val="left" w:pos="1134"/>
        </w:tabs>
        <w:ind w:firstLine="720"/>
        <w:jc w:val="both"/>
        <w:rPr>
          <w:b/>
        </w:rPr>
      </w:pPr>
      <w:r>
        <w:t>7</w:t>
      </w:r>
      <w:r w:rsidR="00EC1DB1">
        <w:t>. Biuro veiklos tikslas – rūpintis Klaipėdos miesto savivaldybės gyventojų sveikata, vykdyti savivaldybės (pagal sutartis – kitų savivaldybių) teritorijoje Lietuvos Respublikos įstatymais ir kitais teisės aktais reglamentuojamą savivaldybių visuomenės sveikatos priežiūrą, siekiant mažinti gyventojų sergamumą ir mirtingumą, gerinti gyventojų gyvenimo kokybę, teikiant kokybiškas visuomenės sveikatos priežiūros paslaugas.</w:t>
      </w:r>
    </w:p>
    <w:p w14:paraId="7B717171" w14:textId="54ACD869" w:rsidR="00EC1DB1" w:rsidRPr="00563735" w:rsidRDefault="00E001A8" w:rsidP="007146A7">
      <w:pPr>
        <w:tabs>
          <w:tab w:val="left" w:pos="284"/>
          <w:tab w:val="left" w:pos="567"/>
          <w:tab w:val="left" w:pos="709"/>
          <w:tab w:val="left" w:pos="851"/>
          <w:tab w:val="left" w:pos="993"/>
          <w:tab w:val="num" w:pos="1080"/>
          <w:tab w:val="left" w:pos="1134"/>
          <w:tab w:val="left" w:pos="1276"/>
        </w:tabs>
        <w:ind w:firstLine="709"/>
        <w:jc w:val="both"/>
        <w:rPr>
          <w:b/>
        </w:rPr>
      </w:pPr>
      <w:r>
        <w:t>8</w:t>
      </w:r>
      <w:r w:rsidR="00563735">
        <w:t xml:space="preserve">. </w:t>
      </w:r>
      <w:r w:rsidR="00EC1DB1">
        <w:t>Pagrindinė Biuro veiklos sritis – Lietuvos Respublikos įstatymais ir kitais teisės aktais reglamentuojamų savivaldybės visuomenės sveikatos priežiūros paslaugų organizavimas ir teikimas fiziniams ir juridiniams asmenims savivaldybės teritorijoje, taip pat kelių savivaldybių teritorijoje, jei tai yra nustatyta Biuro savininko su kitomis savivaldybėmis sudarytoje sutartyje.</w:t>
      </w:r>
    </w:p>
    <w:p w14:paraId="4A19F5CF" w14:textId="77777777" w:rsidR="00EC1DB1" w:rsidRDefault="00E001A8" w:rsidP="00EC1DB1">
      <w:pPr>
        <w:tabs>
          <w:tab w:val="left" w:pos="1134"/>
        </w:tabs>
        <w:ind w:firstLine="720"/>
      </w:pPr>
      <w:r>
        <w:t>9</w:t>
      </w:r>
      <w:r w:rsidR="00EC1DB1">
        <w:t>. Biuro veiklos sritys:</w:t>
      </w:r>
    </w:p>
    <w:p w14:paraId="60F7E67B" w14:textId="77777777" w:rsidR="00EC1DB1" w:rsidRPr="00563735" w:rsidRDefault="00E001A8" w:rsidP="00EC1DB1">
      <w:pPr>
        <w:tabs>
          <w:tab w:val="left" w:pos="1134"/>
        </w:tabs>
        <w:ind w:firstLine="720"/>
        <w:jc w:val="both"/>
        <w:rPr>
          <w:szCs w:val="20"/>
        </w:rPr>
      </w:pPr>
      <w:r>
        <w:rPr>
          <w:szCs w:val="20"/>
        </w:rPr>
        <w:t>9</w:t>
      </w:r>
      <w:r w:rsidR="00EC1DB1" w:rsidRPr="00563735">
        <w:rPr>
          <w:szCs w:val="20"/>
        </w:rPr>
        <w:t>.1. pagal Ekonominės veiklos klasifikatorių:</w:t>
      </w:r>
    </w:p>
    <w:p w14:paraId="2151E62F" w14:textId="77777777" w:rsidR="00EC1DB1" w:rsidRPr="00563735" w:rsidRDefault="00E001A8" w:rsidP="00EC1DB1">
      <w:pPr>
        <w:tabs>
          <w:tab w:val="left" w:pos="1134"/>
        </w:tabs>
        <w:ind w:firstLine="720"/>
        <w:jc w:val="both"/>
        <w:rPr>
          <w:szCs w:val="20"/>
        </w:rPr>
      </w:pPr>
      <w:r>
        <w:rPr>
          <w:szCs w:val="20"/>
        </w:rPr>
        <w:t>9</w:t>
      </w:r>
      <w:r w:rsidR="00EC1DB1" w:rsidRPr="00563735">
        <w:rPr>
          <w:szCs w:val="20"/>
        </w:rPr>
        <w:t>.1.1. leidybinė veikla – 58.00;</w:t>
      </w:r>
    </w:p>
    <w:p w14:paraId="5DF86952" w14:textId="77777777" w:rsidR="00EC1DB1" w:rsidRPr="00563735" w:rsidRDefault="00E001A8" w:rsidP="00EC1DB1">
      <w:pPr>
        <w:tabs>
          <w:tab w:val="left" w:pos="1134"/>
        </w:tabs>
        <w:ind w:firstLine="720"/>
        <w:jc w:val="both"/>
        <w:rPr>
          <w:szCs w:val="20"/>
        </w:rPr>
      </w:pPr>
      <w:r>
        <w:rPr>
          <w:szCs w:val="20"/>
        </w:rPr>
        <w:t>9</w:t>
      </w:r>
      <w:r w:rsidR="00EC1DB1" w:rsidRPr="00563735">
        <w:rPr>
          <w:szCs w:val="20"/>
        </w:rPr>
        <w:t>.1.2. knygų, periodinių leidinių leidyba ir kita leidybinė veikla – 58.10;</w:t>
      </w:r>
    </w:p>
    <w:p w14:paraId="1DED5D3C" w14:textId="77777777" w:rsidR="00EC1DB1" w:rsidRPr="00563735" w:rsidRDefault="00E001A8" w:rsidP="00EC1DB1">
      <w:pPr>
        <w:tabs>
          <w:tab w:val="left" w:pos="1134"/>
        </w:tabs>
        <w:ind w:firstLine="720"/>
        <w:jc w:val="both"/>
        <w:rPr>
          <w:szCs w:val="20"/>
        </w:rPr>
      </w:pPr>
      <w:r>
        <w:rPr>
          <w:szCs w:val="20"/>
        </w:rPr>
        <w:t>9</w:t>
      </w:r>
      <w:r w:rsidR="00EC1DB1" w:rsidRPr="00563735">
        <w:rPr>
          <w:szCs w:val="20"/>
        </w:rPr>
        <w:t>.1.3. kita leidyba – 58.19;</w:t>
      </w:r>
    </w:p>
    <w:p w14:paraId="361E9699" w14:textId="77777777" w:rsidR="00EC1DB1" w:rsidRPr="00563735" w:rsidRDefault="00E001A8" w:rsidP="00EC1DB1">
      <w:pPr>
        <w:tabs>
          <w:tab w:val="left" w:pos="1134"/>
        </w:tabs>
        <w:ind w:firstLine="720"/>
        <w:jc w:val="both"/>
        <w:rPr>
          <w:szCs w:val="20"/>
        </w:rPr>
      </w:pPr>
      <w:r>
        <w:rPr>
          <w:szCs w:val="20"/>
        </w:rPr>
        <w:t>9</w:t>
      </w:r>
      <w:r w:rsidR="00EC1DB1" w:rsidRPr="00563735">
        <w:rPr>
          <w:szCs w:val="20"/>
        </w:rPr>
        <w:t>.1.4. kita informacinių paslaugų veikla – 63.9;</w:t>
      </w:r>
    </w:p>
    <w:p w14:paraId="4E843037" w14:textId="77777777" w:rsidR="00EC1DB1" w:rsidRPr="00563735" w:rsidRDefault="00E001A8" w:rsidP="00EC1DB1">
      <w:pPr>
        <w:tabs>
          <w:tab w:val="left" w:pos="1134"/>
        </w:tabs>
        <w:ind w:firstLine="720"/>
        <w:jc w:val="both"/>
        <w:rPr>
          <w:szCs w:val="20"/>
        </w:rPr>
      </w:pPr>
      <w:r>
        <w:rPr>
          <w:szCs w:val="20"/>
        </w:rPr>
        <w:t>9</w:t>
      </w:r>
      <w:r w:rsidR="00EC1DB1" w:rsidRPr="00563735">
        <w:rPr>
          <w:szCs w:val="20"/>
        </w:rPr>
        <w:t>.1.5. kita, niekur kitur nepriskirta, informacinių paslaugų veikla – 63.99;</w:t>
      </w:r>
    </w:p>
    <w:p w14:paraId="403A9681" w14:textId="77777777" w:rsidR="00EC1DB1" w:rsidRPr="00563735" w:rsidRDefault="00E001A8" w:rsidP="00EC1DB1">
      <w:pPr>
        <w:tabs>
          <w:tab w:val="left" w:pos="1134"/>
        </w:tabs>
        <w:ind w:firstLine="720"/>
        <w:jc w:val="both"/>
      </w:pPr>
      <w:r>
        <w:t>9</w:t>
      </w:r>
      <w:r w:rsidR="00EC1DB1" w:rsidRPr="00563735">
        <w:t>.1.6. sportinis ir rekreacinis švietimas – 85.51;</w:t>
      </w:r>
    </w:p>
    <w:p w14:paraId="22ACBB9D" w14:textId="77777777" w:rsidR="00EC1DB1" w:rsidRPr="00563735" w:rsidRDefault="00E001A8" w:rsidP="00EC1DB1">
      <w:pPr>
        <w:tabs>
          <w:tab w:val="left" w:pos="1134"/>
        </w:tabs>
        <w:ind w:firstLine="720"/>
        <w:jc w:val="both"/>
      </w:pPr>
      <w:r>
        <w:t>9</w:t>
      </w:r>
      <w:r w:rsidR="00EC1DB1" w:rsidRPr="00563735">
        <w:t>.1.7. kitas, niekur nepriskirtas, švietimas – 85.59;</w:t>
      </w:r>
    </w:p>
    <w:p w14:paraId="57A64D53" w14:textId="77777777" w:rsidR="00EC1DB1" w:rsidRPr="00563735" w:rsidRDefault="00E001A8" w:rsidP="00EC1DB1">
      <w:pPr>
        <w:tabs>
          <w:tab w:val="left" w:pos="1134"/>
        </w:tabs>
        <w:ind w:firstLine="720"/>
        <w:jc w:val="both"/>
      </w:pPr>
      <w:r>
        <w:rPr>
          <w:szCs w:val="20"/>
        </w:rPr>
        <w:lastRenderedPageBreak/>
        <w:t>9</w:t>
      </w:r>
      <w:r w:rsidR="00EC1DB1" w:rsidRPr="00563735">
        <w:rPr>
          <w:szCs w:val="20"/>
        </w:rPr>
        <w:t>.1.8</w:t>
      </w:r>
      <w:r w:rsidR="00EC1DB1" w:rsidRPr="00563735">
        <w:t>. švietimui būdingų paslaugų veikla – 85.6;</w:t>
      </w:r>
    </w:p>
    <w:p w14:paraId="21F15A72" w14:textId="77777777" w:rsidR="00EC1DB1" w:rsidRPr="00563735" w:rsidRDefault="00E001A8" w:rsidP="00EC1DB1">
      <w:pPr>
        <w:tabs>
          <w:tab w:val="left" w:pos="1134"/>
        </w:tabs>
        <w:ind w:firstLine="720"/>
        <w:jc w:val="both"/>
      </w:pPr>
      <w:r>
        <w:t>9</w:t>
      </w:r>
      <w:r w:rsidR="00EC1DB1" w:rsidRPr="00563735">
        <w:t>.1.9. kita žmonių sveikatos priežiūros veikla – 86.9;</w:t>
      </w:r>
    </w:p>
    <w:p w14:paraId="43279377" w14:textId="77777777" w:rsidR="00EC1DB1" w:rsidRPr="00563735" w:rsidRDefault="00E001A8" w:rsidP="00EC1DB1">
      <w:pPr>
        <w:tabs>
          <w:tab w:val="left" w:pos="1134"/>
        </w:tabs>
        <w:ind w:firstLine="720"/>
        <w:jc w:val="both"/>
        <w:rPr>
          <w:szCs w:val="20"/>
        </w:rPr>
      </w:pPr>
      <w:r>
        <w:rPr>
          <w:szCs w:val="20"/>
        </w:rPr>
        <w:t>9</w:t>
      </w:r>
      <w:r w:rsidR="00EC1DB1" w:rsidRPr="00563735">
        <w:rPr>
          <w:szCs w:val="20"/>
        </w:rPr>
        <w:t>.1.10. moksliniai tyrimai ir taikomoji veikla – 72;</w:t>
      </w:r>
    </w:p>
    <w:p w14:paraId="60512414" w14:textId="77777777" w:rsidR="00EC1DB1" w:rsidRPr="00563735" w:rsidRDefault="00E001A8" w:rsidP="00EC1DB1">
      <w:pPr>
        <w:tabs>
          <w:tab w:val="left" w:pos="1134"/>
        </w:tabs>
        <w:ind w:firstLine="720"/>
        <w:jc w:val="both"/>
        <w:rPr>
          <w:szCs w:val="20"/>
          <w:lang w:val="en-US"/>
        </w:rPr>
      </w:pPr>
      <w:r>
        <w:rPr>
          <w:szCs w:val="20"/>
        </w:rPr>
        <w:t>9</w:t>
      </w:r>
      <w:r w:rsidR="00EC1DB1" w:rsidRPr="00563735">
        <w:rPr>
          <w:szCs w:val="20"/>
        </w:rPr>
        <w:t xml:space="preserve">.1.11. rinkos tyrimai ir viešosios nuomonės apklausos – </w:t>
      </w:r>
      <w:r w:rsidR="00EC1DB1" w:rsidRPr="00563735">
        <w:rPr>
          <w:szCs w:val="20"/>
          <w:lang w:val="en-US"/>
        </w:rPr>
        <w:t>73.20;</w:t>
      </w:r>
    </w:p>
    <w:p w14:paraId="23E20A07" w14:textId="77777777" w:rsidR="00EC1DB1" w:rsidRPr="00563735" w:rsidRDefault="0054739C" w:rsidP="00EC1DB1">
      <w:pPr>
        <w:tabs>
          <w:tab w:val="left" w:pos="1134"/>
        </w:tabs>
        <w:ind w:firstLine="720"/>
        <w:jc w:val="both"/>
        <w:rPr>
          <w:szCs w:val="20"/>
          <w:lang w:val="en-US"/>
        </w:rPr>
      </w:pPr>
      <w:r>
        <w:rPr>
          <w:szCs w:val="20"/>
        </w:rPr>
        <w:t>9</w:t>
      </w:r>
      <w:r w:rsidR="00EC1DB1" w:rsidRPr="00563735">
        <w:rPr>
          <w:szCs w:val="20"/>
        </w:rPr>
        <w:t xml:space="preserve">.1.12. kita, niekur kitur nepriskirta, profesinė, mokslinė ir techninė veikla – </w:t>
      </w:r>
      <w:r w:rsidR="00EC1DB1" w:rsidRPr="00563735">
        <w:rPr>
          <w:szCs w:val="20"/>
          <w:lang w:val="en-US"/>
        </w:rPr>
        <w:t>74.90;</w:t>
      </w:r>
    </w:p>
    <w:p w14:paraId="31A78490" w14:textId="77777777" w:rsidR="00EC1DB1" w:rsidRDefault="0054739C" w:rsidP="00EC1DB1">
      <w:pPr>
        <w:tabs>
          <w:tab w:val="left" w:pos="1134"/>
        </w:tabs>
        <w:ind w:firstLine="720"/>
        <w:jc w:val="both"/>
      </w:pPr>
      <w:r>
        <w:rPr>
          <w:szCs w:val="20"/>
        </w:rPr>
        <w:t>9</w:t>
      </w:r>
      <w:r w:rsidR="00EC1DB1" w:rsidRPr="00563735">
        <w:rPr>
          <w:szCs w:val="20"/>
        </w:rPr>
        <w:t xml:space="preserve">.2. kita įstatymais neuždrausta veikla – </w:t>
      </w:r>
      <w:r w:rsidR="00EC1DB1" w:rsidRPr="00563735">
        <w:t>konferencijų, seminarų organizavimas</w:t>
      </w:r>
      <w:r w:rsidR="00EC1DB1">
        <w:t>.</w:t>
      </w:r>
    </w:p>
    <w:p w14:paraId="02954FE0" w14:textId="77777777" w:rsidR="00EC1DB1" w:rsidRDefault="00563735" w:rsidP="00EC1DB1">
      <w:pPr>
        <w:tabs>
          <w:tab w:val="left" w:pos="1134"/>
        </w:tabs>
        <w:ind w:firstLine="720"/>
        <w:jc w:val="both"/>
      </w:pPr>
      <w:r>
        <w:t>1</w:t>
      </w:r>
      <w:r w:rsidR="0054739C">
        <w:t>0</w:t>
      </w:r>
      <w:r w:rsidR="00EC1DB1">
        <w:t>. Biuro funkcijos:</w:t>
      </w:r>
    </w:p>
    <w:p w14:paraId="3525E365" w14:textId="77777777" w:rsidR="00EC1DB1" w:rsidRDefault="00563735" w:rsidP="00EC1DB1">
      <w:pPr>
        <w:tabs>
          <w:tab w:val="left" w:pos="1134"/>
        </w:tabs>
        <w:ind w:firstLine="720"/>
        <w:jc w:val="both"/>
      </w:pPr>
      <w:r>
        <w:t>1</w:t>
      </w:r>
      <w:r w:rsidR="0054739C">
        <w:t>0</w:t>
      </w:r>
      <w:r w:rsidR="00EC1DB1">
        <w:t>.1. visuomenės sveikatos stiprinimas savivaldybės bendruomenėje:</w:t>
      </w:r>
    </w:p>
    <w:p w14:paraId="09917B2E" w14:textId="77777777" w:rsidR="00EC1DB1" w:rsidRDefault="00563735" w:rsidP="00EC1DB1">
      <w:pPr>
        <w:tabs>
          <w:tab w:val="left" w:pos="1134"/>
        </w:tabs>
        <w:suppressAutoHyphens/>
        <w:ind w:firstLine="720"/>
        <w:jc w:val="both"/>
        <w:rPr>
          <w:rFonts w:eastAsia="Lucida Sans Unicode" w:cs="Tahoma"/>
          <w:szCs w:val="20"/>
        </w:rPr>
      </w:pPr>
      <w:r>
        <w:rPr>
          <w:rFonts w:eastAsia="Lucida Sans Unicode" w:cs="Tahoma"/>
          <w:szCs w:val="20"/>
        </w:rPr>
        <w:t>1</w:t>
      </w:r>
      <w:r w:rsidR="0054739C">
        <w:rPr>
          <w:rFonts w:eastAsia="Lucida Sans Unicode" w:cs="Tahoma"/>
          <w:szCs w:val="20"/>
        </w:rPr>
        <w:t>0</w:t>
      </w:r>
      <w:r w:rsidR="00EC1DB1">
        <w:rPr>
          <w:rFonts w:eastAsia="Lucida Sans Unicode" w:cs="Tahoma"/>
          <w:szCs w:val="20"/>
        </w:rPr>
        <w:t>.1.1. visuomenės sveikatos mokymo organizavimas ir vykdymas;</w:t>
      </w:r>
    </w:p>
    <w:p w14:paraId="2D2F43E4" w14:textId="77777777" w:rsidR="00EC1DB1" w:rsidRDefault="00563735" w:rsidP="00EC1DB1">
      <w:pPr>
        <w:tabs>
          <w:tab w:val="left" w:pos="1134"/>
        </w:tabs>
        <w:suppressAutoHyphens/>
        <w:ind w:firstLine="720"/>
        <w:jc w:val="both"/>
        <w:rPr>
          <w:rFonts w:eastAsia="Lucida Sans Unicode" w:cs="Tahoma"/>
          <w:szCs w:val="20"/>
        </w:rPr>
      </w:pPr>
      <w:r>
        <w:rPr>
          <w:rFonts w:eastAsia="Lucida Sans Unicode" w:cs="Tahoma"/>
          <w:szCs w:val="20"/>
        </w:rPr>
        <w:t>1</w:t>
      </w:r>
      <w:r w:rsidR="0054739C">
        <w:rPr>
          <w:rFonts w:eastAsia="Lucida Sans Unicode" w:cs="Tahoma"/>
          <w:szCs w:val="20"/>
        </w:rPr>
        <w:t>0</w:t>
      </w:r>
      <w:r w:rsidR="00EC1DB1">
        <w:rPr>
          <w:rFonts w:eastAsia="Lucida Sans Unicode" w:cs="Tahoma"/>
          <w:szCs w:val="20"/>
        </w:rPr>
        <w:t>.1.2. visuomenės sveikatos propagavimas;</w:t>
      </w:r>
    </w:p>
    <w:p w14:paraId="094C53CE" w14:textId="77777777" w:rsidR="00EC1DB1" w:rsidRDefault="00563735" w:rsidP="00EC1DB1">
      <w:pPr>
        <w:tabs>
          <w:tab w:val="left" w:pos="1134"/>
        </w:tabs>
        <w:suppressAutoHyphens/>
        <w:ind w:firstLine="720"/>
        <w:jc w:val="both"/>
        <w:rPr>
          <w:rFonts w:eastAsia="Lucida Sans Unicode" w:cs="Tahoma"/>
          <w:szCs w:val="20"/>
        </w:rPr>
      </w:pPr>
      <w:r>
        <w:rPr>
          <w:rFonts w:eastAsia="Lucida Sans Unicode" w:cs="Tahoma"/>
          <w:szCs w:val="20"/>
        </w:rPr>
        <w:t>1</w:t>
      </w:r>
      <w:r w:rsidR="0054739C">
        <w:rPr>
          <w:rFonts w:eastAsia="Lucida Sans Unicode" w:cs="Tahoma"/>
          <w:szCs w:val="20"/>
        </w:rPr>
        <w:t>0</w:t>
      </w:r>
      <w:r w:rsidR="00EC1DB1">
        <w:rPr>
          <w:rFonts w:eastAsia="Lucida Sans Unicode" w:cs="Tahoma"/>
          <w:szCs w:val="20"/>
        </w:rPr>
        <w:t>.1.3. visuomenės, valdymo ir vykdančiųjų institucijų informavimas ir konsultavimas visuomenės sveikatos klausimais;</w:t>
      </w:r>
    </w:p>
    <w:p w14:paraId="5037AE5F" w14:textId="77777777" w:rsidR="00EC1DB1" w:rsidRDefault="00563735" w:rsidP="00EC1DB1">
      <w:pPr>
        <w:tabs>
          <w:tab w:val="left" w:pos="1134"/>
        </w:tabs>
        <w:ind w:firstLine="720"/>
        <w:jc w:val="both"/>
      </w:pPr>
      <w:r>
        <w:t>1</w:t>
      </w:r>
      <w:r w:rsidR="0054739C">
        <w:t>0</w:t>
      </w:r>
      <w:r w:rsidR="00EC1DB1">
        <w:t>.2. savivaldybės visuomenės sveikatos stebėsena (monitoringas):</w:t>
      </w:r>
    </w:p>
    <w:p w14:paraId="0329569F" w14:textId="77777777" w:rsidR="00EC1DB1" w:rsidRDefault="00563735" w:rsidP="00EC1DB1">
      <w:pPr>
        <w:tabs>
          <w:tab w:val="left" w:pos="1134"/>
        </w:tabs>
        <w:suppressAutoHyphens/>
        <w:ind w:firstLine="720"/>
        <w:jc w:val="both"/>
        <w:rPr>
          <w:rFonts w:eastAsia="Lucida Sans Unicode" w:cs="Tahoma"/>
          <w:szCs w:val="20"/>
        </w:rPr>
      </w:pPr>
      <w:r>
        <w:rPr>
          <w:rFonts w:eastAsia="Lucida Sans Unicode" w:cs="Tahoma"/>
          <w:szCs w:val="20"/>
        </w:rPr>
        <w:t>1</w:t>
      </w:r>
      <w:r w:rsidR="0054739C">
        <w:rPr>
          <w:rFonts w:eastAsia="Lucida Sans Unicode" w:cs="Tahoma"/>
          <w:szCs w:val="20"/>
        </w:rPr>
        <w:t>0</w:t>
      </w:r>
      <w:r w:rsidR="00EC1DB1">
        <w:rPr>
          <w:rFonts w:eastAsia="Lucida Sans Unicode" w:cs="Tahoma"/>
          <w:szCs w:val="20"/>
        </w:rPr>
        <w:t>.2.1. visuomenės ir jos grupių sveikatos būklės ir jos kitimo dinamikos stebėsenos organizavimas ir vykdymas;</w:t>
      </w:r>
    </w:p>
    <w:p w14:paraId="63ECB8A6" w14:textId="77777777" w:rsidR="00EC1DB1" w:rsidRDefault="00563735" w:rsidP="00EC1DB1">
      <w:pPr>
        <w:tabs>
          <w:tab w:val="left" w:pos="1134"/>
        </w:tabs>
        <w:suppressAutoHyphens/>
        <w:ind w:firstLine="720"/>
        <w:jc w:val="both"/>
        <w:rPr>
          <w:rFonts w:eastAsia="Lucida Sans Unicode" w:cs="Tahoma"/>
          <w:szCs w:val="20"/>
        </w:rPr>
      </w:pPr>
      <w:r>
        <w:rPr>
          <w:rFonts w:eastAsia="Lucida Sans Unicode" w:cs="Tahoma"/>
          <w:szCs w:val="20"/>
        </w:rPr>
        <w:t>1</w:t>
      </w:r>
      <w:r w:rsidR="0054739C">
        <w:rPr>
          <w:rFonts w:eastAsia="Lucida Sans Unicode" w:cs="Tahoma"/>
          <w:szCs w:val="20"/>
        </w:rPr>
        <w:t>0</w:t>
      </w:r>
      <w:r w:rsidR="00EC1DB1">
        <w:rPr>
          <w:rFonts w:eastAsia="Lucida Sans Unicode" w:cs="Tahoma"/>
          <w:szCs w:val="20"/>
        </w:rPr>
        <w:t>.2.2. fizikinių, cheminių, biologinių ir kitų fizinės aplinkos veiksnių ir jų ryšio su sveikata stebėsenos organizavimas ir vykdymas;</w:t>
      </w:r>
    </w:p>
    <w:p w14:paraId="0B749C91" w14:textId="77777777" w:rsidR="00EC1DB1" w:rsidRDefault="00563735" w:rsidP="00EC1DB1">
      <w:pPr>
        <w:tabs>
          <w:tab w:val="left" w:pos="1134"/>
          <w:tab w:val="left" w:pos="1276"/>
        </w:tabs>
        <w:suppressAutoHyphens/>
        <w:ind w:firstLine="720"/>
        <w:jc w:val="both"/>
        <w:rPr>
          <w:rFonts w:eastAsia="Lucida Sans Unicode" w:cs="Tahoma"/>
          <w:szCs w:val="20"/>
        </w:rPr>
      </w:pPr>
      <w:r>
        <w:rPr>
          <w:rFonts w:eastAsia="Lucida Sans Unicode" w:cs="Tahoma"/>
          <w:szCs w:val="20"/>
        </w:rPr>
        <w:t>1</w:t>
      </w:r>
      <w:r w:rsidR="0054739C">
        <w:rPr>
          <w:rFonts w:eastAsia="Lucida Sans Unicode" w:cs="Tahoma"/>
          <w:szCs w:val="20"/>
        </w:rPr>
        <w:t>0</w:t>
      </w:r>
      <w:r w:rsidR="00EC1DB1">
        <w:rPr>
          <w:rFonts w:eastAsia="Lucida Sans Unicode" w:cs="Tahoma"/>
          <w:szCs w:val="20"/>
        </w:rPr>
        <w:t>.2.3. socialinių, ekonominių, psichosocialinių veiksnių ir jų ryšio su sveikata stebėsenos organizavimas ir vykdymas;</w:t>
      </w:r>
    </w:p>
    <w:p w14:paraId="13A70C25" w14:textId="77777777" w:rsidR="00EC1DB1" w:rsidRDefault="00563735" w:rsidP="00EC1DB1">
      <w:pPr>
        <w:tabs>
          <w:tab w:val="left" w:pos="1134"/>
        </w:tabs>
        <w:suppressAutoHyphens/>
        <w:ind w:firstLine="720"/>
        <w:jc w:val="both"/>
        <w:rPr>
          <w:rFonts w:eastAsia="Lucida Sans Unicode" w:cs="Tahoma"/>
          <w:szCs w:val="20"/>
        </w:rPr>
      </w:pPr>
      <w:r>
        <w:rPr>
          <w:rFonts w:eastAsia="Lucida Sans Unicode" w:cs="Tahoma"/>
          <w:szCs w:val="20"/>
        </w:rPr>
        <w:t>1</w:t>
      </w:r>
      <w:r w:rsidR="0054739C">
        <w:rPr>
          <w:rFonts w:eastAsia="Lucida Sans Unicode" w:cs="Tahoma"/>
          <w:szCs w:val="20"/>
        </w:rPr>
        <w:t>0</w:t>
      </w:r>
      <w:r w:rsidR="00EC1DB1">
        <w:rPr>
          <w:rFonts w:eastAsia="Lucida Sans Unicode" w:cs="Tahoma"/>
          <w:szCs w:val="20"/>
        </w:rPr>
        <w:t>.2.4. gyvensenos ir jos ryšio su sveikata stebėsenos organizavimas ir vykdymas;</w:t>
      </w:r>
    </w:p>
    <w:p w14:paraId="0A899407" w14:textId="77777777" w:rsidR="00EC1DB1" w:rsidRDefault="00563735" w:rsidP="00EC1DB1">
      <w:pPr>
        <w:tabs>
          <w:tab w:val="left" w:pos="1134"/>
        </w:tabs>
        <w:suppressAutoHyphens/>
        <w:ind w:firstLine="720"/>
        <w:jc w:val="both"/>
        <w:rPr>
          <w:rFonts w:eastAsia="Lucida Sans Unicode" w:cs="Tahoma"/>
          <w:szCs w:val="20"/>
        </w:rPr>
      </w:pPr>
      <w:r>
        <w:rPr>
          <w:rFonts w:eastAsia="Lucida Sans Unicode" w:cs="Tahoma"/>
          <w:szCs w:val="20"/>
        </w:rPr>
        <w:t>1</w:t>
      </w:r>
      <w:r w:rsidR="0054739C">
        <w:rPr>
          <w:rFonts w:eastAsia="Lucida Sans Unicode" w:cs="Tahoma"/>
          <w:szCs w:val="20"/>
        </w:rPr>
        <w:t>0</w:t>
      </w:r>
      <w:r w:rsidR="00EC1DB1">
        <w:rPr>
          <w:rFonts w:eastAsia="Lucida Sans Unicode" w:cs="Tahoma"/>
          <w:szCs w:val="20"/>
        </w:rPr>
        <w:t>.2.5. sveikatos priežiūros sistemos raidos stebėsenos organizavimas ir vykdymas;</w:t>
      </w:r>
    </w:p>
    <w:p w14:paraId="5B0086F1" w14:textId="77777777" w:rsidR="00EC1DB1" w:rsidRPr="00563735" w:rsidRDefault="00563735" w:rsidP="00EC1DB1">
      <w:pPr>
        <w:tabs>
          <w:tab w:val="left" w:pos="1134"/>
        </w:tabs>
        <w:suppressAutoHyphens/>
        <w:ind w:firstLine="720"/>
        <w:jc w:val="both"/>
      </w:pPr>
      <w:r w:rsidRPr="00563735">
        <w:t>1</w:t>
      </w:r>
      <w:r w:rsidR="0054739C">
        <w:t>0</w:t>
      </w:r>
      <w:r w:rsidR="00EC1DB1" w:rsidRPr="00563735">
        <w:t>.2.6. visuomenės sveikatos tyrimų organizavimas ir vykdymas;</w:t>
      </w:r>
    </w:p>
    <w:p w14:paraId="3E45A072" w14:textId="77777777" w:rsidR="00EC1DB1" w:rsidRPr="00563735" w:rsidRDefault="00563735" w:rsidP="00EC1DB1">
      <w:pPr>
        <w:tabs>
          <w:tab w:val="left" w:pos="1134"/>
        </w:tabs>
        <w:suppressAutoHyphens/>
        <w:ind w:firstLine="720"/>
        <w:jc w:val="both"/>
      </w:pPr>
      <w:r w:rsidRPr="00563735">
        <w:t>1</w:t>
      </w:r>
      <w:r w:rsidR="0054739C">
        <w:t>0</w:t>
      </w:r>
      <w:r w:rsidR="00EC1DB1" w:rsidRPr="00563735">
        <w:t>.3. visuomenės sveikatos projektų, finansuojamų iš Europos Sąjungos struktūrinių fondų, kitų nacionalinių ir tarptautinių programų bei savivaldybės biudžeto lėšų, įgyvendinimas;</w:t>
      </w:r>
    </w:p>
    <w:p w14:paraId="1029078A" w14:textId="77777777" w:rsidR="00EC1DB1" w:rsidRDefault="00563735" w:rsidP="00EC1DB1">
      <w:pPr>
        <w:tabs>
          <w:tab w:val="left" w:pos="1134"/>
        </w:tabs>
        <w:ind w:firstLine="720"/>
        <w:jc w:val="both"/>
      </w:pPr>
      <w:r>
        <w:t>1</w:t>
      </w:r>
      <w:r w:rsidR="0054739C">
        <w:t>0</w:t>
      </w:r>
      <w:r w:rsidR="00EC1DB1">
        <w:t>.4. pagal kompetenciją užkrečiamųjų ligų profilaktika savivaldybėje;</w:t>
      </w:r>
    </w:p>
    <w:p w14:paraId="1112EF9C" w14:textId="77777777" w:rsidR="00EC1DB1" w:rsidRDefault="00563735" w:rsidP="00EC1DB1">
      <w:pPr>
        <w:tabs>
          <w:tab w:val="left" w:pos="1134"/>
        </w:tabs>
        <w:ind w:firstLine="720"/>
        <w:jc w:val="both"/>
      </w:pPr>
      <w:r>
        <w:t>1</w:t>
      </w:r>
      <w:r w:rsidR="0054739C">
        <w:t>0</w:t>
      </w:r>
      <w:r w:rsidR="00EC1DB1">
        <w:t>.5. neinfekcinių ligų ir traumų profilaktika ir kontrolė savivaldybėje;</w:t>
      </w:r>
    </w:p>
    <w:p w14:paraId="1E7EE92C" w14:textId="77777777" w:rsidR="00EC1DB1" w:rsidRDefault="00563735" w:rsidP="00EC1DB1">
      <w:pPr>
        <w:tabs>
          <w:tab w:val="left" w:pos="284"/>
          <w:tab w:val="left" w:pos="567"/>
          <w:tab w:val="left" w:pos="993"/>
          <w:tab w:val="left" w:pos="1134"/>
          <w:tab w:val="left" w:pos="1260"/>
        </w:tabs>
        <w:ind w:firstLine="720"/>
        <w:jc w:val="both"/>
      </w:pPr>
      <w:r>
        <w:t>1</w:t>
      </w:r>
      <w:r w:rsidR="0054739C">
        <w:t>0</w:t>
      </w:r>
      <w:r w:rsidR="00EC1DB1">
        <w:t>.6. visuomenės sveikatai darančių įtaką aplinkos (fizinės, socialinės, ekonominės) veiksnių analizavimas ir vertinimas bei dalyvavimas planuojant ir įgyvendinant poveikio mažinimo priemones;</w:t>
      </w:r>
    </w:p>
    <w:p w14:paraId="05C40AFD" w14:textId="77777777" w:rsidR="00EC1DB1" w:rsidRDefault="00563735" w:rsidP="00EC1DB1">
      <w:pPr>
        <w:tabs>
          <w:tab w:val="left" w:pos="1134"/>
        </w:tabs>
        <w:ind w:firstLine="720"/>
        <w:jc w:val="both"/>
      </w:pPr>
      <w:r>
        <w:t>1</w:t>
      </w:r>
      <w:r w:rsidR="0054739C">
        <w:t>0</w:t>
      </w:r>
      <w:r w:rsidR="00EC1DB1">
        <w:t>.7. organizavimas ir dalyvavimas vykdant visuomenės psichikos sveikatos stiprinimą ir sutrikimų profilaktiką;</w:t>
      </w:r>
    </w:p>
    <w:p w14:paraId="4CE642C2" w14:textId="77777777" w:rsidR="00EC1DB1" w:rsidRDefault="00563735" w:rsidP="00EC1DB1">
      <w:pPr>
        <w:tabs>
          <w:tab w:val="left" w:pos="1134"/>
        </w:tabs>
        <w:ind w:firstLine="720"/>
        <w:jc w:val="both"/>
      </w:pPr>
      <w:r>
        <w:t>1</w:t>
      </w:r>
      <w:r w:rsidR="0054739C">
        <w:t>0</w:t>
      </w:r>
      <w:r w:rsidR="00EC1DB1">
        <w:t>.8. sveikos gyvensenos skatinimas:</w:t>
      </w:r>
    </w:p>
    <w:p w14:paraId="389BE4D1" w14:textId="77777777" w:rsidR="00EC1DB1" w:rsidRDefault="00563735" w:rsidP="00EC1DB1">
      <w:pPr>
        <w:tabs>
          <w:tab w:val="left" w:pos="1134"/>
          <w:tab w:val="left" w:pos="1418"/>
        </w:tabs>
        <w:suppressAutoHyphens/>
        <w:ind w:firstLine="720"/>
        <w:jc w:val="both"/>
        <w:rPr>
          <w:rFonts w:eastAsia="Lucida Sans Unicode" w:cs="Tahoma"/>
          <w:szCs w:val="20"/>
        </w:rPr>
      </w:pPr>
      <w:r>
        <w:rPr>
          <w:rFonts w:eastAsia="Lucida Sans Unicode" w:cs="Tahoma"/>
          <w:szCs w:val="20"/>
        </w:rPr>
        <w:t>1</w:t>
      </w:r>
      <w:r w:rsidR="0054739C">
        <w:rPr>
          <w:rFonts w:eastAsia="Lucida Sans Unicode" w:cs="Tahoma"/>
          <w:szCs w:val="20"/>
        </w:rPr>
        <w:t>0</w:t>
      </w:r>
      <w:r w:rsidR="00EC1DB1">
        <w:rPr>
          <w:rFonts w:eastAsia="Lucida Sans Unicode" w:cs="Tahoma"/>
          <w:szCs w:val="20"/>
        </w:rPr>
        <w:t>.8.1. veiklos organizavimas ir dalyvavimas įgyvendinant rūkymo profilaktikos priemones;</w:t>
      </w:r>
    </w:p>
    <w:p w14:paraId="4FA605AF" w14:textId="77777777" w:rsidR="00EC1DB1" w:rsidRDefault="00563735" w:rsidP="00EC1DB1">
      <w:pPr>
        <w:tabs>
          <w:tab w:val="left" w:pos="1134"/>
        </w:tabs>
        <w:suppressAutoHyphens/>
        <w:ind w:firstLine="720"/>
        <w:jc w:val="both"/>
        <w:rPr>
          <w:rFonts w:eastAsia="Lucida Sans Unicode" w:cs="Tahoma"/>
          <w:szCs w:val="20"/>
        </w:rPr>
      </w:pPr>
      <w:r>
        <w:rPr>
          <w:rFonts w:eastAsia="Lucida Sans Unicode" w:cs="Tahoma"/>
          <w:szCs w:val="20"/>
        </w:rPr>
        <w:t>1</w:t>
      </w:r>
      <w:r w:rsidR="0054739C">
        <w:rPr>
          <w:rFonts w:eastAsia="Lucida Sans Unicode" w:cs="Tahoma"/>
          <w:szCs w:val="20"/>
        </w:rPr>
        <w:t>0</w:t>
      </w:r>
      <w:r w:rsidR="00EC1DB1">
        <w:rPr>
          <w:rFonts w:eastAsia="Lucida Sans Unicode" w:cs="Tahoma"/>
          <w:szCs w:val="20"/>
        </w:rPr>
        <w:t>.8.2. veiklos organizavimas ir dalyvavimas įgyvendinant alkoholio vartojimo mažinimo priemones;</w:t>
      </w:r>
    </w:p>
    <w:p w14:paraId="2F34E9A9" w14:textId="77777777" w:rsidR="00EC1DB1" w:rsidRDefault="00563735" w:rsidP="00EC1DB1">
      <w:pPr>
        <w:tabs>
          <w:tab w:val="left" w:pos="1134"/>
        </w:tabs>
        <w:suppressAutoHyphens/>
        <w:ind w:firstLine="720"/>
        <w:jc w:val="both"/>
        <w:rPr>
          <w:rFonts w:eastAsia="Lucida Sans Unicode" w:cs="Tahoma"/>
          <w:szCs w:val="20"/>
        </w:rPr>
      </w:pPr>
      <w:r>
        <w:rPr>
          <w:rFonts w:eastAsia="Lucida Sans Unicode" w:cs="Tahoma"/>
          <w:szCs w:val="20"/>
        </w:rPr>
        <w:t>1</w:t>
      </w:r>
      <w:r w:rsidR="0054739C">
        <w:rPr>
          <w:rFonts w:eastAsia="Lucida Sans Unicode" w:cs="Tahoma"/>
          <w:szCs w:val="20"/>
        </w:rPr>
        <w:t>0</w:t>
      </w:r>
      <w:r w:rsidR="00EC1DB1">
        <w:rPr>
          <w:rFonts w:eastAsia="Lucida Sans Unicode" w:cs="Tahoma"/>
          <w:szCs w:val="20"/>
        </w:rPr>
        <w:t>.8.3. veiklos organizavimas ir dalyvavimas įgyvendinant narkotinių ir kitų psichoaktyvių medžiagų vartojimo prevencijos priemones;</w:t>
      </w:r>
    </w:p>
    <w:p w14:paraId="1BF4BF21" w14:textId="77777777" w:rsidR="00EC1DB1" w:rsidRDefault="00563735" w:rsidP="00EC1DB1">
      <w:pPr>
        <w:tabs>
          <w:tab w:val="left" w:pos="1134"/>
        </w:tabs>
        <w:suppressAutoHyphens/>
        <w:ind w:firstLine="720"/>
        <w:jc w:val="both"/>
        <w:rPr>
          <w:rFonts w:eastAsia="Lucida Sans Unicode" w:cs="Tahoma"/>
          <w:szCs w:val="20"/>
        </w:rPr>
      </w:pPr>
      <w:r>
        <w:rPr>
          <w:rFonts w:eastAsia="Lucida Sans Unicode" w:cs="Tahoma"/>
          <w:szCs w:val="20"/>
        </w:rPr>
        <w:t>1</w:t>
      </w:r>
      <w:r w:rsidR="0054739C">
        <w:rPr>
          <w:rFonts w:eastAsia="Lucida Sans Unicode" w:cs="Tahoma"/>
          <w:szCs w:val="20"/>
        </w:rPr>
        <w:t>0</w:t>
      </w:r>
      <w:r w:rsidR="00EC1DB1">
        <w:rPr>
          <w:rFonts w:eastAsia="Lucida Sans Unicode" w:cs="Tahoma"/>
          <w:szCs w:val="20"/>
        </w:rPr>
        <w:t>.8.4. veiklos organizavimas ir dalyvavimas įgyvendinant fizinio aktyvumo skatinimo priemones;</w:t>
      </w:r>
    </w:p>
    <w:p w14:paraId="17551A73" w14:textId="77777777" w:rsidR="00EC1DB1" w:rsidRDefault="00563735" w:rsidP="00EC1DB1">
      <w:pPr>
        <w:tabs>
          <w:tab w:val="left" w:pos="1134"/>
        </w:tabs>
        <w:suppressAutoHyphens/>
        <w:ind w:firstLine="720"/>
        <w:jc w:val="both"/>
        <w:rPr>
          <w:rFonts w:eastAsia="Lucida Sans Unicode" w:cs="Tahoma"/>
          <w:szCs w:val="20"/>
        </w:rPr>
      </w:pPr>
      <w:r>
        <w:rPr>
          <w:rFonts w:eastAsia="Lucida Sans Unicode" w:cs="Tahoma"/>
          <w:szCs w:val="20"/>
        </w:rPr>
        <w:t>1</w:t>
      </w:r>
      <w:r w:rsidR="0054739C">
        <w:rPr>
          <w:rFonts w:eastAsia="Lucida Sans Unicode" w:cs="Tahoma"/>
          <w:szCs w:val="20"/>
        </w:rPr>
        <w:t>0</w:t>
      </w:r>
      <w:r w:rsidR="00EC1DB1">
        <w:rPr>
          <w:rFonts w:eastAsia="Lucida Sans Unicode" w:cs="Tahoma"/>
          <w:szCs w:val="20"/>
        </w:rPr>
        <w:t>.8.5. veiklos organizavimas ir dalyvavimas įgyvendinant sveikos mitybos skatinimo priemones;</w:t>
      </w:r>
    </w:p>
    <w:p w14:paraId="36E46FDD" w14:textId="77777777" w:rsidR="00EC1DB1" w:rsidRDefault="00563735" w:rsidP="00EC1DB1">
      <w:pPr>
        <w:tabs>
          <w:tab w:val="left" w:pos="1134"/>
        </w:tabs>
        <w:suppressAutoHyphens/>
        <w:ind w:firstLine="720"/>
        <w:jc w:val="both"/>
        <w:rPr>
          <w:rFonts w:eastAsia="Lucida Sans Unicode" w:cs="Tahoma"/>
          <w:szCs w:val="20"/>
        </w:rPr>
      </w:pPr>
      <w:r>
        <w:rPr>
          <w:rFonts w:eastAsia="Lucida Sans Unicode" w:cs="Tahoma"/>
          <w:szCs w:val="20"/>
        </w:rPr>
        <w:t>1</w:t>
      </w:r>
      <w:r w:rsidR="0054739C">
        <w:rPr>
          <w:rFonts w:eastAsia="Lucida Sans Unicode" w:cs="Tahoma"/>
          <w:szCs w:val="20"/>
        </w:rPr>
        <w:t>0</w:t>
      </w:r>
      <w:r w:rsidR="00EC1DB1">
        <w:rPr>
          <w:rFonts w:eastAsia="Lucida Sans Unicode" w:cs="Tahoma"/>
          <w:szCs w:val="20"/>
        </w:rPr>
        <w:t>.8.6. kitų sveikos gyvensenos veiksnių skatinimo priemonių planavimas ir įgyvendinimas;</w:t>
      </w:r>
    </w:p>
    <w:p w14:paraId="74A45310" w14:textId="77777777" w:rsidR="00EC1DB1" w:rsidRDefault="00563735" w:rsidP="00EC1DB1">
      <w:pPr>
        <w:tabs>
          <w:tab w:val="left" w:pos="1134"/>
        </w:tabs>
        <w:ind w:firstLine="720"/>
        <w:jc w:val="both"/>
      </w:pPr>
      <w:r>
        <w:t>1</w:t>
      </w:r>
      <w:r w:rsidR="0054739C">
        <w:t>0</w:t>
      </w:r>
      <w:r w:rsidR="00EC1DB1">
        <w:t>.9. aplinkos (fizinės, socialinės, ekonominės) veiksnių poveikio sveikatai vertinimas;</w:t>
      </w:r>
    </w:p>
    <w:p w14:paraId="5F138E96" w14:textId="77777777" w:rsidR="00EC1DB1" w:rsidRDefault="00563735" w:rsidP="00EC1DB1">
      <w:pPr>
        <w:tabs>
          <w:tab w:val="left" w:pos="567"/>
          <w:tab w:val="left" w:pos="1134"/>
        </w:tabs>
        <w:ind w:firstLine="720"/>
        <w:jc w:val="both"/>
      </w:pPr>
      <w:r>
        <w:t>1</w:t>
      </w:r>
      <w:r w:rsidR="0054739C">
        <w:t>0</w:t>
      </w:r>
      <w:r w:rsidR="00EC1DB1">
        <w:t>.10. visuomenės sveikatos programų savivaldybėje rengimas ir įgyvendinimas;</w:t>
      </w:r>
    </w:p>
    <w:p w14:paraId="0C52016A" w14:textId="77777777" w:rsidR="00EC1DB1" w:rsidRDefault="00563735" w:rsidP="00EC1DB1">
      <w:pPr>
        <w:tabs>
          <w:tab w:val="left" w:pos="567"/>
          <w:tab w:val="left" w:pos="1134"/>
        </w:tabs>
        <w:ind w:firstLine="720"/>
        <w:jc w:val="both"/>
      </w:pPr>
      <w:r>
        <w:t>1</w:t>
      </w:r>
      <w:r w:rsidR="0054739C">
        <w:t>0</w:t>
      </w:r>
      <w:r w:rsidR="00EC1DB1">
        <w:t>.11. vaikų ir jaunimo sveikatos stiprinimas:</w:t>
      </w:r>
    </w:p>
    <w:p w14:paraId="410CE8B8" w14:textId="3D6AE6DD" w:rsidR="00EC1DB1" w:rsidRDefault="00194DC8" w:rsidP="00EC1DB1">
      <w:pPr>
        <w:tabs>
          <w:tab w:val="left" w:pos="1134"/>
          <w:tab w:val="left" w:pos="1276"/>
        </w:tabs>
        <w:ind w:firstLine="720"/>
        <w:jc w:val="both"/>
      </w:pPr>
      <w:r>
        <w:t>1</w:t>
      </w:r>
      <w:r w:rsidR="0054739C">
        <w:t>0</w:t>
      </w:r>
      <w:r w:rsidR="00EC1DB1">
        <w:t xml:space="preserve">.11.1. visuomenės sveikatos priežiūros </w:t>
      </w:r>
      <w:bookmarkStart w:id="3" w:name="_Hlk145059734"/>
      <w:r w:rsidR="00EC1DB1">
        <w:t>Klaipėdos miesto savivaldybės teritorijoje esančiose ikimokyklinio ugdymo, bendrojo ugdymo mokyklose ir profesinio mokymo įstaigose ugdomų mokinių pagal ikimokyklinio, priešmokyklinio, pradinio, pagrindinio ir vidurinio ugdymo programas vykdymas</w:t>
      </w:r>
      <w:bookmarkEnd w:id="3"/>
      <w:r w:rsidR="008A676F">
        <w:t>;</w:t>
      </w:r>
      <w:r w:rsidR="00EC1DB1">
        <w:t xml:space="preserve"> ikimokyklinio amžiaus vaikų ir mokinių sveikatos priežiūra bei visuomenės sveikatos priežiūros specialistų, dirbančių šiose švietimo įstaigose, veiklos organizavimas ir koordinavimas;</w:t>
      </w:r>
    </w:p>
    <w:p w14:paraId="2748B0F0" w14:textId="77777777" w:rsidR="00EC1DB1" w:rsidRDefault="00194DC8" w:rsidP="00EC1DB1">
      <w:pPr>
        <w:tabs>
          <w:tab w:val="left" w:pos="1134"/>
        </w:tabs>
        <w:ind w:firstLine="720"/>
        <w:jc w:val="both"/>
      </w:pPr>
      <w:r>
        <w:t>1</w:t>
      </w:r>
      <w:r w:rsidR="0054739C">
        <w:t>0</w:t>
      </w:r>
      <w:r w:rsidR="00EC1DB1">
        <w:t>.11.2. studentų sveikatinimo priemonių organizavimas ir koordinavimas;</w:t>
      </w:r>
    </w:p>
    <w:p w14:paraId="2AB8B5B7" w14:textId="77777777" w:rsidR="00EC1DB1" w:rsidRDefault="00194DC8" w:rsidP="00EC1DB1">
      <w:pPr>
        <w:tabs>
          <w:tab w:val="left" w:pos="1134"/>
        </w:tabs>
        <w:ind w:firstLine="720"/>
        <w:jc w:val="both"/>
      </w:pPr>
      <w:r>
        <w:t>1</w:t>
      </w:r>
      <w:r w:rsidR="0054739C">
        <w:t>0</w:t>
      </w:r>
      <w:r w:rsidR="00EC1DB1">
        <w:t>.11.3. kitų vaikų ir jaunimo sveikatinimo priemonių organizavimas ir koordinavimas;</w:t>
      </w:r>
    </w:p>
    <w:p w14:paraId="0B1FEEBF" w14:textId="77777777" w:rsidR="00EC1DB1" w:rsidRPr="00194DC8" w:rsidRDefault="00194DC8" w:rsidP="00EC1DB1">
      <w:pPr>
        <w:tabs>
          <w:tab w:val="left" w:pos="1134"/>
        </w:tabs>
        <w:ind w:firstLine="720"/>
        <w:jc w:val="both"/>
      </w:pPr>
      <w:r w:rsidRPr="00194DC8">
        <w:lastRenderedPageBreak/>
        <w:t>1</w:t>
      </w:r>
      <w:r w:rsidR="0054739C">
        <w:t>0</w:t>
      </w:r>
      <w:r w:rsidR="00EC1DB1" w:rsidRPr="00194DC8">
        <w:t>.11.4. maitinimo organizavimas ir priežiūra Klaipėdos miesto savivaldybės teritorijoje esančiose ikimokyklinio ugdymo įstaigose ugdomų mokinių pagal ikimokyklinio, priešmokyklinio ir pradinio ugdymo programas;</w:t>
      </w:r>
    </w:p>
    <w:p w14:paraId="6316D0E1" w14:textId="77777777" w:rsidR="00EC1DB1" w:rsidRPr="00194DC8" w:rsidRDefault="00194DC8" w:rsidP="00EC1DB1">
      <w:pPr>
        <w:tabs>
          <w:tab w:val="left" w:pos="1134"/>
        </w:tabs>
        <w:ind w:firstLine="720"/>
        <w:jc w:val="both"/>
      </w:pPr>
      <w:r w:rsidRPr="00194DC8">
        <w:t>1</w:t>
      </w:r>
      <w:r w:rsidR="0054739C">
        <w:t>0</w:t>
      </w:r>
      <w:r w:rsidR="00EC1DB1" w:rsidRPr="00194DC8">
        <w:t>.11.5. maitinimo organizavimo priežiūra ir kontrolė Klaipėdos miesto savivaldybės teritorijoje esančiose pradinio ir bendrojo ugdymo įstaigose ugdomų mokinių pagal priešmokyklinio, pradinio, pagrindinio ir vidurinio ugdymo programas;</w:t>
      </w:r>
    </w:p>
    <w:p w14:paraId="7D582A1E" w14:textId="77777777" w:rsidR="00EC1DB1" w:rsidRPr="00194DC8" w:rsidRDefault="00194DC8" w:rsidP="00EC1DB1">
      <w:pPr>
        <w:tabs>
          <w:tab w:val="left" w:pos="1134"/>
        </w:tabs>
        <w:ind w:firstLine="720"/>
        <w:jc w:val="both"/>
      </w:pPr>
      <w:r w:rsidRPr="00194DC8">
        <w:t>1</w:t>
      </w:r>
      <w:r w:rsidR="0054739C">
        <w:t>0</w:t>
      </w:r>
      <w:r w:rsidR="00EC1DB1" w:rsidRPr="00194DC8">
        <w:t>.12. bendradarbiavimas su socialiniais partneriais:</w:t>
      </w:r>
    </w:p>
    <w:p w14:paraId="3A54ADB2" w14:textId="77777777" w:rsidR="00EC1DB1" w:rsidRDefault="00194DC8" w:rsidP="00EC1DB1">
      <w:pPr>
        <w:tabs>
          <w:tab w:val="left" w:pos="851"/>
          <w:tab w:val="left" w:pos="1134"/>
        </w:tabs>
        <w:ind w:firstLine="720"/>
        <w:jc w:val="both"/>
      </w:pPr>
      <w:r>
        <w:t>1</w:t>
      </w:r>
      <w:r w:rsidR="0054739C">
        <w:t>0</w:t>
      </w:r>
      <w:r w:rsidR="00EC1DB1">
        <w:t>.12.1. bendradarbiavimo sveikatos stiprinimo klausimais organizavimas ir socialinių partnerių įtraukimas;</w:t>
      </w:r>
    </w:p>
    <w:p w14:paraId="5D98559C" w14:textId="77777777" w:rsidR="00EC1DB1" w:rsidRDefault="00194DC8" w:rsidP="00EC1DB1">
      <w:pPr>
        <w:tabs>
          <w:tab w:val="left" w:pos="1134"/>
        </w:tabs>
        <w:ind w:firstLine="720"/>
        <w:jc w:val="both"/>
      </w:pPr>
      <w:r>
        <w:t>1</w:t>
      </w:r>
      <w:r w:rsidR="0054739C">
        <w:t>0</w:t>
      </w:r>
      <w:r w:rsidR="00EC1DB1">
        <w:t>.12.2. visuomenės sveikatinimo priemonių integravimas į kitas veiklos sritis;</w:t>
      </w:r>
    </w:p>
    <w:p w14:paraId="38193A9B" w14:textId="77777777" w:rsidR="00EC1DB1" w:rsidRDefault="00194DC8" w:rsidP="00EC1DB1">
      <w:pPr>
        <w:tabs>
          <w:tab w:val="left" w:pos="851"/>
          <w:tab w:val="left" w:pos="993"/>
          <w:tab w:val="left" w:pos="1134"/>
        </w:tabs>
        <w:ind w:firstLine="720"/>
        <w:jc w:val="both"/>
      </w:pPr>
      <w:r>
        <w:t>1</w:t>
      </w:r>
      <w:r w:rsidR="0054739C">
        <w:t>0</w:t>
      </w:r>
      <w:r w:rsidR="00EC1DB1">
        <w:t>.12.3. bendruomenės dalyvavimo skatinimas ir įtraukimas į visuomenės sveikatos stiprinimo veiklą;</w:t>
      </w:r>
    </w:p>
    <w:p w14:paraId="3AEA2C98" w14:textId="77777777" w:rsidR="00EC1DB1" w:rsidRDefault="00194DC8" w:rsidP="00EC1DB1">
      <w:pPr>
        <w:tabs>
          <w:tab w:val="left" w:pos="1134"/>
        </w:tabs>
        <w:ind w:firstLine="720"/>
        <w:jc w:val="both"/>
      </w:pPr>
      <w:r>
        <w:t>1</w:t>
      </w:r>
      <w:r w:rsidR="0054739C">
        <w:t>0</w:t>
      </w:r>
      <w:r w:rsidR="00EC1DB1">
        <w:t>.13. savivaldybės institucijų sprendimų projektų poveikio visuomenės sveikatai vertinimas;</w:t>
      </w:r>
    </w:p>
    <w:p w14:paraId="44BD865B" w14:textId="77777777" w:rsidR="00EC1DB1" w:rsidRDefault="00194DC8" w:rsidP="00EC1DB1">
      <w:pPr>
        <w:tabs>
          <w:tab w:val="left" w:pos="1134"/>
        </w:tabs>
        <w:ind w:firstLine="720"/>
        <w:jc w:val="both"/>
      </w:pPr>
      <w:r>
        <w:t>1</w:t>
      </w:r>
      <w:r w:rsidR="0054739C">
        <w:t>0</w:t>
      </w:r>
      <w:r w:rsidR="00EC1DB1">
        <w:t>.14. privalomųjų sveikatos mokymų vykdymas;</w:t>
      </w:r>
    </w:p>
    <w:p w14:paraId="35D8214F" w14:textId="77777777" w:rsidR="00EC1DB1" w:rsidRDefault="00194DC8" w:rsidP="00EC1DB1">
      <w:pPr>
        <w:tabs>
          <w:tab w:val="left" w:pos="1134"/>
        </w:tabs>
        <w:ind w:firstLine="720"/>
        <w:jc w:val="both"/>
      </w:pPr>
      <w:r>
        <w:t>1</w:t>
      </w:r>
      <w:r w:rsidR="0054739C">
        <w:t>0</w:t>
      </w:r>
      <w:r w:rsidR="00EC1DB1">
        <w:t>.15. kita Lietuvos Respublikos įstatymų neuždrausta veikla.</w:t>
      </w:r>
    </w:p>
    <w:p w14:paraId="3F829BC8" w14:textId="5DD4D26A" w:rsidR="00194DC8" w:rsidRPr="00194DC8" w:rsidRDefault="00194DC8" w:rsidP="00194DC8">
      <w:pPr>
        <w:ind w:firstLine="720"/>
        <w:jc w:val="both"/>
        <w:rPr>
          <w:color w:val="000000"/>
        </w:rPr>
      </w:pPr>
      <w:r>
        <w:t>1</w:t>
      </w:r>
      <w:r w:rsidR="0054739C">
        <w:t>1</w:t>
      </w:r>
      <w:r w:rsidR="00EC1DB1">
        <w:t xml:space="preserve">. </w:t>
      </w:r>
      <w:r w:rsidRPr="00194DC8">
        <w:rPr>
          <w:color w:val="000000"/>
        </w:rPr>
        <w:t xml:space="preserve">Jeigu veiklai, numatytai nuostatuose, reikalinga akreditacija, licencija (leidimas), tai tokią akreditaciją, licenciją (leidimą) </w:t>
      </w:r>
      <w:r w:rsidR="00FA5D07">
        <w:rPr>
          <w:color w:val="000000"/>
        </w:rPr>
        <w:t>Biuras</w:t>
      </w:r>
      <w:r w:rsidRPr="00194DC8">
        <w:rPr>
          <w:color w:val="000000"/>
        </w:rPr>
        <w:t xml:space="preserve"> privalo turėti. </w:t>
      </w:r>
    </w:p>
    <w:p w14:paraId="109F1775" w14:textId="77777777" w:rsidR="00EC1DB1" w:rsidRDefault="00EC1DB1" w:rsidP="00194DC8">
      <w:pPr>
        <w:tabs>
          <w:tab w:val="left" w:pos="1134"/>
        </w:tabs>
        <w:ind w:firstLine="720"/>
        <w:jc w:val="both"/>
      </w:pPr>
    </w:p>
    <w:p w14:paraId="4253A823" w14:textId="77777777" w:rsidR="00EC1DB1" w:rsidRDefault="00EC1DB1" w:rsidP="00EC1DB1">
      <w:pPr>
        <w:keepNext/>
        <w:tabs>
          <w:tab w:val="left" w:pos="1134"/>
        </w:tabs>
        <w:jc w:val="center"/>
        <w:outlineLvl w:val="3"/>
        <w:rPr>
          <w:b/>
          <w:bCs/>
        </w:rPr>
      </w:pPr>
      <w:r>
        <w:rPr>
          <w:b/>
          <w:bCs/>
        </w:rPr>
        <w:t>III</w:t>
      </w:r>
      <w:r>
        <w:rPr>
          <w:b/>
        </w:rPr>
        <w:t xml:space="preserve"> SKYRIUS</w:t>
      </w:r>
      <w:r>
        <w:rPr>
          <w:b/>
          <w:bCs/>
        </w:rPr>
        <w:t xml:space="preserve"> </w:t>
      </w:r>
    </w:p>
    <w:p w14:paraId="1E662F3E" w14:textId="0D075F35" w:rsidR="00EC1DB1" w:rsidRDefault="00FA5D07" w:rsidP="00EC1DB1">
      <w:pPr>
        <w:keepNext/>
        <w:tabs>
          <w:tab w:val="left" w:pos="1134"/>
        </w:tabs>
        <w:jc w:val="center"/>
        <w:outlineLvl w:val="3"/>
        <w:rPr>
          <w:b/>
          <w:bCs/>
        </w:rPr>
      </w:pPr>
      <w:r>
        <w:rPr>
          <w:b/>
          <w:bCs/>
        </w:rPr>
        <w:t>BIURO</w:t>
      </w:r>
      <w:r w:rsidR="008C53C2">
        <w:rPr>
          <w:b/>
          <w:bCs/>
        </w:rPr>
        <w:t xml:space="preserve"> </w:t>
      </w:r>
      <w:r w:rsidR="00EC1DB1">
        <w:rPr>
          <w:b/>
          <w:bCs/>
        </w:rPr>
        <w:t>SAVININKAS IR JO FUNKCIJOS</w:t>
      </w:r>
    </w:p>
    <w:p w14:paraId="512F1FE9" w14:textId="77777777" w:rsidR="00EC1DB1" w:rsidRDefault="00EC1DB1" w:rsidP="00EC1DB1">
      <w:pPr>
        <w:tabs>
          <w:tab w:val="left" w:pos="1134"/>
        </w:tabs>
        <w:ind w:firstLine="720"/>
        <w:jc w:val="both"/>
      </w:pPr>
    </w:p>
    <w:p w14:paraId="17E804F0" w14:textId="5435A69C" w:rsidR="00EC1DB1" w:rsidRPr="007416CA" w:rsidRDefault="00EC1DB1" w:rsidP="00EC1DB1">
      <w:pPr>
        <w:tabs>
          <w:tab w:val="left" w:pos="1134"/>
        </w:tabs>
        <w:ind w:firstLine="720"/>
        <w:jc w:val="both"/>
      </w:pPr>
      <w:r w:rsidRPr="007416CA">
        <w:t>1</w:t>
      </w:r>
      <w:r w:rsidR="0054739C">
        <w:t>2</w:t>
      </w:r>
      <w:r w:rsidRPr="007416CA">
        <w:t xml:space="preserve">. Biuro savininko teises ir pareigas įgyvendina </w:t>
      </w:r>
      <w:r w:rsidR="00696267">
        <w:t>S</w:t>
      </w:r>
      <w:r w:rsidRPr="007416CA">
        <w:t xml:space="preserve">avivaldybės taryba. </w:t>
      </w:r>
    </w:p>
    <w:p w14:paraId="3B12361E" w14:textId="0B0A7623" w:rsidR="00EC1DB1" w:rsidRPr="007416CA" w:rsidRDefault="00EC1DB1" w:rsidP="00EC1DB1">
      <w:pPr>
        <w:tabs>
          <w:tab w:val="left" w:pos="1134"/>
        </w:tabs>
        <w:ind w:firstLine="720"/>
      </w:pPr>
      <w:r w:rsidRPr="007416CA">
        <w:t>1</w:t>
      </w:r>
      <w:r w:rsidR="0054739C">
        <w:t>3</w:t>
      </w:r>
      <w:r w:rsidRPr="007416CA">
        <w:t xml:space="preserve">. </w:t>
      </w:r>
      <w:r w:rsidR="00696267">
        <w:t>S</w:t>
      </w:r>
      <w:r w:rsidRPr="007416CA">
        <w:t xml:space="preserve">avivaldybės tarybos funkcijos: </w:t>
      </w:r>
    </w:p>
    <w:p w14:paraId="44B2E8F3" w14:textId="77777777" w:rsidR="00EC1DB1" w:rsidRPr="007416CA" w:rsidRDefault="00EC1DB1" w:rsidP="00EC1DB1">
      <w:pPr>
        <w:widowControl w:val="0"/>
        <w:ind w:firstLine="720"/>
        <w:jc w:val="both"/>
      </w:pPr>
      <w:r w:rsidRPr="007416CA">
        <w:t>1</w:t>
      </w:r>
      <w:r w:rsidR="0054739C">
        <w:t>3</w:t>
      </w:r>
      <w:r w:rsidRPr="007416CA">
        <w:t>.1. tvirtina ir keičia Biuro nuostatus</w:t>
      </w:r>
      <w:r w:rsidR="00762499">
        <w:t>;</w:t>
      </w:r>
      <w:r w:rsidRPr="007416CA">
        <w:t xml:space="preserve"> </w:t>
      </w:r>
    </w:p>
    <w:p w14:paraId="1E9F9A21" w14:textId="77777777" w:rsidR="00EC1DB1" w:rsidRPr="007416CA" w:rsidRDefault="00EC1DB1" w:rsidP="00EC1DB1">
      <w:pPr>
        <w:tabs>
          <w:tab w:val="left" w:pos="1134"/>
        </w:tabs>
        <w:ind w:firstLine="720"/>
        <w:jc w:val="both"/>
      </w:pPr>
      <w:r w:rsidRPr="007416CA">
        <w:t>1</w:t>
      </w:r>
      <w:r w:rsidR="0054739C">
        <w:t>3</w:t>
      </w:r>
      <w:r w:rsidRPr="007416CA">
        <w:t>.2. priima sprendimą dėl Biuro buveinės pakeitimo;</w:t>
      </w:r>
    </w:p>
    <w:p w14:paraId="6BE8B462" w14:textId="77777777" w:rsidR="00EC1DB1" w:rsidRPr="007416CA" w:rsidRDefault="00EC1DB1" w:rsidP="00EC1DB1">
      <w:pPr>
        <w:tabs>
          <w:tab w:val="left" w:pos="1134"/>
        </w:tabs>
        <w:ind w:firstLine="720"/>
        <w:jc w:val="both"/>
      </w:pPr>
      <w:r w:rsidRPr="007416CA">
        <w:t>1</w:t>
      </w:r>
      <w:r w:rsidR="0054739C">
        <w:t>3</w:t>
      </w:r>
      <w:r w:rsidRPr="007416CA">
        <w:t>.3. priima sprendimą dėl Biuro reorganizavimo ar likvidavimo;</w:t>
      </w:r>
    </w:p>
    <w:p w14:paraId="595D0FFB" w14:textId="77777777" w:rsidR="00EC1DB1" w:rsidRPr="007416CA" w:rsidRDefault="00EC1DB1" w:rsidP="00EC1DB1">
      <w:pPr>
        <w:tabs>
          <w:tab w:val="left" w:pos="1134"/>
        </w:tabs>
        <w:ind w:firstLine="720"/>
        <w:jc w:val="both"/>
      </w:pPr>
      <w:r w:rsidRPr="007416CA">
        <w:t>1</w:t>
      </w:r>
      <w:r w:rsidR="0054739C">
        <w:t>3</w:t>
      </w:r>
      <w:r w:rsidRPr="007416CA">
        <w:t>.4. priima sprendimą dėl Biuro filialo steigimo ir jo veiklos nutraukimo;</w:t>
      </w:r>
    </w:p>
    <w:p w14:paraId="623AFE1A" w14:textId="77777777" w:rsidR="00EC1DB1" w:rsidRPr="007416CA" w:rsidRDefault="00EC1DB1" w:rsidP="00EC1DB1">
      <w:pPr>
        <w:tabs>
          <w:tab w:val="left" w:pos="1134"/>
        </w:tabs>
        <w:ind w:firstLine="720"/>
        <w:jc w:val="both"/>
      </w:pPr>
      <w:r w:rsidRPr="007416CA">
        <w:t>1</w:t>
      </w:r>
      <w:r w:rsidR="0054739C">
        <w:t>3</w:t>
      </w:r>
      <w:r w:rsidRPr="007416CA">
        <w:t>.5. skiria ir atleidžia likvidatorių arba sudaro likvidacinę komisiją ir nutraukia jos įgaliojimus;</w:t>
      </w:r>
    </w:p>
    <w:p w14:paraId="0C331732" w14:textId="40148001" w:rsidR="00EC1DB1" w:rsidRPr="007416CA" w:rsidRDefault="00EC1DB1" w:rsidP="00EC1DB1">
      <w:pPr>
        <w:tabs>
          <w:tab w:val="left" w:pos="1134"/>
        </w:tabs>
        <w:ind w:firstLine="720"/>
        <w:jc w:val="both"/>
        <w:rPr>
          <w:color w:val="000000"/>
        </w:rPr>
      </w:pPr>
      <w:r w:rsidRPr="007416CA">
        <w:t>1</w:t>
      </w:r>
      <w:r w:rsidR="0054739C">
        <w:t>3</w:t>
      </w:r>
      <w:r w:rsidRPr="007416CA">
        <w:t xml:space="preserve">.6. </w:t>
      </w:r>
      <w:r w:rsidRPr="007416CA">
        <w:rPr>
          <w:color w:val="000000"/>
        </w:rPr>
        <w:t>informuoja Lietuvos Respublikos sveikatos apsaugos ministeriją apie Biuro pertvarkymą, reorganizavimą ar likvidavimą ir apie j</w:t>
      </w:r>
      <w:r w:rsidR="00A00A1A">
        <w:rPr>
          <w:color w:val="000000"/>
        </w:rPr>
        <w:t>o</w:t>
      </w:r>
      <w:r w:rsidRPr="007416CA">
        <w:rPr>
          <w:color w:val="000000"/>
        </w:rPr>
        <w:t xml:space="preserve"> filialų steigimą ar uždarymą;</w:t>
      </w:r>
      <w:r w:rsidRPr="007416CA">
        <w:rPr>
          <w:color w:val="FF0000"/>
        </w:rPr>
        <w:t xml:space="preserve"> </w:t>
      </w:r>
    </w:p>
    <w:p w14:paraId="1F0D9449" w14:textId="77777777" w:rsidR="00EC1DB1" w:rsidRPr="007416CA" w:rsidRDefault="00EC1DB1" w:rsidP="00EC1DB1">
      <w:pPr>
        <w:widowControl w:val="0"/>
        <w:ind w:firstLine="709"/>
        <w:jc w:val="both"/>
      </w:pPr>
      <w:r w:rsidRPr="007416CA">
        <w:t>1</w:t>
      </w:r>
      <w:r w:rsidR="0054739C">
        <w:t>3</w:t>
      </w:r>
      <w:r w:rsidRPr="007416CA">
        <w:t>.7. tvirtina Biuro darbo užmokesčio fondą bei didžiausią leistiną darbuotojų, dirbančių pagal darbo sutartis, pareigybių skaičių;</w:t>
      </w:r>
    </w:p>
    <w:p w14:paraId="66FE740F" w14:textId="10024F39" w:rsidR="00EC1DB1" w:rsidRPr="007416CA" w:rsidRDefault="00EC1DB1" w:rsidP="00EC1DB1">
      <w:pPr>
        <w:ind w:firstLine="709"/>
        <w:jc w:val="both"/>
        <w:rPr>
          <w:rStyle w:val="apple-style-span"/>
        </w:rPr>
      </w:pPr>
      <w:r w:rsidRPr="007416CA">
        <w:rPr>
          <w:rStyle w:val="apple-style-span"/>
        </w:rPr>
        <w:t>1</w:t>
      </w:r>
      <w:r w:rsidR="0054739C">
        <w:rPr>
          <w:rStyle w:val="apple-style-span"/>
        </w:rPr>
        <w:t>3</w:t>
      </w:r>
      <w:r w:rsidRPr="007416CA">
        <w:rPr>
          <w:rStyle w:val="apple-style-span"/>
        </w:rPr>
        <w:t xml:space="preserve">.8. </w:t>
      </w:r>
      <w:r w:rsidRPr="007416CA">
        <w:t>sprendžia kitus Lietuvos Respublikos biudžetinių įstaigų įstatyme, kituose įstatymuose bei teisės aktuose ir Biuro nuostatuose jo</w:t>
      </w:r>
      <w:r w:rsidR="002A46BD">
        <w:t>s</w:t>
      </w:r>
      <w:r w:rsidRPr="007416CA">
        <w:t xml:space="preserve"> kompetencijai priskirtus klausimus.</w:t>
      </w:r>
    </w:p>
    <w:p w14:paraId="4AB73E7D" w14:textId="77777777" w:rsidR="00EC1DB1" w:rsidRPr="007416CA" w:rsidRDefault="00EC1DB1" w:rsidP="00EC1DB1">
      <w:pPr>
        <w:tabs>
          <w:tab w:val="left" w:pos="1134"/>
        </w:tabs>
        <w:ind w:firstLine="720"/>
      </w:pPr>
    </w:p>
    <w:p w14:paraId="72E50F7C" w14:textId="77777777" w:rsidR="00EC1DB1" w:rsidRDefault="00EC1DB1" w:rsidP="00EC1DB1">
      <w:pPr>
        <w:tabs>
          <w:tab w:val="left" w:pos="1134"/>
        </w:tabs>
        <w:jc w:val="center"/>
        <w:rPr>
          <w:b/>
        </w:rPr>
      </w:pPr>
      <w:r>
        <w:rPr>
          <w:b/>
        </w:rPr>
        <w:t xml:space="preserve">IV SKYRIUS </w:t>
      </w:r>
    </w:p>
    <w:p w14:paraId="588FEC3A" w14:textId="4962919A" w:rsidR="008C53C2" w:rsidRPr="008C53C2" w:rsidRDefault="008C53C2" w:rsidP="008C53C2">
      <w:pPr>
        <w:jc w:val="center"/>
        <w:rPr>
          <w:b/>
        </w:rPr>
      </w:pPr>
      <w:r w:rsidRPr="008C53C2">
        <w:rPr>
          <w:b/>
        </w:rPr>
        <w:t>DARBO ORGANIZAVIMAS,</w:t>
      </w:r>
      <w:r w:rsidR="007648A9">
        <w:rPr>
          <w:b/>
        </w:rPr>
        <w:t xml:space="preserve"> </w:t>
      </w:r>
      <w:r w:rsidRPr="008C53C2">
        <w:rPr>
          <w:b/>
        </w:rPr>
        <w:t>VALDYMAS, ATSAKOMYBĖ</w:t>
      </w:r>
    </w:p>
    <w:p w14:paraId="2466415E" w14:textId="77777777" w:rsidR="00EC1DB1" w:rsidRDefault="00EC1DB1" w:rsidP="00EC1DB1">
      <w:pPr>
        <w:tabs>
          <w:tab w:val="left" w:pos="1134"/>
        </w:tabs>
        <w:ind w:firstLine="720"/>
        <w:jc w:val="center"/>
      </w:pPr>
    </w:p>
    <w:p w14:paraId="01E673E4" w14:textId="7E132309" w:rsidR="00EC1DB1" w:rsidRPr="00564639" w:rsidRDefault="00EC1DB1" w:rsidP="00EC1DB1">
      <w:pPr>
        <w:tabs>
          <w:tab w:val="left" w:pos="1134"/>
        </w:tabs>
        <w:ind w:firstLine="720"/>
        <w:jc w:val="both"/>
        <w:rPr>
          <w:strike/>
        </w:rPr>
      </w:pPr>
      <w:r w:rsidRPr="00564639">
        <w:t>1</w:t>
      </w:r>
      <w:r w:rsidR="0054739C">
        <w:t>4</w:t>
      </w:r>
      <w:r w:rsidRPr="00564639">
        <w:t xml:space="preserve">. Biuro </w:t>
      </w:r>
      <w:r w:rsidR="008A676F">
        <w:rPr>
          <w:szCs w:val="20"/>
        </w:rPr>
        <w:t>direktorius</w:t>
      </w:r>
      <w:r w:rsidR="000B2504" w:rsidRPr="00DD4035">
        <w:rPr>
          <w:szCs w:val="20"/>
        </w:rPr>
        <w:t xml:space="preserve"> yra vienasmenis biudžetinės įstaigos valdymo organas. </w:t>
      </w:r>
      <w:r w:rsidR="000B2504">
        <w:rPr>
          <w:szCs w:val="20"/>
        </w:rPr>
        <w:t>Biuro</w:t>
      </w:r>
      <w:r w:rsidR="000B2504" w:rsidRPr="00DD4035">
        <w:rPr>
          <w:szCs w:val="20"/>
        </w:rPr>
        <w:t xml:space="preserve"> direktoriaus </w:t>
      </w:r>
      <w:r w:rsidR="000B2504" w:rsidRPr="00DD4035">
        <w:t>pareigybės aprašymas tvirtinamas, jis konkurso būdu į pareigas skiriamas ir iš jų atleidžiamas teisės aktų nustatyta tvarka.</w:t>
      </w:r>
      <w:r w:rsidR="000B2504" w:rsidRPr="00DD4035">
        <w:rPr>
          <w:szCs w:val="20"/>
        </w:rPr>
        <w:t xml:space="preserve"> </w:t>
      </w:r>
    </w:p>
    <w:p w14:paraId="00F8A2E9" w14:textId="77777777" w:rsidR="00EC1DB1" w:rsidRPr="005466F3" w:rsidRDefault="00EC1DB1" w:rsidP="00EC1DB1">
      <w:pPr>
        <w:ind w:firstLine="741"/>
        <w:jc w:val="both"/>
        <w:rPr>
          <w:rStyle w:val="apple-style-span"/>
        </w:rPr>
      </w:pPr>
      <w:r w:rsidRPr="00564639">
        <w:t>1</w:t>
      </w:r>
      <w:r w:rsidR="0054739C">
        <w:t>5</w:t>
      </w:r>
      <w:r w:rsidRPr="00564639">
        <w:t xml:space="preserve">. </w:t>
      </w:r>
      <w:r w:rsidRPr="005466F3">
        <w:t>Direktoriaus pavaldumą ir atskaitomybę reglamentuoja Lietuvos Respublikos įstatymai ir kiti teisės aktai.</w:t>
      </w:r>
    </w:p>
    <w:p w14:paraId="5D8E7726" w14:textId="77777777" w:rsidR="00EC1DB1" w:rsidRPr="00564639" w:rsidRDefault="00EC1DB1" w:rsidP="00EC1DB1">
      <w:pPr>
        <w:tabs>
          <w:tab w:val="left" w:pos="1134"/>
        </w:tabs>
        <w:ind w:firstLine="720"/>
        <w:jc w:val="both"/>
      </w:pPr>
      <w:r w:rsidRPr="00564639">
        <w:t>1</w:t>
      </w:r>
      <w:r w:rsidR="0054739C">
        <w:t>6</w:t>
      </w:r>
      <w:r w:rsidRPr="00564639">
        <w:t>. Biuro direktorius:</w:t>
      </w:r>
    </w:p>
    <w:p w14:paraId="3D7DC79D" w14:textId="77777777" w:rsidR="000B2504" w:rsidRDefault="00EC1DB1" w:rsidP="000B2504">
      <w:pPr>
        <w:shd w:val="clear" w:color="auto" w:fill="FFFFFF"/>
        <w:autoSpaceDE w:val="0"/>
        <w:autoSpaceDN w:val="0"/>
        <w:adjustRightInd w:val="0"/>
        <w:ind w:firstLine="748"/>
        <w:jc w:val="both"/>
      </w:pPr>
      <w:r w:rsidRPr="00CB0C04">
        <w:rPr>
          <w:rStyle w:val="apple-style-span"/>
        </w:rPr>
        <w:t>1</w:t>
      </w:r>
      <w:r w:rsidR="0054739C">
        <w:rPr>
          <w:rStyle w:val="apple-style-span"/>
        </w:rPr>
        <w:t>6</w:t>
      </w:r>
      <w:r w:rsidRPr="00CB0C04">
        <w:rPr>
          <w:rStyle w:val="apple-style-span"/>
        </w:rPr>
        <w:t xml:space="preserve">.1. </w:t>
      </w:r>
      <w:r w:rsidR="000B2504" w:rsidRPr="00CB0C04">
        <w:t>vykdo</w:t>
      </w:r>
      <w:r w:rsidR="000B2504" w:rsidRPr="000B2504">
        <w:t xml:space="preserve"> Lietuvos Respublikos biudžetinių įstaigų įstatymo jam nustatytas pareigas;</w:t>
      </w:r>
    </w:p>
    <w:p w14:paraId="1D5F9E77" w14:textId="77777777" w:rsidR="000B2504" w:rsidRPr="000B2504" w:rsidRDefault="000B2504" w:rsidP="000B2504">
      <w:pPr>
        <w:shd w:val="clear" w:color="auto" w:fill="FFFFFF"/>
        <w:autoSpaceDE w:val="0"/>
        <w:autoSpaceDN w:val="0"/>
        <w:adjustRightInd w:val="0"/>
        <w:ind w:firstLine="748"/>
        <w:jc w:val="both"/>
      </w:pPr>
      <w:r w:rsidRPr="000B2504">
        <w:t>1</w:t>
      </w:r>
      <w:r w:rsidR="0054739C">
        <w:t>6</w:t>
      </w:r>
      <w:r w:rsidRPr="000B2504">
        <w:t xml:space="preserve">.2. atsako už </w:t>
      </w:r>
      <w:r w:rsidR="005466F3">
        <w:t>Biuro</w:t>
      </w:r>
      <w:r w:rsidRPr="000B2504">
        <w:t xml:space="preserve"> veiklos tikslų įgyvendinimą ir funkcijų atlikimą;</w:t>
      </w:r>
    </w:p>
    <w:p w14:paraId="784EF931" w14:textId="4016E188" w:rsidR="000B2504" w:rsidRPr="000B2504" w:rsidRDefault="000B2504" w:rsidP="000B2504">
      <w:pPr>
        <w:shd w:val="clear" w:color="auto" w:fill="FFFFFF"/>
        <w:autoSpaceDE w:val="0"/>
        <w:autoSpaceDN w:val="0"/>
        <w:adjustRightInd w:val="0"/>
        <w:ind w:firstLine="748"/>
        <w:jc w:val="both"/>
        <w:rPr>
          <w:bCs/>
        </w:rPr>
      </w:pPr>
      <w:r w:rsidRPr="000B2504">
        <w:t>1</w:t>
      </w:r>
      <w:r w:rsidR="0054739C">
        <w:t>6</w:t>
      </w:r>
      <w:r w:rsidRPr="000B2504">
        <w:t>.3. neviršydamas nustatyto didžiausio leistino pareigybių skaičiaus ir asignavimų valdytojo skiriamų lėšų darbo užmokesčiui,</w:t>
      </w:r>
      <w:r w:rsidRPr="000B2504">
        <w:rPr>
          <w:bCs/>
        </w:rPr>
        <w:t xml:space="preserve"> tvirtina </w:t>
      </w:r>
      <w:r w:rsidR="00A00A1A">
        <w:rPr>
          <w:bCs/>
        </w:rPr>
        <w:t>Biuro</w:t>
      </w:r>
      <w:r w:rsidRPr="000B2504">
        <w:rPr>
          <w:bCs/>
        </w:rPr>
        <w:t xml:space="preserve"> struktūrą ir pareigybių sąrašą;</w:t>
      </w:r>
    </w:p>
    <w:p w14:paraId="08BAD553" w14:textId="77777777" w:rsidR="000B2504" w:rsidRPr="000B2504" w:rsidRDefault="000B2504" w:rsidP="000B2504">
      <w:pPr>
        <w:shd w:val="clear" w:color="auto" w:fill="FFFFFF"/>
        <w:autoSpaceDE w:val="0"/>
        <w:autoSpaceDN w:val="0"/>
        <w:adjustRightInd w:val="0"/>
        <w:ind w:firstLine="748"/>
        <w:jc w:val="both"/>
      </w:pPr>
      <w:r w:rsidRPr="000B2504">
        <w:t>1</w:t>
      </w:r>
      <w:r w:rsidR="0054739C">
        <w:t>6</w:t>
      </w:r>
      <w:r w:rsidRPr="000B2504">
        <w:t xml:space="preserve">.4. tvirtina </w:t>
      </w:r>
      <w:r w:rsidRPr="000B2504">
        <w:rPr>
          <w:bCs/>
        </w:rPr>
        <w:t xml:space="preserve">vidaus </w:t>
      </w:r>
      <w:r w:rsidRPr="000B2504">
        <w:t xml:space="preserve">darbo tvarkos </w:t>
      </w:r>
      <w:r w:rsidRPr="000B2504">
        <w:rPr>
          <w:bCs/>
        </w:rPr>
        <w:t>taisykles</w:t>
      </w:r>
      <w:r>
        <w:rPr>
          <w:bCs/>
        </w:rPr>
        <w:t xml:space="preserve"> ir</w:t>
      </w:r>
      <w:r w:rsidRPr="000B2504">
        <w:t xml:space="preserve"> darbuotojų darbo apmokėjimo tvarką;</w:t>
      </w:r>
    </w:p>
    <w:p w14:paraId="029682D5" w14:textId="77777777" w:rsidR="000B2504" w:rsidRPr="000B2504" w:rsidRDefault="000B2504" w:rsidP="000B2504">
      <w:pPr>
        <w:shd w:val="clear" w:color="auto" w:fill="FFFFFF"/>
        <w:autoSpaceDE w:val="0"/>
        <w:autoSpaceDN w:val="0"/>
        <w:adjustRightInd w:val="0"/>
        <w:ind w:firstLine="748"/>
        <w:jc w:val="both"/>
      </w:pPr>
      <w:r w:rsidRPr="000B2504">
        <w:lastRenderedPageBreak/>
        <w:t>1</w:t>
      </w:r>
      <w:r w:rsidR="0054739C">
        <w:t>6</w:t>
      </w:r>
      <w:r w:rsidRPr="000B2504">
        <w:t xml:space="preserve">.5. tvirtina darbuotojų pareigybių aprašymus Lietuvos Respublikos darbo kodekso ir kitų teisės aktų nustatyta tvarka, priima į darbą ir atleidžia iš jo </w:t>
      </w:r>
      <w:r w:rsidR="005466F3">
        <w:t>Biuro</w:t>
      </w:r>
      <w:r w:rsidRPr="000B2504">
        <w:t xml:space="preserve"> darbuotojus, skatina juos ir skiria drausmines nuobaudas;</w:t>
      </w:r>
    </w:p>
    <w:p w14:paraId="6325E943" w14:textId="47C3960D" w:rsidR="000B2504" w:rsidRPr="000B2504" w:rsidRDefault="000B2504" w:rsidP="000B2504">
      <w:pPr>
        <w:shd w:val="clear" w:color="auto" w:fill="FFFFFF"/>
        <w:autoSpaceDE w:val="0"/>
        <w:autoSpaceDN w:val="0"/>
        <w:adjustRightInd w:val="0"/>
        <w:ind w:firstLine="748"/>
        <w:jc w:val="both"/>
      </w:pPr>
      <w:r w:rsidRPr="000B2504">
        <w:t>1</w:t>
      </w:r>
      <w:r w:rsidR="0054739C">
        <w:t>6</w:t>
      </w:r>
      <w:r w:rsidRPr="000B2504">
        <w:t xml:space="preserve">.6. nustato </w:t>
      </w:r>
      <w:r w:rsidR="00A00A1A">
        <w:t>Biuro</w:t>
      </w:r>
      <w:r w:rsidRPr="000B2504">
        <w:t xml:space="preserve"> darbuotojų atlyginimus, priedų bei priemokų dydžius, nevirš</w:t>
      </w:r>
      <w:r w:rsidR="00A00A1A">
        <w:t>ydamas</w:t>
      </w:r>
      <w:r w:rsidRPr="000B2504">
        <w:t xml:space="preserve"> </w:t>
      </w:r>
      <w:r w:rsidR="005466F3">
        <w:t>Biurui</w:t>
      </w:r>
      <w:r w:rsidRPr="000B2504">
        <w:t xml:space="preserve"> skirtų asignavimų darbo užmokesčiui;</w:t>
      </w:r>
    </w:p>
    <w:p w14:paraId="40729EE9" w14:textId="25DA4887" w:rsidR="000B2504" w:rsidRPr="000B2504" w:rsidRDefault="000B2504" w:rsidP="000B2504">
      <w:pPr>
        <w:shd w:val="clear" w:color="auto" w:fill="FFFFFF"/>
        <w:autoSpaceDE w:val="0"/>
        <w:autoSpaceDN w:val="0"/>
        <w:adjustRightInd w:val="0"/>
        <w:ind w:firstLine="748"/>
        <w:jc w:val="both"/>
        <w:rPr>
          <w:bCs/>
        </w:rPr>
      </w:pPr>
      <w:r w:rsidRPr="000B2504">
        <w:t>1</w:t>
      </w:r>
      <w:r w:rsidR="0054739C">
        <w:t>6</w:t>
      </w:r>
      <w:r w:rsidRPr="000B2504">
        <w:t xml:space="preserve">.7. remdamasis Lietuvos Respublikos įstatymais, Lietuvos Respublikos Vyriausybės nutarimais, Lietuvos Respublikos sveikatos apsaugos ministerijos ir Klaipėdos miesto savivaldybės teisės aktais pagal savo kompetenciją leidžia įsakymus, privalomus visiems </w:t>
      </w:r>
      <w:r w:rsidR="00A00A1A">
        <w:rPr>
          <w:bCs/>
        </w:rPr>
        <w:t>Biuro</w:t>
      </w:r>
      <w:r w:rsidRPr="000B2504">
        <w:rPr>
          <w:bCs/>
        </w:rPr>
        <w:t xml:space="preserve"> </w:t>
      </w:r>
      <w:r w:rsidRPr="000B2504">
        <w:t>darbuotojams, organizuoja ir kontroliuoja jų vykdymą;</w:t>
      </w:r>
    </w:p>
    <w:p w14:paraId="08472CE3" w14:textId="5FBC56C7" w:rsidR="000B2504" w:rsidRPr="000B2504" w:rsidRDefault="000B2504" w:rsidP="000B2504">
      <w:pPr>
        <w:shd w:val="clear" w:color="auto" w:fill="FFFFFF"/>
        <w:autoSpaceDE w:val="0"/>
        <w:autoSpaceDN w:val="0"/>
        <w:adjustRightInd w:val="0"/>
        <w:ind w:firstLine="748"/>
        <w:jc w:val="both"/>
        <w:rPr>
          <w:bCs/>
        </w:rPr>
      </w:pPr>
      <w:r w:rsidRPr="000B2504">
        <w:t>1</w:t>
      </w:r>
      <w:r w:rsidR="0054739C">
        <w:t>6</w:t>
      </w:r>
      <w:r w:rsidRPr="000B2504">
        <w:t xml:space="preserve">.8. užtikrina, kad būtų laikomasi įstatymų, kitų teisės aktų ir </w:t>
      </w:r>
      <w:r w:rsidR="00A00A1A">
        <w:t>šių</w:t>
      </w:r>
      <w:r w:rsidRPr="000B2504">
        <w:t xml:space="preserve"> nuostatų;</w:t>
      </w:r>
    </w:p>
    <w:p w14:paraId="2D91A495" w14:textId="77777777" w:rsidR="000B2504" w:rsidRPr="000B2504" w:rsidRDefault="000B2504" w:rsidP="000B2504">
      <w:pPr>
        <w:shd w:val="clear" w:color="auto" w:fill="FFFFFF"/>
        <w:autoSpaceDE w:val="0"/>
        <w:autoSpaceDN w:val="0"/>
        <w:adjustRightInd w:val="0"/>
        <w:ind w:firstLine="748"/>
        <w:jc w:val="both"/>
        <w:rPr>
          <w:bCs/>
        </w:rPr>
      </w:pPr>
      <w:r w:rsidRPr="000B2504">
        <w:t>1</w:t>
      </w:r>
      <w:r w:rsidR="0054739C">
        <w:t>6</w:t>
      </w:r>
      <w:r w:rsidRPr="000B2504">
        <w:t xml:space="preserve">.9. užtikrina </w:t>
      </w:r>
      <w:r w:rsidR="00B662C0">
        <w:t>Biuro</w:t>
      </w:r>
      <w:r w:rsidRPr="000B2504">
        <w:t xml:space="preserve"> darbuotojų kvalifikacijos tobulinimą;</w:t>
      </w:r>
    </w:p>
    <w:p w14:paraId="4763B0BC" w14:textId="20DB07B6" w:rsidR="000B2504" w:rsidRPr="000B2504" w:rsidRDefault="000B2504" w:rsidP="000B2504">
      <w:pPr>
        <w:shd w:val="clear" w:color="auto" w:fill="FFFFFF"/>
        <w:autoSpaceDE w:val="0"/>
        <w:autoSpaceDN w:val="0"/>
        <w:adjustRightInd w:val="0"/>
        <w:ind w:firstLine="748"/>
        <w:jc w:val="both"/>
      </w:pPr>
      <w:r w:rsidRPr="000B2504">
        <w:t>1</w:t>
      </w:r>
      <w:r w:rsidR="0054739C">
        <w:t>6</w:t>
      </w:r>
      <w:r w:rsidRPr="000B2504">
        <w:t xml:space="preserve">.10. pagal kompetenciją sudaro sutartis </w:t>
      </w:r>
      <w:r w:rsidR="00A00A1A">
        <w:t>Biuro</w:t>
      </w:r>
      <w:r w:rsidRPr="000B2504">
        <w:t xml:space="preserve"> tikslams įgyvendinti ir funkcijoms atlikti;</w:t>
      </w:r>
    </w:p>
    <w:p w14:paraId="567FF682" w14:textId="77777777" w:rsidR="000B2504" w:rsidRPr="000B2504" w:rsidRDefault="000B2504" w:rsidP="000B2504">
      <w:pPr>
        <w:widowControl w:val="0"/>
        <w:ind w:firstLine="720"/>
        <w:jc w:val="both"/>
      </w:pPr>
      <w:r w:rsidRPr="000B2504">
        <w:t>1</w:t>
      </w:r>
      <w:r w:rsidR="0054739C">
        <w:t>6</w:t>
      </w:r>
      <w:r w:rsidRPr="000B2504">
        <w:t>.11. garantuoja, kad pagal Lietuvos Respublikos viešojo sektoriaus atskaitomybės įstatymą teikiami ataskaitų rinkiniai ir statistinės ataskaitos būtų teisingos;</w:t>
      </w:r>
    </w:p>
    <w:p w14:paraId="0620CDBE" w14:textId="4BF03827" w:rsidR="000B2504" w:rsidRPr="000B2504" w:rsidRDefault="000B2504" w:rsidP="000B2504">
      <w:pPr>
        <w:widowControl w:val="0"/>
        <w:ind w:firstLine="720"/>
        <w:jc w:val="both"/>
      </w:pPr>
      <w:r w:rsidRPr="000B2504">
        <w:t>1</w:t>
      </w:r>
      <w:r w:rsidR="0054739C">
        <w:t>6</w:t>
      </w:r>
      <w:r w:rsidRPr="000B2504">
        <w:t xml:space="preserve">.12. užtikrina racionalų ir taupų lėšų bei turto naudojimą, veiksmingą </w:t>
      </w:r>
      <w:r w:rsidR="00A00A1A">
        <w:t>Biuro</w:t>
      </w:r>
      <w:r w:rsidRPr="000B2504">
        <w:t xml:space="preserve"> vidaus kontrolės sistemos sukūrimą, jos veikimą ir tobulinimą</w:t>
      </w:r>
      <w:r w:rsidR="00EF20F1">
        <w:t>;</w:t>
      </w:r>
    </w:p>
    <w:p w14:paraId="3381B6CF" w14:textId="77777777" w:rsidR="000B2504" w:rsidRPr="000B2504" w:rsidRDefault="000B2504" w:rsidP="000B2504">
      <w:pPr>
        <w:ind w:firstLine="741"/>
        <w:jc w:val="both"/>
      </w:pPr>
      <w:r w:rsidRPr="000B2504">
        <w:t>1</w:t>
      </w:r>
      <w:r w:rsidR="0054739C">
        <w:t>6</w:t>
      </w:r>
      <w:r w:rsidRPr="000B2504">
        <w:t>.1</w:t>
      </w:r>
      <w:r w:rsidR="00EF20F1">
        <w:t>3</w:t>
      </w:r>
      <w:r w:rsidRPr="000B2504">
        <w:t xml:space="preserve">. užtikrina </w:t>
      </w:r>
      <w:r w:rsidR="00236235">
        <w:t>Biuro</w:t>
      </w:r>
      <w:r w:rsidRPr="000B2504">
        <w:t xml:space="preserve"> darbuotojų darbų saugą;</w:t>
      </w:r>
    </w:p>
    <w:p w14:paraId="124EF34D" w14:textId="0E3A39C5" w:rsidR="000B2504" w:rsidRPr="000B2504" w:rsidRDefault="000B2504" w:rsidP="000B2504">
      <w:pPr>
        <w:ind w:firstLine="741"/>
        <w:jc w:val="both"/>
      </w:pPr>
      <w:r w:rsidRPr="000B2504">
        <w:t>1</w:t>
      </w:r>
      <w:r w:rsidR="0054739C">
        <w:t>6</w:t>
      </w:r>
      <w:r w:rsidRPr="000B2504">
        <w:t>.1</w:t>
      </w:r>
      <w:r w:rsidR="00EF20F1">
        <w:t>4</w:t>
      </w:r>
      <w:r w:rsidRPr="000B2504">
        <w:t xml:space="preserve">. Lietuvos Respublikos teisės aktų nustatyta tvarka atstovauja </w:t>
      </w:r>
      <w:r w:rsidR="00236235">
        <w:t>Biur</w:t>
      </w:r>
      <w:r w:rsidR="00A00A1A">
        <w:t>ui</w:t>
      </w:r>
      <w:r w:rsidRPr="000B2504">
        <w:t xml:space="preserve"> valstybės ir savivaldybių institucijose ir įstaigose, taip pat santykiuose su kitais šalies ar užsienio fiziniais ir juridiniais asmenimis.</w:t>
      </w:r>
    </w:p>
    <w:p w14:paraId="79D88B1D" w14:textId="6576AC3E" w:rsidR="00EC1DB1" w:rsidRDefault="00EC1DB1" w:rsidP="00EC1DB1">
      <w:pPr>
        <w:tabs>
          <w:tab w:val="left" w:pos="1134"/>
        </w:tabs>
        <w:ind w:firstLine="720"/>
        <w:jc w:val="both"/>
      </w:pPr>
      <w:r>
        <w:t>1</w:t>
      </w:r>
      <w:r w:rsidR="0054739C">
        <w:t>7</w:t>
      </w:r>
      <w:r>
        <w:t xml:space="preserve">. </w:t>
      </w:r>
      <w:r w:rsidRPr="008A676F">
        <w:t xml:space="preserve">Biuro </w:t>
      </w:r>
      <w:r w:rsidR="008A676F">
        <w:t>direktorius</w:t>
      </w:r>
      <w:r>
        <w:t xml:space="preserve"> gali turėti ir kitų jam </w:t>
      </w:r>
      <w:r w:rsidR="005D361E">
        <w:t>Biuro</w:t>
      </w:r>
      <w:r>
        <w:t xml:space="preserve"> nuostatuose arba kituose teisės aktuose nustatytų pareigų.</w:t>
      </w:r>
    </w:p>
    <w:p w14:paraId="035DD5F1" w14:textId="4CF4FE7D" w:rsidR="005466F3" w:rsidRPr="005466F3" w:rsidRDefault="004F2876" w:rsidP="005466F3">
      <w:pPr>
        <w:ind w:firstLine="741"/>
        <w:jc w:val="both"/>
      </w:pPr>
      <w:r>
        <w:t>1</w:t>
      </w:r>
      <w:r w:rsidR="0054739C">
        <w:t>8</w:t>
      </w:r>
      <w:r w:rsidR="005466F3" w:rsidRPr="005466F3">
        <w:t xml:space="preserve">. Direktoriaus laikinai nesant, direktoriaus pareigas laikinai eina direktoriaus pavaduotojas. Teisės aktų nustatyta tvarka direktoriaus pareigas laikinai eiti gali būti pavedama ir kitam </w:t>
      </w:r>
      <w:r w:rsidR="005D361E">
        <w:t xml:space="preserve">Biuro </w:t>
      </w:r>
      <w:r w:rsidR="005466F3" w:rsidRPr="005466F3">
        <w:t>darbuotojui.</w:t>
      </w:r>
    </w:p>
    <w:p w14:paraId="41E54283" w14:textId="77777777" w:rsidR="005466F3" w:rsidRPr="007D1C3F" w:rsidRDefault="0054739C" w:rsidP="005466F3">
      <w:pPr>
        <w:tabs>
          <w:tab w:val="left" w:pos="1134"/>
        </w:tabs>
        <w:ind w:firstLine="720"/>
        <w:jc w:val="both"/>
        <w:rPr>
          <w:bCs/>
        </w:rPr>
      </w:pPr>
      <w:r>
        <w:t>19</w:t>
      </w:r>
      <w:r w:rsidR="005466F3" w:rsidRPr="007D1C3F">
        <w:t xml:space="preserve">. Darbo tarybos, profesinės sąjungos veiklą </w:t>
      </w:r>
      <w:r w:rsidR="00236235" w:rsidRPr="007D1C3F">
        <w:t>Biure</w:t>
      </w:r>
      <w:r w:rsidR="005466F3" w:rsidRPr="007D1C3F">
        <w:t xml:space="preserve"> reglamentuoja Lietuvos Respublikos įstatymai.</w:t>
      </w:r>
    </w:p>
    <w:p w14:paraId="0373FF52" w14:textId="77777777" w:rsidR="00EC1DB1" w:rsidRDefault="00EC1DB1" w:rsidP="00EC1DB1">
      <w:pPr>
        <w:tabs>
          <w:tab w:val="left" w:pos="1134"/>
        </w:tabs>
        <w:ind w:firstLine="720"/>
        <w:jc w:val="both"/>
        <w:rPr>
          <w:bCs/>
        </w:rPr>
      </w:pPr>
    </w:p>
    <w:p w14:paraId="14169A59" w14:textId="77777777" w:rsidR="00EC1DB1" w:rsidRDefault="00EC1DB1" w:rsidP="00EC1DB1">
      <w:pPr>
        <w:tabs>
          <w:tab w:val="left" w:pos="1134"/>
        </w:tabs>
        <w:jc w:val="center"/>
        <w:rPr>
          <w:b/>
          <w:color w:val="000000"/>
        </w:rPr>
      </w:pPr>
      <w:r>
        <w:rPr>
          <w:b/>
          <w:color w:val="000000"/>
        </w:rPr>
        <w:t>V</w:t>
      </w:r>
      <w:r>
        <w:rPr>
          <w:b/>
        </w:rPr>
        <w:t xml:space="preserve"> SKYRIUS</w:t>
      </w:r>
      <w:r>
        <w:rPr>
          <w:b/>
          <w:color w:val="000000"/>
        </w:rPr>
        <w:t xml:space="preserve"> </w:t>
      </w:r>
    </w:p>
    <w:p w14:paraId="422C0C98" w14:textId="77777777" w:rsidR="00EC1DB1" w:rsidRDefault="00EC1DB1" w:rsidP="00EC1DB1">
      <w:pPr>
        <w:tabs>
          <w:tab w:val="left" w:pos="1134"/>
        </w:tabs>
        <w:jc w:val="center"/>
        <w:rPr>
          <w:b/>
          <w:color w:val="000000"/>
        </w:rPr>
      </w:pPr>
      <w:r>
        <w:rPr>
          <w:b/>
          <w:color w:val="000000"/>
        </w:rPr>
        <w:t>TURTAS IR LĖŠOS</w:t>
      </w:r>
    </w:p>
    <w:p w14:paraId="2EEBE8E7" w14:textId="77777777" w:rsidR="00EC1DB1" w:rsidRDefault="00EC1DB1" w:rsidP="00EC1DB1">
      <w:pPr>
        <w:tabs>
          <w:tab w:val="left" w:pos="1134"/>
        </w:tabs>
        <w:ind w:firstLine="720"/>
        <w:rPr>
          <w:color w:val="000000"/>
        </w:rPr>
      </w:pPr>
    </w:p>
    <w:p w14:paraId="2B52BCE9" w14:textId="77777777" w:rsidR="00EC1DB1" w:rsidRDefault="00B662C0" w:rsidP="00EC1DB1">
      <w:pPr>
        <w:shd w:val="clear" w:color="auto" w:fill="FFFFFF"/>
        <w:tabs>
          <w:tab w:val="left" w:pos="1134"/>
        </w:tabs>
        <w:autoSpaceDE w:val="0"/>
        <w:autoSpaceDN w:val="0"/>
        <w:adjustRightInd w:val="0"/>
        <w:ind w:firstLine="720"/>
        <w:jc w:val="both"/>
      </w:pPr>
      <w:r>
        <w:t>2</w:t>
      </w:r>
      <w:r w:rsidR="0054739C">
        <w:t>0</w:t>
      </w:r>
      <w:r w:rsidR="00EC1DB1">
        <w:t xml:space="preserve">. </w:t>
      </w:r>
      <w:r w:rsidR="00EC1DB1">
        <w:rPr>
          <w:color w:val="000000"/>
        </w:rPr>
        <w:t>Biuras</w:t>
      </w:r>
      <w:r w:rsidR="00EC1DB1">
        <w:rPr>
          <w:b/>
        </w:rPr>
        <w:t xml:space="preserve"> </w:t>
      </w:r>
      <w:r w:rsidR="00EC1DB1">
        <w:rPr>
          <w:color w:val="000000"/>
        </w:rPr>
        <w:t>iš savivaldybės biudžeto skirtus asignavimus naudoja pagal asignavimų valdytojo patvirtintas sąmatas, vadovaudamasis savininko patvirtintais Savivaldybės biudžeto vykdymo ir atskaitomybės sudarymo ir vykdymo tvarkos aprašais ir kitais teisės aktais.</w:t>
      </w:r>
    </w:p>
    <w:p w14:paraId="20260C11" w14:textId="6094A009" w:rsidR="00B662C0" w:rsidRPr="00B662C0" w:rsidRDefault="00B662C0" w:rsidP="00B662C0">
      <w:pPr>
        <w:shd w:val="clear" w:color="auto" w:fill="FFFFFF"/>
        <w:autoSpaceDE w:val="0"/>
        <w:autoSpaceDN w:val="0"/>
        <w:adjustRightInd w:val="0"/>
        <w:ind w:firstLine="748"/>
        <w:jc w:val="both"/>
      </w:pPr>
      <w:r>
        <w:t>2</w:t>
      </w:r>
      <w:r w:rsidR="0054739C">
        <w:t>1</w:t>
      </w:r>
      <w:r w:rsidR="00EC1DB1">
        <w:t xml:space="preserve">. </w:t>
      </w:r>
      <w:r>
        <w:t>Biur</w:t>
      </w:r>
      <w:r w:rsidR="00C0505B">
        <w:t>as</w:t>
      </w:r>
      <w:r w:rsidRPr="00B662C0">
        <w:t xml:space="preserve"> </w:t>
      </w:r>
      <w:r w:rsidR="00696267">
        <w:t>S</w:t>
      </w:r>
      <w:r w:rsidRPr="00B662C0">
        <w:t xml:space="preserve">avivaldybės tarybos sprendimu </w:t>
      </w:r>
      <w:r w:rsidR="00C0505B" w:rsidRPr="00B662C0">
        <w:t>patikėjimo teise perduotą</w:t>
      </w:r>
      <w:r w:rsidR="00C0505B">
        <w:t xml:space="preserve"> s</w:t>
      </w:r>
      <w:r w:rsidRPr="00B662C0">
        <w:t xml:space="preserve">avivaldybės turtą valdo, naudoja bei disponuoja juo įstatymų nustatyta tvarka. Įgytas iš </w:t>
      </w:r>
      <w:r w:rsidR="00C0505B">
        <w:t>Biurui</w:t>
      </w:r>
      <w:r w:rsidRPr="00B662C0">
        <w:t xml:space="preserve"> skirtų valstybės lėšų, </w:t>
      </w:r>
      <w:r w:rsidR="00C0505B">
        <w:t>s</w:t>
      </w:r>
      <w:r w:rsidRPr="00B662C0">
        <w:t>avivaldybės asignavimų bei kitų finansavimo šaltinių nematerialusis, ilgalaikis ir trumpalaikis materialusis turtas naudojamas ir nurašomas Lietuvos Respublikos įstatymų nustatyta tvarka.</w:t>
      </w:r>
    </w:p>
    <w:p w14:paraId="6EA99E59" w14:textId="77777777" w:rsidR="00EC1DB1" w:rsidRDefault="00EC1DB1" w:rsidP="00B662C0">
      <w:pPr>
        <w:tabs>
          <w:tab w:val="left" w:pos="1134"/>
        </w:tabs>
        <w:ind w:firstLine="720"/>
        <w:jc w:val="both"/>
      </w:pPr>
      <w:r>
        <w:t>2</w:t>
      </w:r>
      <w:r w:rsidR="0054739C">
        <w:t>2</w:t>
      </w:r>
      <w:r>
        <w:t xml:space="preserve">. </w:t>
      </w:r>
      <w:r>
        <w:rPr>
          <w:color w:val="000000"/>
        </w:rPr>
        <w:t>Biuro</w:t>
      </w:r>
      <w:r>
        <w:t xml:space="preserve"> </w:t>
      </w:r>
      <w:r>
        <w:rPr>
          <w:color w:val="000000"/>
        </w:rPr>
        <w:t>lėšų šaltiniai gali būti:</w:t>
      </w:r>
    </w:p>
    <w:p w14:paraId="7C2CA2AE" w14:textId="77777777" w:rsidR="00B662C0" w:rsidRPr="00B662C0" w:rsidRDefault="00B662C0" w:rsidP="00B662C0">
      <w:pPr>
        <w:shd w:val="clear" w:color="auto" w:fill="FFFFFF"/>
        <w:autoSpaceDE w:val="0"/>
        <w:autoSpaceDN w:val="0"/>
        <w:adjustRightInd w:val="0"/>
        <w:ind w:firstLine="720"/>
        <w:jc w:val="both"/>
      </w:pPr>
      <w:r w:rsidRPr="00B662C0">
        <w:t>2</w:t>
      </w:r>
      <w:r w:rsidR="0054739C">
        <w:t>2</w:t>
      </w:r>
      <w:r w:rsidRPr="00B662C0">
        <w:t>.1. savivaldybės biudžeto lėšos;</w:t>
      </w:r>
    </w:p>
    <w:p w14:paraId="5769F235" w14:textId="77777777" w:rsidR="00B662C0" w:rsidRPr="00B662C0" w:rsidRDefault="00B662C0" w:rsidP="00B662C0">
      <w:pPr>
        <w:ind w:firstLine="720"/>
        <w:jc w:val="both"/>
      </w:pPr>
      <w:r w:rsidRPr="00B662C0">
        <w:t>2</w:t>
      </w:r>
      <w:r w:rsidR="0054739C">
        <w:t>2</w:t>
      </w:r>
      <w:r w:rsidRPr="00B662C0">
        <w:t>.2. Privalomojo sveikatos draudimo fondo lėšos;</w:t>
      </w:r>
    </w:p>
    <w:p w14:paraId="167DC4FB" w14:textId="77777777" w:rsidR="00B662C0" w:rsidRPr="00B662C0" w:rsidRDefault="00B662C0" w:rsidP="00B662C0">
      <w:pPr>
        <w:shd w:val="clear" w:color="auto" w:fill="FFFFFF"/>
        <w:autoSpaceDE w:val="0"/>
        <w:autoSpaceDN w:val="0"/>
        <w:adjustRightInd w:val="0"/>
        <w:ind w:firstLine="720"/>
        <w:jc w:val="both"/>
      </w:pPr>
      <w:r w:rsidRPr="00B662C0">
        <w:t>2</w:t>
      </w:r>
      <w:r w:rsidR="0054739C">
        <w:t>2</w:t>
      </w:r>
      <w:r w:rsidRPr="00B662C0">
        <w:t>.3. valstybės piniginių fondų lėšos;</w:t>
      </w:r>
    </w:p>
    <w:p w14:paraId="71FA8FF9" w14:textId="77777777" w:rsidR="00B662C0" w:rsidRPr="00B662C0" w:rsidRDefault="00B662C0" w:rsidP="00B662C0">
      <w:pPr>
        <w:ind w:firstLine="720"/>
        <w:jc w:val="both"/>
      </w:pPr>
      <w:r w:rsidRPr="00B662C0">
        <w:t>2</w:t>
      </w:r>
      <w:r w:rsidR="0054739C">
        <w:t>2</w:t>
      </w:r>
      <w:r w:rsidRPr="00B662C0">
        <w:t>.4. tikslinės lėšos;</w:t>
      </w:r>
    </w:p>
    <w:p w14:paraId="3472258A" w14:textId="77777777" w:rsidR="00B662C0" w:rsidRPr="00B662C0" w:rsidRDefault="00B662C0" w:rsidP="00B662C0">
      <w:pPr>
        <w:ind w:firstLine="720"/>
        <w:jc w:val="both"/>
      </w:pPr>
      <w:r w:rsidRPr="00B662C0">
        <w:t>2</w:t>
      </w:r>
      <w:r w:rsidR="0054739C">
        <w:t>2</w:t>
      </w:r>
      <w:r w:rsidRPr="00B662C0">
        <w:t xml:space="preserve">.5. už teikiamas atlygintinas paslaugas gautos lėšos; </w:t>
      </w:r>
    </w:p>
    <w:p w14:paraId="1A16F022" w14:textId="77777777" w:rsidR="00B662C0" w:rsidRPr="00B662C0" w:rsidRDefault="00B662C0" w:rsidP="00B662C0">
      <w:pPr>
        <w:ind w:firstLine="720"/>
        <w:jc w:val="both"/>
      </w:pPr>
      <w:r w:rsidRPr="00B662C0">
        <w:t>2</w:t>
      </w:r>
      <w:r w:rsidR="0054739C">
        <w:t>2</w:t>
      </w:r>
      <w:r w:rsidRPr="00B662C0">
        <w:t>.6. fizinių ir juridinių asmenų parama;</w:t>
      </w:r>
    </w:p>
    <w:p w14:paraId="7D070963" w14:textId="77777777" w:rsidR="00B662C0" w:rsidRPr="00B662C0" w:rsidRDefault="00B662C0" w:rsidP="00B662C0">
      <w:pPr>
        <w:ind w:firstLine="720"/>
        <w:jc w:val="both"/>
      </w:pPr>
      <w:r w:rsidRPr="00B662C0">
        <w:t>2</w:t>
      </w:r>
      <w:r w:rsidR="0054739C">
        <w:t>2</w:t>
      </w:r>
      <w:r w:rsidRPr="00B662C0">
        <w:t>.7. kitos teisėtai įgytos lėšos ir turtas.</w:t>
      </w:r>
    </w:p>
    <w:p w14:paraId="12000E48" w14:textId="77777777" w:rsidR="00EC1DB1" w:rsidRDefault="00EC1DB1" w:rsidP="00EC1DB1">
      <w:pPr>
        <w:tabs>
          <w:tab w:val="left" w:pos="1134"/>
        </w:tabs>
        <w:spacing w:line="210" w:lineRule="atLeast"/>
        <w:ind w:firstLine="720"/>
        <w:rPr>
          <w:color w:val="000000"/>
        </w:rPr>
      </w:pPr>
      <w:r w:rsidRPr="00355152">
        <w:rPr>
          <w:color w:val="000000"/>
        </w:rPr>
        <w:t>2</w:t>
      </w:r>
      <w:r w:rsidR="0054739C">
        <w:rPr>
          <w:color w:val="000000"/>
        </w:rPr>
        <w:t>3</w:t>
      </w:r>
      <w:r w:rsidRPr="00355152">
        <w:rPr>
          <w:color w:val="000000"/>
        </w:rPr>
        <w:t>. Biur</w:t>
      </w:r>
      <w:r w:rsidR="004F2876">
        <w:rPr>
          <w:color w:val="000000"/>
        </w:rPr>
        <w:t>as</w:t>
      </w:r>
      <w:r w:rsidRPr="00355152">
        <w:t xml:space="preserve"> </w:t>
      </w:r>
      <w:r w:rsidRPr="00355152">
        <w:rPr>
          <w:color w:val="000000"/>
        </w:rPr>
        <w:t>lėš</w:t>
      </w:r>
      <w:r w:rsidR="004F2876">
        <w:rPr>
          <w:color w:val="000000"/>
        </w:rPr>
        <w:t>a</w:t>
      </w:r>
      <w:r w:rsidRPr="00355152">
        <w:rPr>
          <w:color w:val="000000"/>
        </w:rPr>
        <w:t xml:space="preserve">s </w:t>
      </w:r>
      <w:r w:rsidR="004F2876">
        <w:rPr>
          <w:color w:val="000000"/>
        </w:rPr>
        <w:t>naudoja Lietuvos Respublikos įstatymų ir teisės aktų nustatyta tvarka.</w:t>
      </w:r>
    </w:p>
    <w:p w14:paraId="2730A89D" w14:textId="77777777" w:rsidR="00EC1DB1" w:rsidRDefault="00EC1DB1" w:rsidP="00EC1DB1">
      <w:pPr>
        <w:tabs>
          <w:tab w:val="left" w:pos="1134"/>
        </w:tabs>
        <w:spacing w:line="210" w:lineRule="atLeast"/>
        <w:ind w:firstLine="720"/>
        <w:rPr>
          <w:b/>
          <w:color w:val="000000"/>
        </w:rPr>
      </w:pPr>
    </w:p>
    <w:p w14:paraId="2C3EDB0D" w14:textId="77777777" w:rsidR="007146A7" w:rsidRDefault="007146A7">
      <w:pPr>
        <w:spacing w:after="200" w:line="276" w:lineRule="auto"/>
        <w:rPr>
          <w:b/>
          <w:color w:val="000000"/>
        </w:rPr>
      </w:pPr>
      <w:r>
        <w:rPr>
          <w:b/>
          <w:color w:val="000000"/>
        </w:rPr>
        <w:br w:type="page"/>
      </w:r>
    </w:p>
    <w:p w14:paraId="10C15B51" w14:textId="6541E6C4" w:rsidR="00EC1DB1" w:rsidRDefault="00EC1DB1" w:rsidP="00EC1DB1">
      <w:pPr>
        <w:tabs>
          <w:tab w:val="left" w:pos="1134"/>
        </w:tabs>
        <w:spacing w:line="210" w:lineRule="atLeast"/>
        <w:jc w:val="center"/>
        <w:rPr>
          <w:b/>
          <w:color w:val="000000"/>
        </w:rPr>
      </w:pPr>
      <w:r>
        <w:rPr>
          <w:b/>
          <w:color w:val="000000"/>
        </w:rPr>
        <w:t>VI</w:t>
      </w:r>
      <w:r>
        <w:rPr>
          <w:b/>
        </w:rPr>
        <w:t xml:space="preserve"> SKYRIUS</w:t>
      </w:r>
      <w:r>
        <w:rPr>
          <w:b/>
          <w:color w:val="000000"/>
        </w:rPr>
        <w:t xml:space="preserve"> </w:t>
      </w:r>
    </w:p>
    <w:p w14:paraId="64D8E274" w14:textId="77777777" w:rsidR="00EC1DB1" w:rsidRDefault="00EC1DB1" w:rsidP="00EC1DB1">
      <w:pPr>
        <w:tabs>
          <w:tab w:val="left" w:pos="1134"/>
        </w:tabs>
        <w:spacing w:line="210" w:lineRule="atLeast"/>
        <w:jc w:val="center"/>
        <w:rPr>
          <w:b/>
          <w:color w:val="000000"/>
        </w:rPr>
      </w:pPr>
      <w:r>
        <w:rPr>
          <w:b/>
          <w:color w:val="000000"/>
        </w:rPr>
        <w:t>TEISĖS IR PAREIGOS</w:t>
      </w:r>
    </w:p>
    <w:p w14:paraId="6F746689" w14:textId="77777777" w:rsidR="00EC1DB1" w:rsidRDefault="00EC1DB1" w:rsidP="00EC1DB1">
      <w:pPr>
        <w:tabs>
          <w:tab w:val="left" w:pos="1134"/>
        </w:tabs>
        <w:spacing w:line="210" w:lineRule="atLeast"/>
        <w:ind w:firstLine="720"/>
        <w:jc w:val="both"/>
        <w:rPr>
          <w:color w:val="000000"/>
        </w:rPr>
      </w:pPr>
    </w:p>
    <w:p w14:paraId="5F8E9346" w14:textId="77777777" w:rsidR="00EC1DB1" w:rsidRDefault="00EC1DB1" w:rsidP="00EC1DB1">
      <w:pPr>
        <w:tabs>
          <w:tab w:val="left" w:pos="1134"/>
        </w:tabs>
        <w:ind w:firstLine="720"/>
        <w:jc w:val="both"/>
        <w:rPr>
          <w:color w:val="000000"/>
        </w:rPr>
      </w:pPr>
      <w:r>
        <w:rPr>
          <w:color w:val="000000"/>
        </w:rPr>
        <w:t>2</w:t>
      </w:r>
      <w:r w:rsidR="0054739C">
        <w:rPr>
          <w:color w:val="000000"/>
        </w:rPr>
        <w:t>4</w:t>
      </w:r>
      <w:r>
        <w:rPr>
          <w:color w:val="000000"/>
        </w:rPr>
        <w:t>. Biuras</w:t>
      </w:r>
      <w:r>
        <w:rPr>
          <w:b/>
        </w:rPr>
        <w:t xml:space="preserve"> </w:t>
      </w:r>
      <w:r>
        <w:rPr>
          <w:color w:val="000000"/>
        </w:rPr>
        <w:t>turi teisę:</w:t>
      </w:r>
    </w:p>
    <w:p w14:paraId="7BB4C7DB" w14:textId="77777777" w:rsidR="00EC1DB1" w:rsidRDefault="00EC1DB1" w:rsidP="00EC1DB1">
      <w:pPr>
        <w:tabs>
          <w:tab w:val="left" w:pos="1134"/>
          <w:tab w:val="num" w:pos="1260"/>
        </w:tabs>
        <w:ind w:firstLine="720"/>
        <w:jc w:val="both"/>
        <w:rPr>
          <w:lang w:val="pt-BR"/>
        </w:rPr>
      </w:pPr>
      <w:r>
        <w:rPr>
          <w:color w:val="000000"/>
        </w:rPr>
        <w:t>2</w:t>
      </w:r>
      <w:r w:rsidR="0054739C">
        <w:rPr>
          <w:color w:val="000000"/>
        </w:rPr>
        <w:t>4</w:t>
      </w:r>
      <w:r>
        <w:rPr>
          <w:color w:val="000000"/>
        </w:rPr>
        <w:t xml:space="preserve">.1. </w:t>
      </w:r>
      <w:r>
        <w:rPr>
          <w:lang w:val="pt-BR"/>
        </w:rPr>
        <w:t>pasirinkti tinkamas darbo formas ir metodus;</w:t>
      </w:r>
    </w:p>
    <w:p w14:paraId="61641E2F" w14:textId="77777777" w:rsidR="00EC1DB1" w:rsidRDefault="00EC1DB1" w:rsidP="00EC1DB1">
      <w:pPr>
        <w:tabs>
          <w:tab w:val="left" w:pos="1134"/>
        </w:tabs>
        <w:ind w:firstLine="720"/>
        <w:jc w:val="both"/>
        <w:rPr>
          <w:color w:val="000000"/>
        </w:rPr>
      </w:pPr>
      <w:r>
        <w:rPr>
          <w:color w:val="000000"/>
        </w:rPr>
        <w:t>2</w:t>
      </w:r>
      <w:r w:rsidR="0054739C">
        <w:rPr>
          <w:color w:val="000000"/>
        </w:rPr>
        <w:t>4</w:t>
      </w:r>
      <w:r>
        <w:rPr>
          <w:color w:val="000000"/>
        </w:rPr>
        <w:t>.2. teikti mokamas paslaugas</w:t>
      </w:r>
      <w:r>
        <w:t>, kurių kainas nustato savininkas</w:t>
      </w:r>
      <w:r>
        <w:rPr>
          <w:color w:val="000000"/>
        </w:rPr>
        <w:t>;</w:t>
      </w:r>
    </w:p>
    <w:p w14:paraId="58E6D434" w14:textId="77777777" w:rsidR="00EC1DB1" w:rsidRDefault="00EC1DB1" w:rsidP="00EC1DB1">
      <w:pPr>
        <w:tabs>
          <w:tab w:val="left" w:pos="1134"/>
        </w:tabs>
        <w:autoSpaceDE w:val="0"/>
        <w:autoSpaceDN w:val="0"/>
        <w:adjustRightInd w:val="0"/>
        <w:ind w:firstLine="720"/>
        <w:jc w:val="both"/>
      </w:pPr>
      <w:r>
        <w:t>2</w:t>
      </w:r>
      <w:r w:rsidR="0054739C">
        <w:t>4</w:t>
      </w:r>
      <w:r>
        <w:t>.3. teisės aktų nustatyta tvarka gauti informaciją iš juridinių asmenų, reikalingą savo funkcijoms atlikti;</w:t>
      </w:r>
    </w:p>
    <w:p w14:paraId="2A67B4A5" w14:textId="77777777" w:rsidR="00EC1DB1" w:rsidRDefault="00EC1DB1" w:rsidP="00EC1DB1">
      <w:pPr>
        <w:tabs>
          <w:tab w:val="left" w:pos="1134"/>
        </w:tabs>
        <w:autoSpaceDE w:val="0"/>
        <w:autoSpaceDN w:val="0"/>
        <w:adjustRightInd w:val="0"/>
        <w:ind w:firstLine="720"/>
        <w:jc w:val="both"/>
      </w:pPr>
      <w:r>
        <w:t>2</w:t>
      </w:r>
      <w:r w:rsidR="0054739C">
        <w:t>4</w:t>
      </w:r>
      <w:r>
        <w:t>.4. vykdyti neformalųjį suaugusiųjų švietimą, organizuoti konferencijas, seminarus ir kitus renginius;</w:t>
      </w:r>
    </w:p>
    <w:p w14:paraId="6789EB0A" w14:textId="77777777" w:rsidR="00CB0C04" w:rsidRPr="00CB0C04" w:rsidRDefault="00EC1DB1" w:rsidP="00CB0C04">
      <w:pPr>
        <w:ind w:firstLine="741"/>
        <w:jc w:val="both"/>
        <w:rPr>
          <w:color w:val="000000"/>
        </w:rPr>
      </w:pPr>
      <w:r>
        <w:t>2</w:t>
      </w:r>
      <w:r w:rsidR="0054739C">
        <w:t>4</w:t>
      </w:r>
      <w:r>
        <w:t xml:space="preserve">.5. </w:t>
      </w:r>
      <w:r w:rsidR="00CB0C04" w:rsidRPr="00CB0C04">
        <w:t>turėti einamąsias sąskaitas viename iš pasirinktų Lietuvos Respublikos bankų;</w:t>
      </w:r>
    </w:p>
    <w:p w14:paraId="310ADB51" w14:textId="77777777" w:rsidR="00EC1DB1" w:rsidRPr="00B00754" w:rsidRDefault="00D506E7" w:rsidP="00EC1DB1">
      <w:pPr>
        <w:shd w:val="clear" w:color="auto" w:fill="FFFFFF"/>
        <w:tabs>
          <w:tab w:val="left" w:pos="1134"/>
        </w:tabs>
        <w:autoSpaceDE w:val="0"/>
        <w:autoSpaceDN w:val="0"/>
        <w:adjustRightInd w:val="0"/>
        <w:ind w:firstLine="720"/>
        <w:jc w:val="both"/>
      </w:pPr>
      <w:r>
        <w:rPr>
          <w:color w:val="000000"/>
        </w:rPr>
        <w:t>2</w:t>
      </w:r>
      <w:r w:rsidR="0054739C">
        <w:rPr>
          <w:color w:val="000000"/>
        </w:rPr>
        <w:t>4</w:t>
      </w:r>
      <w:r w:rsidR="00EC1DB1">
        <w:rPr>
          <w:color w:val="000000"/>
        </w:rPr>
        <w:t>.6</w:t>
      </w:r>
      <w:r w:rsidR="00EC1DB1" w:rsidRPr="00B00754">
        <w:rPr>
          <w:color w:val="000000"/>
        </w:rPr>
        <w:t>. savininko leidimu steigti filialus ir kitus struktūrinius padalinius, turinčius savo atskirą buveinę ir galinčius turėti einamąsias sąskaitas;</w:t>
      </w:r>
    </w:p>
    <w:p w14:paraId="088C6F7F" w14:textId="77777777" w:rsidR="00EC1DB1" w:rsidRDefault="00EC1DB1" w:rsidP="00EC1DB1">
      <w:pPr>
        <w:shd w:val="clear" w:color="auto" w:fill="FFFFFF"/>
        <w:tabs>
          <w:tab w:val="left" w:pos="1134"/>
        </w:tabs>
        <w:autoSpaceDE w:val="0"/>
        <w:autoSpaceDN w:val="0"/>
        <w:adjustRightInd w:val="0"/>
        <w:ind w:firstLine="720"/>
        <w:jc w:val="both"/>
      </w:pPr>
      <w:r w:rsidRPr="00B00754">
        <w:rPr>
          <w:color w:val="000000"/>
        </w:rPr>
        <w:t>2</w:t>
      </w:r>
      <w:r w:rsidR="0054739C">
        <w:rPr>
          <w:color w:val="000000"/>
        </w:rPr>
        <w:t>4</w:t>
      </w:r>
      <w:r w:rsidRPr="00B00754">
        <w:rPr>
          <w:color w:val="000000"/>
        </w:rPr>
        <w:t>.7. teisės aktų nustatyta tvarka ir sąlygomis</w:t>
      </w:r>
      <w:r>
        <w:rPr>
          <w:color w:val="000000"/>
        </w:rPr>
        <w:t xml:space="preserve"> valdyti, naudoti, saugoti savivaldybės jiems patikėjimo teise perduotą turtą ir juo disponuoti;</w:t>
      </w:r>
    </w:p>
    <w:p w14:paraId="0E9E100A" w14:textId="77777777" w:rsidR="00EC1DB1" w:rsidRDefault="00EC1DB1" w:rsidP="00EC1DB1">
      <w:pPr>
        <w:shd w:val="clear" w:color="auto" w:fill="FFFFFF"/>
        <w:tabs>
          <w:tab w:val="left" w:pos="1134"/>
        </w:tabs>
        <w:autoSpaceDE w:val="0"/>
        <w:autoSpaceDN w:val="0"/>
        <w:adjustRightInd w:val="0"/>
        <w:ind w:firstLine="720"/>
        <w:jc w:val="both"/>
        <w:rPr>
          <w:color w:val="000000"/>
        </w:rPr>
      </w:pPr>
      <w:r>
        <w:rPr>
          <w:color w:val="000000"/>
        </w:rPr>
        <w:t>2</w:t>
      </w:r>
      <w:r w:rsidR="0054739C">
        <w:rPr>
          <w:color w:val="000000"/>
        </w:rPr>
        <w:t>4</w:t>
      </w:r>
      <w:r>
        <w:rPr>
          <w:color w:val="000000"/>
        </w:rPr>
        <w:t xml:space="preserve">.8. tvarkyti savo ūkinės-finansinės veiklos apskaitą ir teikti savininkui ir kitoms įstatymų nustatytoms institucijoms apie jiems reikiamą informaciją, garantuoti ataskaitų teisingumą; </w:t>
      </w:r>
    </w:p>
    <w:p w14:paraId="60DA0C40" w14:textId="77777777" w:rsidR="00EC1DB1" w:rsidRDefault="00EC1DB1" w:rsidP="00EC1DB1">
      <w:pPr>
        <w:shd w:val="clear" w:color="auto" w:fill="FFFFFF"/>
        <w:tabs>
          <w:tab w:val="left" w:pos="1134"/>
        </w:tabs>
        <w:autoSpaceDE w:val="0"/>
        <w:autoSpaceDN w:val="0"/>
        <w:adjustRightInd w:val="0"/>
        <w:ind w:firstLine="720"/>
        <w:jc w:val="both"/>
      </w:pPr>
      <w:r>
        <w:rPr>
          <w:color w:val="000000"/>
        </w:rPr>
        <w:t>2</w:t>
      </w:r>
      <w:r w:rsidR="0054739C">
        <w:rPr>
          <w:color w:val="000000"/>
        </w:rPr>
        <w:t>4</w:t>
      </w:r>
      <w:r>
        <w:rPr>
          <w:color w:val="000000"/>
        </w:rPr>
        <w:t>.9. savininko leidimu sudaryti sutartis ir priimti įsipareigojimus, susijusius su Biuro turto naudojimu;</w:t>
      </w:r>
    </w:p>
    <w:p w14:paraId="2814CB11" w14:textId="77777777" w:rsidR="00EC1DB1" w:rsidRDefault="00EC1DB1" w:rsidP="00EC1DB1">
      <w:pPr>
        <w:tabs>
          <w:tab w:val="left" w:pos="1134"/>
        </w:tabs>
        <w:ind w:firstLine="720"/>
        <w:jc w:val="both"/>
      </w:pPr>
      <w:r>
        <w:rPr>
          <w:color w:val="000000"/>
        </w:rPr>
        <w:t>2</w:t>
      </w:r>
      <w:r w:rsidR="0054739C">
        <w:rPr>
          <w:color w:val="000000"/>
        </w:rPr>
        <w:t>4</w:t>
      </w:r>
      <w:r>
        <w:rPr>
          <w:color w:val="000000"/>
        </w:rPr>
        <w:t xml:space="preserve">.10. </w:t>
      </w:r>
      <w:r>
        <w:t>stoti į ne pelno organizacijų asociacijas ir dalyvauti jų veikloje;</w:t>
      </w:r>
    </w:p>
    <w:p w14:paraId="40BF2085" w14:textId="77777777" w:rsidR="00CB0C04" w:rsidRPr="00CB0C04" w:rsidRDefault="00EC1DB1" w:rsidP="007146A7">
      <w:pPr>
        <w:shd w:val="clear" w:color="auto" w:fill="FFFFFF"/>
        <w:autoSpaceDE w:val="0"/>
        <w:autoSpaceDN w:val="0"/>
        <w:adjustRightInd w:val="0"/>
        <w:ind w:firstLine="709"/>
        <w:jc w:val="both"/>
      </w:pPr>
      <w:r>
        <w:rPr>
          <w:color w:val="000000"/>
        </w:rPr>
        <w:t>2</w:t>
      </w:r>
      <w:r w:rsidR="0054739C">
        <w:rPr>
          <w:color w:val="000000"/>
        </w:rPr>
        <w:t>4</w:t>
      </w:r>
      <w:r>
        <w:rPr>
          <w:color w:val="000000"/>
        </w:rPr>
        <w:t xml:space="preserve">.11. </w:t>
      </w:r>
      <w:r w:rsidR="00CB0C04" w:rsidRPr="00CB0C04">
        <w:t>pagal savo kompetenciją bendradarbiauti ir palaikyti ryšius su Lietuvos bei užsienio valstybių atitinkamomis institucijomis ir tarptautinėmis organizacijomis, dalyvauti įgyvendinant tarptautinius projektus;</w:t>
      </w:r>
    </w:p>
    <w:p w14:paraId="7F4F63E2" w14:textId="77777777" w:rsidR="00CB0C04" w:rsidRDefault="00EC1DB1" w:rsidP="00CB0C04">
      <w:pPr>
        <w:tabs>
          <w:tab w:val="left" w:pos="1134"/>
        </w:tabs>
        <w:ind w:firstLine="720"/>
        <w:jc w:val="both"/>
        <w:rPr>
          <w:color w:val="000000"/>
        </w:rPr>
      </w:pPr>
      <w:r>
        <w:rPr>
          <w:color w:val="000000"/>
        </w:rPr>
        <w:t>2</w:t>
      </w:r>
      <w:r w:rsidR="0054739C">
        <w:rPr>
          <w:color w:val="000000"/>
        </w:rPr>
        <w:t>4</w:t>
      </w:r>
      <w:r>
        <w:rPr>
          <w:color w:val="000000"/>
        </w:rPr>
        <w:t xml:space="preserve">.12. </w:t>
      </w:r>
      <w:r w:rsidR="00CB0C04" w:rsidRPr="00CB0C04">
        <w:rPr>
          <w:color w:val="000000"/>
        </w:rPr>
        <w:t>Lietuvos Respublikos labdaros ir paramos įstatymo nustatyta tvarka gauti paramą veiklos tikslams ir funkcijoms įgyvendinti;</w:t>
      </w:r>
    </w:p>
    <w:p w14:paraId="23B7BF94" w14:textId="77777777" w:rsidR="00EC1DB1" w:rsidRDefault="00EC1DB1" w:rsidP="00EC1DB1">
      <w:pPr>
        <w:tabs>
          <w:tab w:val="left" w:pos="1134"/>
        </w:tabs>
        <w:ind w:firstLine="720"/>
        <w:jc w:val="both"/>
        <w:rPr>
          <w:color w:val="000000"/>
        </w:rPr>
      </w:pPr>
      <w:r>
        <w:rPr>
          <w:color w:val="000000"/>
        </w:rPr>
        <w:t>2</w:t>
      </w:r>
      <w:r w:rsidR="0054739C">
        <w:rPr>
          <w:color w:val="000000"/>
        </w:rPr>
        <w:t>5</w:t>
      </w:r>
      <w:r>
        <w:rPr>
          <w:color w:val="000000"/>
        </w:rPr>
        <w:t>. Biuras, įgyvendindamas jam pavestas funkcijas, privalo:</w:t>
      </w:r>
    </w:p>
    <w:p w14:paraId="5B3D4896" w14:textId="77777777" w:rsidR="00EC1DB1" w:rsidRDefault="00EC1DB1" w:rsidP="00EC1DB1">
      <w:pPr>
        <w:tabs>
          <w:tab w:val="left" w:pos="1134"/>
        </w:tabs>
        <w:ind w:firstLine="720"/>
        <w:jc w:val="both"/>
        <w:rPr>
          <w:color w:val="000000"/>
        </w:rPr>
      </w:pPr>
      <w:r>
        <w:rPr>
          <w:color w:val="000000"/>
        </w:rPr>
        <w:t>2</w:t>
      </w:r>
      <w:r w:rsidR="0054739C">
        <w:rPr>
          <w:color w:val="000000"/>
        </w:rPr>
        <w:t>5</w:t>
      </w:r>
      <w:r>
        <w:rPr>
          <w:color w:val="000000"/>
        </w:rPr>
        <w:t>.1. teisės aktų nustatyta tvarka teikti Juridinių asmenų registro tvarkytojui duomenis;</w:t>
      </w:r>
    </w:p>
    <w:p w14:paraId="591688B1" w14:textId="77777777" w:rsidR="00EC1DB1" w:rsidRDefault="00EC1DB1" w:rsidP="00EC1DB1">
      <w:pPr>
        <w:tabs>
          <w:tab w:val="left" w:pos="1134"/>
        </w:tabs>
        <w:ind w:firstLine="720"/>
        <w:jc w:val="both"/>
        <w:rPr>
          <w:color w:val="000000"/>
        </w:rPr>
      </w:pPr>
      <w:r>
        <w:rPr>
          <w:color w:val="000000"/>
        </w:rPr>
        <w:t>2</w:t>
      </w:r>
      <w:r w:rsidR="0054739C">
        <w:rPr>
          <w:color w:val="000000"/>
        </w:rPr>
        <w:t>5</w:t>
      </w:r>
      <w:r>
        <w:rPr>
          <w:color w:val="000000"/>
        </w:rPr>
        <w:t>.2. vykdyti įsipareigojimus pagal sudarytas sutartis;</w:t>
      </w:r>
    </w:p>
    <w:p w14:paraId="5086E536" w14:textId="77777777" w:rsidR="00EC1DB1" w:rsidRDefault="00EC1DB1" w:rsidP="00EC1DB1">
      <w:pPr>
        <w:tabs>
          <w:tab w:val="left" w:pos="1134"/>
        </w:tabs>
        <w:ind w:firstLine="720"/>
        <w:jc w:val="both"/>
        <w:rPr>
          <w:color w:val="000000"/>
        </w:rPr>
      </w:pPr>
      <w:r>
        <w:rPr>
          <w:color w:val="000000"/>
        </w:rPr>
        <w:t>2</w:t>
      </w:r>
      <w:r w:rsidR="0054739C">
        <w:rPr>
          <w:color w:val="000000"/>
        </w:rPr>
        <w:t>5</w:t>
      </w:r>
      <w:r>
        <w:rPr>
          <w:color w:val="000000"/>
        </w:rPr>
        <w:t>.3. užtikrinti saugias ir sveikas darbuotojų darbo sąlygas;</w:t>
      </w:r>
    </w:p>
    <w:p w14:paraId="62142C92" w14:textId="77777777" w:rsidR="00EC1DB1" w:rsidRDefault="00EC1DB1" w:rsidP="00EC1DB1">
      <w:pPr>
        <w:tabs>
          <w:tab w:val="left" w:pos="1134"/>
        </w:tabs>
        <w:ind w:firstLine="720"/>
        <w:jc w:val="both"/>
        <w:rPr>
          <w:color w:val="000000"/>
        </w:rPr>
      </w:pPr>
      <w:r>
        <w:rPr>
          <w:color w:val="000000"/>
        </w:rPr>
        <w:t>2</w:t>
      </w:r>
      <w:r w:rsidR="0054739C">
        <w:rPr>
          <w:color w:val="000000"/>
        </w:rPr>
        <w:t>5</w:t>
      </w:r>
      <w:r>
        <w:rPr>
          <w:color w:val="000000"/>
        </w:rPr>
        <w:t>.4. teikti savininkui tvirtinti teikiamų mokamų paslaugų kainas;</w:t>
      </w:r>
    </w:p>
    <w:p w14:paraId="3AFEC2B8" w14:textId="77777777" w:rsidR="00EC1DB1" w:rsidRDefault="00EC1DB1" w:rsidP="00EC1DB1">
      <w:pPr>
        <w:tabs>
          <w:tab w:val="left" w:pos="1134"/>
        </w:tabs>
        <w:ind w:firstLine="720"/>
        <w:jc w:val="both"/>
        <w:rPr>
          <w:color w:val="000000"/>
        </w:rPr>
      </w:pPr>
      <w:r>
        <w:rPr>
          <w:color w:val="000000"/>
        </w:rPr>
        <w:t>2</w:t>
      </w:r>
      <w:r w:rsidR="0054739C">
        <w:rPr>
          <w:color w:val="000000"/>
        </w:rPr>
        <w:t>5</w:t>
      </w:r>
      <w:r>
        <w:rPr>
          <w:color w:val="000000"/>
        </w:rPr>
        <w:t>.5. teikti savininkui ir kitoms teisės aktuose numatytoms institucijoms savo veiklos ataskaitas ir perspektyvinius darbo planus;</w:t>
      </w:r>
    </w:p>
    <w:p w14:paraId="5A80D2FA" w14:textId="77777777" w:rsidR="00EC1DB1" w:rsidRDefault="00EC1DB1" w:rsidP="00EC1DB1">
      <w:pPr>
        <w:tabs>
          <w:tab w:val="left" w:pos="1134"/>
        </w:tabs>
        <w:ind w:firstLine="720"/>
        <w:jc w:val="both"/>
        <w:rPr>
          <w:color w:val="000000"/>
        </w:rPr>
      </w:pPr>
      <w:r>
        <w:rPr>
          <w:color w:val="000000"/>
        </w:rPr>
        <w:t>2</w:t>
      </w:r>
      <w:r w:rsidR="0054739C">
        <w:rPr>
          <w:color w:val="000000"/>
        </w:rPr>
        <w:t>5</w:t>
      </w:r>
      <w:r>
        <w:rPr>
          <w:color w:val="000000"/>
        </w:rPr>
        <w:t>.6. garantuoti Biuro finansinių ir statistinių ataskaitų teisingumą;</w:t>
      </w:r>
    </w:p>
    <w:p w14:paraId="1B2A9B43" w14:textId="77777777" w:rsidR="00EC1DB1" w:rsidRDefault="00EC1DB1" w:rsidP="00EC1DB1">
      <w:pPr>
        <w:tabs>
          <w:tab w:val="left" w:pos="1134"/>
        </w:tabs>
        <w:autoSpaceDE w:val="0"/>
        <w:autoSpaceDN w:val="0"/>
        <w:adjustRightInd w:val="0"/>
        <w:ind w:firstLine="720"/>
        <w:jc w:val="both"/>
      </w:pPr>
      <w:r>
        <w:t>2</w:t>
      </w:r>
      <w:r w:rsidR="0054739C">
        <w:t>5</w:t>
      </w:r>
      <w:r>
        <w:t>.7. teikti informaciją apie Biuro veiklą savivaldybės ir valstybės institucijoms teisės aktų nustatyta tvarka;</w:t>
      </w:r>
    </w:p>
    <w:p w14:paraId="4C931608" w14:textId="77777777" w:rsidR="00EC1DB1" w:rsidRDefault="00EC1DB1" w:rsidP="00EC1DB1">
      <w:pPr>
        <w:shd w:val="clear" w:color="auto" w:fill="FFFFFF"/>
        <w:tabs>
          <w:tab w:val="left" w:pos="1134"/>
        </w:tabs>
        <w:autoSpaceDE w:val="0"/>
        <w:autoSpaceDN w:val="0"/>
        <w:adjustRightInd w:val="0"/>
        <w:ind w:firstLine="720"/>
        <w:jc w:val="both"/>
        <w:rPr>
          <w:color w:val="000000"/>
        </w:rPr>
      </w:pPr>
      <w:r>
        <w:rPr>
          <w:color w:val="000000"/>
        </w:rPr>
        <w:t>2</w:t>
      </w:r>
      <w:r w:rsidR="0054739C">
        <w:rPr>
          <w:color w:val="000000"/>
        </w:rPr>
        <w:t>5</w:t>
      </w:r>
      <w:r>
        <w:rPr>
          <w:color w:val="000000"/>
        </w:rPr>
        <w:t>.8. įgyvendinti šiuose nuostatuose nustatytus veiklos tikslus;</w:t>
      </w:r>
    </w:p>
    <w:p w14:paraId="41C10FB1" w14:textId="77777777" w:rsidR="00EC1DB1" w:rsidRDefault="00EC1DB1" w:rsidP="00EC1DB1">
      <w:pPr>
        <w:shd w:val="clear" w:color="auto" w:fill="FFFFFF"/>
        <w:tabs>
          <w:tab w:val="left" w:pos="1134"/>
        </w:tabs>
        <w:autoSpaceDE w:val="0"/>
        <w:autoSpaceDN w:val="0"/>
        <w:adjustRightInd w:val="0"/>
        <w:ind w:firstLine="720"/>
        <w:jc w:val="both"/>
        <w:rPr>
          <w:color w:val="000000"/>
        </w:rPr>
      </w:pPr>
      <w:r>
        <w:rPr>
          <w:color w:val="000000"/>
        </w:rPr>
        <w:t>2</w:t>
      </w:r>
      <w:r w:rsidR="0054739C">
        <w:rPr>
          <w:color w:val="000000"/>
        </w:rPr>
        <w:t>5</w:t>
      </w:r>
      <w:r>
        <w:rPr>
          <w:color w:val="000000"/>
        </w:rPr>
        <w:t>.9. naudoti iš valstybės biudžeto gaunamas lėšas tik Biuro nuostatuose numatytiems tikslams įgyvendinti ir tik pagal asignavimo valdytojų patvirtintas išlaidų sąmatas;</w:t>
      </w:r>
    </w:p>
    <w:p w14:paraId="2683CA86" w14:textId="77777777" w:rsidR="00EC1DB1" w:rsidRDefault="00EC1DB1" w:rsidP="00EC1DB1">
      <w:pPr>
        <w:tabs>
          <w:tab w:val="left" w:pos="1134"/>
        </w:tabs>
        <w:ind w:firstLine="720"/>
        <w:jc w:val="both"/>
      </w:pPr>
      <w:r>
        <w:t>2</w:t>
      </w:r>
      <w:r w:rsidR="0054739C">
        <w:t>5</w:t>
      </w:r>
      <w:r>
        <w:t>.10. lėšas, gautas kaip paramą, naudoti paramos teikėjo nurodymu Biuro nuostatuose numatytai veiklai.</w:t>
      </w:r>
    </w:p>
    <w:p w14:paraId="28FD4CA0" w14:textId="77777777" w:rsidR="00EC1DB1" w:rsidRDefault="00EC1DB1" w:rsidP="00EC1DB1">
      <w:pPr>
        <w:tabs>
          <w:tab w:val="left" w:pos="1134"/>
        </w:tabs>
        <w:ind w:firstLine="720"/>
        <w:jc w:val="both"/>
        <w:rPr>
          <w:color w:val="000000"/>
        </w:rPr>
      </w:pPr>
      <w:r>
        <w:rPr>
          <w:color w:val="000000"/>
        </w:rPr>
        <w:t>2</w:t>
      </w:r>
      <w:r w:rsidR="0054739C">
        <w:rPr>
          <w:color w:val="000000"/>
        </w:rPr>
        <w:t>6</w:t>
      </w:r>
      <w:r>
        <w:rPr>
          <w:color w:val="000000"/>
        </w:rPr>
        <w:t>. Biuras</w:t>
      </w:r>
      <w:r>
        <w:rPr>
          <w:b/>
        </w:rPr>
        <w:t xml:space="preserve"> </w:t>
      </w:r>
      <w:r>
        <w:rPr>
          <w:color w:val="000000"/>
        </w:rPr>
        <w:t>gali turėti kitas įstatymuose ir kituose teisės aktuose numatytas teises ir pareigas.</w:t>
      </w:r>
    </w:p>
    <w:p w14:paraId="187156B7" w14:textId="77777777" w:rsidR="00EC1DB1" w:rsidRDefault="00EC1DB1" w:rsidP="00EC1DB1">
      <w:pPr>
        <w:tabs>
          <w:tab w:val="left" w:pos="1134"/>
        </w:tabs>
        <w:ind w:firstLine="720"/>
        <w:jc w:val="center"/>
        <w:rPr>
          <w:b/>
          <w:color w:val="000000"/>
        </w:rPr>
      </w:pPr>
    </w:p>
    <w:p w14:paraId="4F1873FC" w14:textId="77777777" w:rsidR="00EC1DB1" w:rsidRDefault="00EC1DB1" w:rsidP="00EC1DB1">
      <w:pPr>
        <w:tabs>
          <w:tab w:val="left" w:pos="1134"/>
        </w:tabs>
        <w:jc w:val="center"/>
        <w:rPr>
          <w:b/>
          <w:color w:val="000000"/>
        </w:rPr>
      </w:pPr>
      <w:r>
        <w:rPr>
          <w:b/>
          <w:color w:val="000000"/>
        </w:rPr>
        <w:t>VII</w:t>
      </w:r>
      <w:r>
        <w:rPr>
          <w:b/>
        </w:rPr>
        <w:t xml:space="preserve"> SKYRIUS</w:t>
      </w:r>
      <w:r>
        <w:rPr>
          <w:b/>
          <w:color w:val="000000"/>
        </w:rPr>
        <w:t xml:space="preserve"> </w:t>
      </w:r>
    </w:p>
    <w:p w14:paraId="78266BA7" w14:textId="77777777" w:rsidR="00EC1DB1" w:rsidRDefault="00EC1DB1" w:rsidP="00EC1DB1">
      <w:pPr>
        <w:tabs>
          <w:tab w:val="left" w:pos="1134"/>
        </w:tabs>
        <w:jc w:val="center"/>
        <w:rPr>
          <w:b/>
          <w:color w:val="000000"/>
        </w:rPr>
      </w:pPr>
      <w:r>
        <w:rPr>
          <w:b/>
          <w:color w:val="000000"/>
        </w:rPr>
        <w:t>DARBO SANTYKIAI IR DARBO APMOKĖJIMAS</w:t>
      </w:r>
    </w:p>
    <w:p w14:paraId="74FCCF17" w14:textId="77777777" w:rsidR="00EC1DB1" w:rsidRDefault="00EC1DB1" w:rsidP="00EC1DB1">
      <w:pPr>
        <w:tabs>
          <w:tab w:val="left" w:pos="1134"/>
        </w:tabs>
        <w:ind w:firstLine="720"/>
        <w:jc w:val="center"/>
        <w:rPr>
          <w:color w:val="000000"/>
        </w:rPr>
      </w:pPr>
    </w:p>
    <w:p w14:paraId="21A19513" w14:textId="77777777" w:rsidR="00EC1DB1" w:rsidRDefault="00EC1DB1" w:rsidP="00EC1DB1">
      <w:pPr>
        <w:shd w:val="clear" w:color="auto" w:fill="FFFFFF"/>
        <w:tabs>
          <w:tab w:val="left" w:pos="1134"/>
        </w:tabs>
        <w:autoSpaceDE w:val="0"/>
        <w:autoSpaceDN w:val="0"/>
        <w:adjustRightInd w:val="0"/>
        <w:ind w:firstLine="720"/>
        <w:jc w:val="both"/>
        <w:rPr>
          <w:color w:val="000000"/>
        </w:rPr>
      </w:pPr>
      <w:r>
        <w:t>2</w:t>
      </w:r>
      <w:r w:rsidR="0054739C">
        <w:t>7</w:t>
      </w:r>
      <w:r>
        <w:t xml:space="preserve">. </w:t>
      </w:r>
      <w:r>
        <w:rPr>
          <w:color w:val="000000"/>
        </w:rPr>
        <w:t xml:space="preserve">Biuro darbuotojų </w:t>
      </w:r>
      <w:r w:rsidR="00B00754" w:rsidRPr="004E1104">
        <w:rPr>
          <w:color w:val="000000"/>
        </w:rPr>
        <w:t>darbo santykius ir darbo apmokėjimą reglamentuoja Lietuvos Respublikos darbo kodeksas ir kiti teisės aktai.</w:t>
      </w:r>
    </w:p>
    <w:p w14:paraId="4EE0CD26" w14:textId="77777777" w:rsidR="00B00754" w:rsidRPr="00B00754" w:rsidRDefault="004F2876" w:rsidP="00B00754">
      <w:pPr>
        <w:ind w:firstLine="748"/>
        <w:jc w:val="both"/>
      </w:pPr>
      <w:r>
        <w:t>2</w:t>
      </w:r>
      <w:r w:rsidR="0054739C">
        <w:t>8</w:t>
      </w:r>
      <w:r w:rsidR="00EC1DB1">
        <w:t xml:space="preserve">. </w:t>
      </w:r>
      <w:r w:rsidR="00B00754" w:rsidRPr="00B00754">
        <w:t>Lietuvos Respublikos darbo kodekso ir kitų teisės aktų nustatyta tvarka sudaromos laikinosios, neterminuotos, terminuotos darbo ar autorinės ir kt. sutartys atskiriems projektams įgyvendinti.</w:t>
      </w:r>
    </w:p>
    <w:p w14:paraId="083A8E82" w14:textId="77777777" w:rsidR="007146A7" w:rsidRDefault="007146A7">
      <w:pPr>
        <w:spacing w:after="200" w:line="276" w:lineRule="auto"/>
        <w:rPr>
          <w:b/>
          <w:color w:val="000000"/>
        </w:rPr>
      </w:pPr>
      <w:r>
        <w:rPr>
          <w:b/>
          <w:color w:val="000000"/>
        </w:rPr>
        <w:br w:type="page"/>
      </w:r>
    </w:p>
    <w:p w14:paraId="093BACAE" w14:textId="5A4AF234" w:rsidR="00EC1DB1" w:rsidRDefault="00EC1DB1" w:rsidP="00EC1DB1">
      <w:pPr>
        <w:tabs>
          <w:tab w:val="left" w:pos="1134"/>
        </w:tabs>
        <w:jc w:val="center"/>
        <w:rPr>
          <w:b/>
          <w:color w:val="000000"/>
        </w:rPr>
      </w:pPr>
      <w:r>
        <w:rPr>
          <w:b/>
          <w:color w:val="000000"/>
        </w:rPr>
        <w:t>VIII</w:t>
      </w:r>
      <w:r>
        <w:rPr>
          <w:b/>
        </w:rPr>
        <w:t xml:space="preserve"> SKYRIUS</w:t>
      </w:r>
      <w:r>
        <w:rPr>
          <w:b/>
          <w:color w:val="000000"/>
        </w:rPr>
        <w:t xml:space="preserve"> </w:t>
      </w:r>
    </w:p>
    <w:p w14:paraId="515C3C78" w14:textId="77777777" w:rsidR="00EC1DB1" w:rsidRDefault="00EC1DB1" w:rsidP="00EC1DB1">
      <w:pPr>
        <w:tabs>
          <w:tab w:val="left" w:pos="1134"/>
        </w:tabs>
        <w:jc w:val="center"/>
        <w:rPr>
          <w:b/>
          <w:color w:val="000000"/>
        </w:rPr>
      </w:pPr>
      <w:r>
        <w:rPr>
          <w:b/>
          <w:color w:val="000000"/>
        </w:rPr>
        <w:t>FINANSINĖS VEIKLOS KONTROLĖ IR AUDITAS</w:t>
      </w:r>
    </w:p>
    <w:p w14:paraId="5A889658" w14:textId="77777777" w:rsidR="00EC1DB1" w:rsidRDefault="00EC1DB1" w:rsidP="00EC1DB1">
      <w:pPr>
        <w:tabs>
          <w:tab w:val="left" w:pos="1134"/>
        </w:tabs>
        <w:ind w:firstLine="720"/>
        <w:jc w:val="center"/>
        <w:rPr>
          <w:b/>
          <w:color w:val="000000"/>
        </w:rPr>
      </w:pPr>
    </w:p>
    <w:p w14:paraId="44FC8423" w14:textId="77777777" w:rsidR="00C961D0" w:rsidRPr="00B00754" w:rsidRDefault="0054739C" w:rsidP="007146A7">
      <w:pPr>
        <w:ind w:firstLine="709"/>
        <w:jc w:val="both"/>
        <w:rPr>
          <w:color w:val="000000"/>
        </w:rPr>
      </w:pPr>
      <w:r>
        <w:t>29</w:t>
      </w:r>
      <w:r w:rsidR="00EC1DB1">
        <w:t xml:space="preserve">. </w:t>
      </w:r>
      <w:r w:rsidR="00EC1DB1">
        <w:rPr>
          <w:color w:val="000000"/>
        </w:rPr>
        <w:t xml:space="preserve">Biuro </w:t>
      </w:r>
      <w:r w:rsidR="00C961D0" w:rsidRPr="00B00754">
        <w:t>finansinės veiklos kontrolė atliekama įstatymų ir kitų teisės aktų nustatyta tvarka.</w:t>
      </w:r>
    </w:p>
    <w:p w14:paraId="26660836" w14:textId="4979CDFE" w:rsidR="00C961D0" w:rsidRPr="00C961D0" w:rsidRDefault="00C961D0" w:rsidP="007146A7">
      <w:pPr>
        <w:ind w:firstLine="709"/>
        <w:jc w:val="both"/>
      </w:pPr>
      <w:r>
        <w:t>3</w:t>
      </w:r>
      <w:r w:rsidR="0054739C">
        <w:t>0</w:t>
      </w:r>
      <w:r w:rsidR="00EC1DB1">
        <w:t xml:space="preserve">. Biuro </w:t>
      </w:r>
      <w:r w:rsidRPr="00C961D0">
        <w:t>buhalterinė apskaita ir atskaitomybė tvarkoma Lietuvos Respublikos teisės aktų nustatyta tvarka.</w:t>
      </w:r>
    </w:p>
    <w:p w14:paraId="3355BCC3" w14:textId="60E06F06" w:rsidR="00C961D0" w:rsidRPr="00C961D0" w:rsidRDefault="00C961D0" w:rsidP="007146A7">
      <w:pPr>
        <w:widowControl w:val="0"/>
        <w:ind w:firstLine="709"/>
        <w:jc w:val="both"/>
      </w:pPr>
      <w:r>
        <w:t>3</w:t>
      </w:r>
      <w:r w:rsidR="0054739C">
        <w:t>1</w:t>
      </w:r>
      <w:r w:rsidR="00EC1DB1">
        <w:t xml:space="preserve">. </w:t>
      </w:r>
      <w:r>
        <w:rPr>
          <w:color w:val="000000"/>
        </w:rPr>
        <w:t>Biuro</w:t>
      </w:r>
      <w:r w:rsidRPr="00C961D0">
        <w:rPr>
          <w:color w:val="000000"/>
        </w:rPr>
        <w:t xml:space="preserve"> </w:t>
      </w:r>
      <w:r w:rsidRPr="00C961D0">
        <w:t>veiklos priežiūra atliekama teisės aktų nustatyta tvarka, prireikus pasitelkiami išoriniai vertintojai.</w:t>
      </w:r>
    </w:p>
    <w:p w14:paraId="7B3740B4" w14:textId="65CE23B9" w:rsidR="00C961D0" w:rsidRPr="00C961D0" w:rsidRDefault="00EC1DB1" w:rsidP="007146A7">
      <w:pPr>
        <w:ind w:firstLine="709"/>
        <w:jc w:val="both"/>
      </w:pPr>
      <w:r>
        <w:t>3</w:t>
      </w:r>
      <w:r w:rsidR="004851E2">
        <w:t>2</w:t>
      </w:r>
      <w:r>
        <w:t xml:space="preserve">. </w:t>
      </w:r>
      <w:r w:rsidR="00C961D0">
        <w:rPr>
          <w:color w:val="000000"/>
        </w:rPr>
        <w:t>Biuro</w:t>
      </w:r>
      <w:r w:rsidR="00C961D0" w:rsidRPr="00C961D0">
        <w:rPr>
          <w:color w:val="000000"/>
        </w:rPr>
        <w:t xml:space="preserve"> </w:t>
      </w:r>
      <w:r w:rsidR="00C961D0" w:rsidRPr="00C961D0">
        <w:t xml:space="preserve">direktorius už įstaigos veiklą atsiskaito kiekvienais metais, pateikdamas savininkui metinę </w:t>
      </w:r>
      <w:r w:rsidR="00D1365B">
        <w:t>Biuro</w:t>
      </w:r>
      <w:r w:rsidR="00C961D0" w:rsidRPr="00C961D0">
        <w:t xml:space="preserve"> veiklos ataskaitą.</w:t>
      </w:r>
    </w:p>
    <w:p w14:paraId="11BA3E9E" w14:textId="77777777" w:rsidR="00EC1DB1" w:rsidRDefault="00EC1DB1" w:rsidP="00C961D0">
      <w:pPr>
        <w:tabs>
          <w:tab w:val="left" w:pos="1134"/>
        </w:tabs>
        <w:ind w:firstLine="720"/>
        <w:jc w:val="both"/>
        <w:rPr>
          <w:b/>
        </w:rPr>
      </w:pPr>
    </w:p>
    <w:p w14:paraId="3100E560" w14:textId="77777777" w:rsidR="00EC1DB1" w:rsidRPr="00355152" w:rsidRDefault="00EC1DB1" w:rsidP="00EC1DB1">
      <w:pPr>
        <w:tabs>
          <w:tab w:val="left" w:pos="1134"/>
        </w:tabs>
        <w:jc w:val="center"/>
        <w:rPr>
          <w:b/>
        </w:rPr>
      </w:pPr>
      <w:r w:rsidRPr="00355152">
        <w:rPr>
          <w:b/>
        </w:rPr>
        <w:t xml:space="preserve">IX SKYRIUS </w:t>
      </w:r>
    </w:p>
    <w:p w14:paraId="0A6C73A3" w14:textId="77777777" w:rsidR="00EC1DB1" w:rsidRPr="00355152" w:rsidRDefault="00EC1DB1" w:rsidP="00EC1DB1">
      <w:pPr>
        <w:tabs>
          <w:tab w:val="left" w:pos="1134"/>
        </w:tabs>
        <w:jc w:val="center"/>
        <w:rPr>
          <w:b/>
        </w:rPr>
      </w:pPr>
      <w:r w:rsidRPr="00355152">
        <w:rPr>
          <w:b/>
        </w:rPr>
        <w:t>NUOSTATŲ KEITIMO TVARKA</w:t>
      </w:r>
    </w:p>
    <w:p w14:paraId="7D9CECEF" w14:textId="77777777" w:rsidR="00EC1DB1" w:rsidRPr="00355152" w:rsidRDefault="00EC1DB1" w:rsidP="00EC1DB1">
      <w:pPr>
        <w:tabs>
          <w:tab w:val="left" w:pos="1134"/>
        </w:tabs>
        <w:rPr>
          <w:b/>
        </w:rPr>
      </w:pPr>
    </w:p>
    <w:p w14:paraId="083A79EC" w14:textId="77777777" w:rsidR="00EC1DB1" w:rsidRPr="001E61A2" w:rsidRDefault="00EC1DB1" w:rsidP="00EC1DB1">
      <w:pPr>
        <w:tabs>
          <w:tab w:val="left" w:pos="1134"/>
        </w:tabs>
        <w:ind w:firstLine="720"/>
        <w:jc w:val="both"/>
      </w:pPr>
      <w:r w:rsidRPr="001E61A2">
        <w:t>3</w:t>
      </w:r>
      <w:r w:rsidR="004851E2">
        <w:t>3</w:t>
      </w:r>
      <w:r w:rsidRPr="001E61A2">
        <w:t>. Iniciatyvos teisę keisti Biuro nuostatus turi Savivaldybės taryba</w:t>
      </w:r>
      <w:r w:rsidR="00E001A8">
        <w:t xml:space="preserve">, </w:t>
      </w:r>
      <w:r w:rsidR="00E001A8" w:rsidRPr="004851E2">
        <w:t>Savivaldybės administracija</w:t>
      </w:r>
      <w:r w:rsidRPr="004851E2">
        <w:t xml:space="preserve"> ir Biuro direktorius.</w:t>
      </w:r>
    </w:p>
    <w:p w14:paraId="46641831" w14:textId="77777777" w:rsidR="00EC1DB1" w:rsidRPr="001E61A2" w:rsidRDefault="00EC1DB1" w:rsidP="00EC1DB1">
      <w:pPr>
        <w:tabs>
          <w:tab w:val="left" w:pos="1134"/>
        </w:tabs>
        <w:ind w:firstLine="720"/>
        <w:jc w:val="both"/>
      </w:pPr>
      <w:r w:rsidRPr="001E61A2">
        <w:t>3</w:t>
      </w:r>
      <w:r w:rsidR="004851E2">
        <w:t>4</w:t>
      </w:r>
      <w:r w:rsidRPr="001E61A2">
        <w:t>. Pakeistus Biuro nuostatus tvirtina Savivaldybės taryba.</w:t>
      </w:r>
    </w:p>
    <w:p w14:paraId="0900F841" w14:textId="77777777" w:rsidR="00EC1DB1" w:rsidRPr="001E61A2" w:rsidRDefault="00EC1DB1" w:rsidP="00EC1DB1">
      <w:pPr>
        <w:tabs>
          <w:tab w:val="left" w:pos="1134"/>
        </w:tabs>
        <w:ind w:firstLine="720"/>
        <w:jc w:val="both"/>
      </w:pPr>
      <w:r w:rsidRPr="001E61A2">
        <w:t>3</w:t>
      </w:r>
      <w:r w:rsidR="004851E2">
        <w:t>5</w:t>
      </w:r>
      <w:r w:rsidRPr="001E61A2">
        <w:t>. Pakeistus Biuro nuostatus pasirašo savininko teises ir pareigas įgyvendinančios institucijos vardu veikiantis asmuo arba savininko teises ir pareigas įgyvendinančios institucijos įgaliotas asmuo.</w:t>
      </w:r>
    </w:p>
    <w:p w14:paraId="05409109" w14:textId="0BCCAD27" w:rsidR="00EC1DB1" w:rsidRPr="001E61A2" w:rsidRDefault="00EC1DB1" w:rsidP="00EC1DB1">
      <w:pPr>
        <w:tabs>
          <w:tab w:val="left" w:pos="1134"/>
        </w:tabs>
        <w:ind w:firstLine="720"/>
        <w:jc w:val="both"/>
      </w:pPr>
      <w:r w:rsidRPr="001E61A2">
        <w:t>3</w:t>
      </w:r>
      <w:r w:rsidR="004851E2">
        <w:t>6</w:t>
      </w:r>
      <w:r w:rsidRPr="001E61A2">
        <w:t>. Pakeitus Biuro nuostatus, kartu su teisės aktų nustatytais dokumentais Juridinių asmenų registrui turi būti pateikti pakeisti Biuro nuostatai ir nurodyti jų pakeitimai.</w:t>
      </w:r>
    </w:p>
    <w:p w14:paraId="1908BB52" w14:textId="77777777" w:rsidR="00EC1DB1" w:rsidRPr="001E61A2" w:rsidRDefault="00EC1DB1" w:rsidP="00EC1DB1">
      <w:pPr>
        <w:tabs>
          <w:tab w:val="left" w:pos="1134"/>
        </w:tabs>
        <w:ind w:firstLine="720"/>
        <w:jc w:val="both"/>
      </w:pPr>
      <w:r w:rsidRPr="001E61A2">
        <w:t>3</w:t>
      </w:r>
      <w:r w:rsidR="004851E2">
        <w:t>7</w:t>
      </w:r>
      <w:r w:rsidRPr="001E61A2">
        <w:t>. Pakeisti Biuro nuostatai įsigalioja nuo jų įregistravimo Juridinių asmenų registre dienos.</w:t>
      </w:r>
    </w:p>
    <w:p w14:paraId="7F070357" w14:textId="77777777" w:rsidR="00EC1DB1" w:rsidRDefault="00EC1DB1" w:rsidP="00EC1DB1">
      <w:pPr>
        <w:tabs>
          <w:tab w:val="left" w:pos="1134"/>
        </w:tabs>
        <w:jc w:val="center"/>
        <w:rPr>
          <w:b/>
        </w:rPr>
      </w:pPr>
    </w:p>
    <w:p w14:paraId="4B18168B" w14:textId="77777777" w:rsidR="00EC1DB1" w:rsidRDefault="00EC1DB1" w:rsidP="00EC1DB1">
      <w:pPr>
        <w:tabs>
          <w:tab w:val="left" w:pos="1134"/>
        </w:tabs>
        <w:jc w:val="center"/>
        <w:rPr>
          <w:b/>
        </w:rPr>
      </w:pPr>
      <w:r>
        <w:rPr>
          <w:b/>
        </w:rPr>
        <w:t xml:space="preserve">X SKYRIUS </w:t>
      </w:r>
    </w:p>
    <w:p w14:paraId="7625A8BC" w14:textId="77777777" w:rsidR="00EC1DB1" w:rsidRDefault="00EC1DB1" w:rsidP="00EC1DB1">
      <w:pPr>
        <w:tabs>
          <w:tab w:val="left" w:pos="1134"/>
        </w:tabs>
        <w:jc w:val="center"/>
        <w:rPr>
          <w:b/>
        </w:rPr>
      </w:pPr>
      <w:r>
        <w:rPr>
          <w:b/>
        </w:rPr>
        <w:t>BAIGIAMOSIOS NUOSTATOS</w:t>
      </w:r>
    </w:p>
    <w:p w14:paraId="1DC73720" w14:textId="77777777" w:rsidR="00EC1DB1" w:rsidRDefault="00EC1DB1" w:rsidP="00EC1DB1">
      <w:pPr>
        <w:tabs>
          <w:tab w:val="left" w:pos="1134"/>
        </w:tabs>
        <w:ind w:firstLine="720"/>
        <w:jc w:val="center"/>
        <w:rPr>
          <w:b/>
        </w:rPr>
      </w:pPr>
    </w:p>
    <w:p w14:paraId="7E9A7FCB" w14:textId="77777777" w:rsidR="00EC1DB1" w:rsidRDefault="004F2876" w:rsidP="00EC1DB1">
      <w:pPr>
        <w:shd w:val="clear" w:color="auto" w:fill="FFFFFF"/>
        <w:tabs>
          <w:tab w:val="left" w:pos="1134"/>
        </w:tabs>
        <w:autoSpaceDE w:val="0"/>
        <w:autoSpaceDN w:val="0"/>
        <w:adjustRightInd w:val="0"/>
        <w:ind w:firstLine="720"/>
        <w:jc w:val="both"/>
      </w:pPr>
      <w:r>
        <w:t>3</w:t>
      </w:r>
      <w:r w:rsidR="004851E2">
        <w:t>8</w:t>
      </w:r>
      <w:r w:rsidR="00EC1DB1">
        <w:t>. Biuras gali būti reorganizuojamas arba likviduojamas remiantis Lietuvos Respublikos biudžetinių įstaigų įstatymo ir kitų teisės aktų nustatyta tvarka.</w:t>
      </w:r>
    </w:p>
    <w:p w14:paraId="08257F4B" w14:textId="77777777" w:rsidR="00EC1DB1" w:rsidRPr="001E61A2" w:rsidRDefault="004851E2" w:rsidP="00EC1DB1">
      <w:pPr>
        <w:tabs>
          <w:tab w:val="left" w:pos="1134"/>
        </w:tabs>
        <w:ind w:firstLine="720"/>
        <w:jc w:val="both"/>
      </w:pPr>
      <w:r>
        <w:t>39</w:t>
      </w:r>
      <w:r w:rsidR="00EC1DB1">
        <w:t>. Vieši Biuro pranešimai skelbiami įstaigos interneto svetainėje</w:t>
      </w:r>
      <w:r w:rsidR="001E61A2">
        <w:t xml:space="preserve"> </w:t>
      </w:r>
      <w:hyperlink r:id="rId7" w:history="1">
        <w:r w:rsidR="001E61A2" w:rsidRPr="001E61A2">
          <w:rPr>
            <w:rStyle w:val="Hipersaitas"/>
            <w:color w:val="auto"/>
            <w:u w:val="none"/>
          </w:rPr>
          <w:t>www.sveikatosbiuras.lt</w:t>
        </w:r>
      </w:hyperlink>
      <w:r w:rsidR="001E61A2" w:rsidRPr="001E61A2">
        <w:t>.</w:t>
      </w:r>
    </w:p>
    <w:p w14:paraId="21910D21" w14:textId="77777777" w:rsidR="00EC1DB1" w:rsidRDefault="00EC1DB1" w:rsidP="00EC1DB1">
      <w:pPr>
        <w:tabs>
          <w:tab w:val="left" w:pos="1134"/>
        </w:tabs>
        <w:ind w:firstLine="720"/>
        <w:jc w:val="both"/>
      </w:pPr>
    </w:p>
    <w:p w14:paraId="54B17D42" w14:textId="77777777" w:rsidR="004273F6" w:rsidRPr="00832CC9" w:rsidRDefault="004273F6" w:rsidP="004273F6">
      <w:pPr>
        <w:jc w:val="center"/>
      </w:pPr>
      <w:r>
        <w:t>_______________________</w:t>
      </w:r>
    </w:p>
    <w:sectPr w:rsidR="004273F6" w:rsidRPr="00832CC9" w:rsidSect="00D57F27">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FF37B9" w14:textId="77777777" w:rsidR="001D4D63" w:rsidRDefault="001D4D63" w:rsidP="00D57F27">
      <w:r>
        <w:separator/>
      </w:r>
    </w:p>
  </w:endnote>
  <w:endnote w:type="continuationSeparator" w:id="0">
    <w:p w14:paraId="5551256F"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1F37C0" w14:textId="77777777" w:rsidR="001D4D63" w:rsidRDefault="001D4D63" w:rsidP="00D57F27">
      <w:r>
        <w:separator/>
      </w:r>
    </w:p>
  </w:footnote>
  <w:footnote w:type="continuationSeparator" w:id="0">
    <w:p w14:paraId="4B0ACF43"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55AB460" w14:textId="0B5D52EA" w:rsidR="00D57F27" w:rsidRDefault="00D57F27">
        <w:pPr>
          <w:pStyle w:val="Antrats"/>
          <w:jc w:val="center"/>
        </w:pPr>
        <w:r>
          <w:fldChar w:fldCharType="begin"/>
        </w:r>
        <w:r>
          <w:instrText>PAGE   \* MERGEFORMAT</w:instrText>
        </w:r>
        <w:r>
          <w:fldChar w:fldCharType="separate"/>
        </w:r>
        <w:r w:rsidR="005B7D37">
          <w:rPr>
            <w:noProof/>
          </w:rPr>
          <w:t>6</w:t>
        </w:r>
        <w:r>
          <w:fldChar w:fldCharType="end"/>
        </w:r>
      </w:p>
    </w:sdtContent>
  </w:sdt>
  <w:p w14:paraId="13C6BB8B"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071AB"/>
    <w:multiLevelType w:val="multilevel"/>
    <w:tmpl w:val="EAD2199E"/>
    <w:lvl w:ilvl="0">
      <w:start w:val="1"/>
      <w:numFmt w:val="decimal"/>
      <w:lvlText w:val="%1."/>
      <w:lvlJc w:val="left"/>
      <w:pPr>
        <w:ind w:left="1637" w:hanging="360"/>
      </w:pPr>
      <w:rPr>
        <w:b w:val="0"/>
      </w:rPr>
    </w:lvl>
    <w:lvl w:ilvl="1">
      <w:start w:val="1"/>
      <w:numFmt w:val="decimal"/>
      <w:isLgl/>
      <w:lvlText w:val="%1.%2"/>
      <w:lvlJc w:val="left"/>
      <w:pPr>
        <w:ind w:left="1600" w:hanging="465"/>
      </w:p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1" w15:restartNumberingAfterBreak="0">
    <w:nsid w:val="694E35FD"/>
    <w:multiLevelType w:val="hybridMultilevel"/>
    <w:tmpl w:val="8824609A"/>
    <w:lvl w:ilvl="0" w:tplc="0427000F">
      <w:start w:val="10"/>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BC4F17"/>
    <w:multiLevelType w:val="multilevel"/>
    <w:tmpl w:val="A3C651FE"/>
    <w:lvl w:ilvl="0">
      <w:start w:val="7"/>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2504"/>
    <w:rsid w:val="000D7222"/>
    <w:rsid w:val="00194DC8"/>
    <w:rsid w:val="001D4D63"/>
    <w:rsid w:val="001E61A2"/>
    <w:rsid w:val="00236235"/>
    <w:rsid w:val="002A46BD"/>
    <w:rsid w:val="00343D40"/>
    <w:rsid w:val="004273F6"/>
    <w:rsid w:val="004476DD"/>
    <w:rsid w:val="00482897"/>
    <w:rsid w:val="004832C8"/>
    <w:rsid w:val="004851E2"/>
    <w:rsid w:val="004C6F3C"/>
    <w:rsid w:val="004F2876"/>
    <w:rsid w:val="0054249A"/>
    <w:rsid w:val="005466F3"/>
    <w:rsid w:val="0054739C"/>
    <w:rsid w:val="00563735"/>
    <w:rsid w:val="00597EE8"/>
    <w:rsid w:val="005B7D37"/>
    <w:rsid w:val="005D361E"/>
    <w:rsid w:val="005F495C"/>
    <w:rsid w:val="0064097A"/>
    <w:rsid w:val="0067523F"/>
    <w:rsid w:val="00696267"/>
    <w:rsid w:val="00713DF1"/>
    <w:rsid w:val="007146A7"/>
    <w:rsid w:val="007416CA"/>
    <w:rsid w:val="00762499"/>
    <w:rsid w:val="007648A9"/>
    <w:rsid w:val="007D1C3F"/>
    <w:rsid w:val="00832CC9"/>
    <w:rsid w:val="008354D5"/>
    <w:rsid w:val="008507C7"/>
    <w:rsid w:val="008A676F"/>
    <w:rsid w:val="008C53C2"/>
    <w:rsid w:val="008E6E82"/>
    <w:rsid w:val="009515E6"/>
    <w:rsid w:val="00973B53"/>
    <w:rsid w:val="00996C61"/>
    <w:rsid w:val="00A00A1A"/>
    <w:rsid w:val="00AC7654"/>
    <w:rsid w:val="00AF7D08"/>
    <w:rsid w:val="00B00754"/>
    <w:rsid w:val="00B662C0"/>
    <w:rsid w:val="00B750B6"/>
    <w:rsid w:val="00C0505B"/>
    <w:rsid w:val="00C81B7B"/>
    <w:rsid w:val="00C961D0"/>
    <w:rsid w:val="00CA4D3B"/>
    <w:rsid w:val="00CB0C04"/>
    <w:rsid w:val="00D1365B"/>
    <w:rsid w:val="00D42B72"/>
    <w:rsid w:val="00D506E7"/>
    <w:rsid w:val="00D57F27"/>
    <w:rsid w:val="00E001A8"/>
    <w:rsid w:val="00E33871"/>
    <w:rsid w:val="00E56A73"/>
    <w:rsid w:val="00E70645"/>
    <w:rsid w:val="00EC1DB1"/>
    <w:rsid w:val="00EC21AD"/>
    <w:rsid w:val="00EF20F1"/>
    <w:rsid w:val="00F07E95"/>
    <w:rsid w:val="00F72A1E"/>
    <w:rsid w:val="00FA5D07"/>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5334"/>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pple-style-span">
    <w:name w:val="apple-style-span"/>
    <w:rsid w:val="00EC1DB1"/>
  </w:style>
  <w:style w:type="character" w:styleId="Hipersaitas">
    <w:name w:val="Hyperlink"/>
    <w:basedOn w:val="Numatytasispastraiposriftas"/>
    <w:uiPriority w:val="99"/>
    <w:unhideWhenUsed/>
    <w:rsid w:val="00EC1DB1"/>
    <w:rPr>
      <w:color w:val="0563C1"/>
      <w:u w:val="single"/>
    </w:rPr>
  </w:style>
  <w:style w:type="paragraph" w:styleId="Sraopastraipa">
    <w:name w:val="List Paragraph"/>
    <w:basedOn w:val="prastasis"/>
    <w:uiPriority w:val="34"/>
    <w:qFormat/>
    <w:rsid w:val="00482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veikatosbiur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10798</Words>
  <Characters>6155</Characters>
  <Application>Microsoft Office Word</Application>
  <DocSecurity>4</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2023-10-27T10:59:00Z</dcterms:created>
  <dcterms:modified xsi:type="dcterms:W3CDTF">2023-10-27T10:59:00Z</dcterms:modified>
</cp:coreProperties>
</file>