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02" w:rsidRPr="002339FB" w:rsidRDefault="00113F02" w:rsidP="00CE7E67">
      <w:pPr>
        <w:ind w:firstLine="935"/>
        <w:jc w:val="center"/>
        <w:rPr>
          <w:b/>
          <w:sz w:val="24"/>
          <w:szCs w:val="24"/>
        </w:rPr>
      </w:pPr>
    </w:p>
    <w:p w:rsidR="00241087" w:rsidRPr="002339FB" w:rsidRDefault="00241087" w:rsidP="00CE7E67">
      <w:pPr>
        <w:ind w:firstLine="935"/>
        <w:jc w:val="center"/>
        <w:rPr>
          <w:b/>
          <w:sz w:val="24"/>
          <w:szCs w:val="24"/>
        </w:rPr>
      </w:pPr>
    </w:p>
    <w:p w:rsidR="00241087" w:rsidRPr="002339FB" w:rsidRDefault="00241087" w:rsidP="00CE7E67">
      <w:pPr>
        <w:ind w:firstLine="935"/>
        <w:jc w:val="center"/>
        <w:rPr>
          <w:b/>
          <w:sz w:val="24"/>
          <w:szCs w:val="24"/>
        </w:rPr>
      </w:pPr>
    </w:p>
    <w:p w:rsidR="00CE7E67" w:rsidRPr="002339FB" w:rsidRDefault="00CE7E67" w:rsidP="00CE7E67">
      <w:pPr>
        <w:ind w:firstLine="935"/>
        <w:jc w:val="center"/>
        <w:rPr>
          <w:b/>
          <w:sz w:val="24"/>
          <w:szCs w:val="24"/>
        </w:rPr>
      </w:pPr>
      <w:r w:rsidRPr="002339FB">
        <w:rPr>
          <w:b/>
          <w:sz w:val="24"/>
          <w:szCs w:val="24"/>
        </w:rPr>
        <w:t xml:space="preserve">KLAIPĖDOS MIESTO SAVIVALDYBĖS </w:t>
      </w:r>
    </w:p>
    <w:p w:rsidR="00E75915" w:rsidRDefault="002F456B" w:rsidP="00CE7E67">
      <w:pPr>
        <w:ind w:firstLine="935"/>
        <w:jc w:val="center"/>
      </w:pPr>
      <w:r w:rsidRPr="002339FB">
        <w:rPr>
          <w:b/>
          <w:sz w:val="24"/>
          <w:szCs w:val="24"/>
        </w:rPr>
        <w:t>202</w:t>
      </w:r>
      <w:r w:rsidR="002D1561">
        <w:rPr>
          <w:b/>
          <w:sz w:val="24"/>
          <w:szCs w:val="24"/>
        </w:rPr>
        <w:t>3</w:t>
      </w:r>
      <w:r w:rsidRPr="002339FB">
        <w:rPr>
          <w:b/>
          <w:sz w:val="24"/>
          <w:szCs w:val="24"/>
        </w:rPr>
        <w:t xml:space="preserve"> M. </w:t>
      </w:r>
      <w:r w:rsidR="00840BF3">
        <w:rPr>
          <w:b/>
          <w:sz w:val="24"/>
          <w:szCs w:val="24"/>
        </w:rPr>
        <w:t>GRUODŽIO 21</w:t>
      </w:r>
      <w:r w:rsidR="00C55DAA" w:rsidRPr="00C55DAA">
        <w:rPr>
          <w:b/>
          <w:sz w:val="24"/>
          <w:szCs w:val="24"/>
          <w:shd w:val="clear" w:color="auto" w:fill="FFFFFF"/>
        </w:rPr>
        <w:t>–</w:t>
      </w:r>
      <w:r w:rsidR="00840BF3">
        <w:rPr>
          <w:b/>
          <w:sz w:val="24"/>
          <w:szCs w:val="24"/>
        </w:rPr>
        <w:t xml:space="preserve">22 </w:t>
      </w:r>
      <w:r w:rsidR="00F12A0A">
        <w:rPr>
          <w:b/>
          <w:sz w:val="24"/>
          <w:szCs w:val="24"/>
        </w:rPr>
        <w:t xml:space="preserve">D. </w:t>
      </w:r>
      <w:r w:rsidR="005C235F" w:rsidRPr="005C235F">
        <w:rPr>
          <w:b/>
          <w:sz w:val="24"/>
          <w:szCs w:val="24"/>
        </w:rPr>
        <w:t xml:space="preserve">TARYBOS </w:t>
      </w:r>
      <w:r w:rsidR="00CE7E67" w:rsidRPr="002339FB">
        <w:rPr>
          <w:b/>
          <w:sz w:val="24"/>
          <w:szCs w:val="24"/>
        </w:rPr>
        <w:t>POSĖDŽIO</w:t>
      </w:r>
      <w:r w:rsidR="001D34FE" w:rsidRPr="001D34FE">
        <w:t xml:space="preserve"> </w:t>
      </w:r>
    </w:p>
    <w:p w:rsidR="00CE7E67" w:rsidRPr="002339FB" w:rsidRDefault="00CE7E67" w:rsidP="00CE7E67">
      <w:pPr>
        <w:ind w:firstLine="935"/>
        <w:jc w:val="center"/>
        <w:rPr>
          <w:b/>
          <w:sz w:val="24"/>
          <w:szCs w:val="24"/>
        </w:rPr>
      </w:pPr>
      <w:r w:rsidRPr="002339FB">
        <w:rPr>
          <w:b/>
          <w:sz w:val="24"/>
          <w:szCs w:val="24"/>
        </w:rPr>
        <w:t>DARBOTVARKĖ</w:t>
      </w:r>
      <w:r w:rsidR="00642698">
        <w:rPr>
          <w:b/>
          <w:sz w:val="24"/>
          <w:szCs w:val="24"/>
        </w:rPr>
        <w:t xml:space="preserve">S </w:t>
      </w:r>
      <w:r w:rsidR="00E75915">
        <w:rPr>
          <w:b/>
          <w:sz w:val="24"/>
          <w:szCs w:val="24"/>
        </w:rPr>
        <w:t xml:space="preserve"> </w:t>
      </w:r>
      <w:r w:rsidR="00642698">
        <w:rPr>
          <w:b/>
          <w:sz w:val="24"/>
          <w:szCs w:val="24"/>
        </w:rPr>
        <w:t>PROJEKTAS</w:t>
      </w:r>
    </w:p>
    <w:p w:rsidR="00CE7E67" w:rsidRDefault="00CE7E67" w:rsidP="00CE7E67">
      <w:pPr>
        <w:ind w:firstLine="935"/>
        <w:jc w:val="center"/>
        <w:rPr>
          <w:b/>
          <w:sz w:val="24"/>
          <w:szCs w:val="24"/>
        </w:rPr>
      </w:pPr>
    </w:p>
    <w:p w:rsidR="002912DD" w:rsidRDefault="002912DD" w:rsidP="002912DD">
      <w:pPr>
        <w:ind w:firstLine="935"/>
        <w:jc w:val="center"/>
        <w:rPr>
          <w:sz w:val="24"/>
          <w:szCs w:val="24"/>
        </w:rPr>
      </w:pPr>
      <w:r>
        <w:rPr>
          <w:sz w:val="24"/>
          <w:szCs w:val="24"/>
        </w:rPr>
        <w:t>9.00-10.30           10.50-12.20            13.30-15.30          15.50-17.00</w:t>
      </w:r>
    </w:p>
    <w:p w:rsidR="001F022E" w:rsidRDefault="001F022E" w:rsidP="002912DD">
      <w:pPr>
        <w:ind w:firstLine="935"/>
        <w:jc w:val="center"/>
        <w:rPr>
          <w:sz w:val="24"/>
          <w:szCs w:val="24"/>
        </w:rPr>
      </w:pPr>
    </w:p>
    <w:p w:rsidR="00244EE1" w:rsidRDefault="00244EE1" w:rsidP="00981BF5">
      <w:pPr>
        <w:ind w:firstLine="709"/>
        <w:jc w:val="both"/>
        <w:rPr>
          <w:sz w:val="24"/>
          <w:szCs w:val="24"/>
        </w:rPr>
      </w:pPr>
    </w:p>
    <w:p w:rsidR="007C54AB" w:rsidRPr="007C54AB" w:rsidRDefault="007C54AB" w:rsidP="007C54AB">
      <w:pPr>
        <w:ind w:firstLine="709"/>
        <w:jc w:val="both"/>
        <w:rPr>
          <w:sz w:val="24"/>
          <w:szCs w:val="24"/>
        </w:rPr>
      </w:pPr>
      <w:r w:rsidRPr="007C54AB">
        <w:rPr>
          <w:sz w:val="24"/>
          <w:szCs w:val="24"/>
        </w:rPr>
        <w:t>1. Dėl posėdžio darbotvarkės patvirtinimo. Pranešėjas A. Vaitkus.</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2. Dėl Klaipėdos miesto savivaldybės tarybos 2023 m. sausio 26 d. sprendimo Nr. T2-1 „Dėl Klaipėdos miesto savivaldybės 2023 metų biudžeto patvirtinimo“ pakeitimo.</w:t>
      </w:r>
      <w:r w:rsidRPr="007C54AB">
        <w:t xml:space="preserve"> </w:t>
      </w:r>
      <w:r w:rsidRPr="007C54AB">
        <w:rPr>
          <w:sz w:val="24"/>
          <w:szCs w:val="24"/>
          <w:shd w:val="clear" w:color="auto" w:fill="FFFFFF"/>
        </w:rPr>
        <w:t>Pranešėja K. Petraitienė.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3. Dėl atleidimo nuo nekilnojamojo turto ir valstybinės žemės nuomos mokesčių mokėjimo. Pranešėja K. Petraitienė.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4. Dėl Klaipėdos miesto savivaldybės tarybos 2023 m. gegužės 25 d. sprendimo Nr. T2-91 „Dėl Klaipėdos miesto savivaldybės administracijos struktūros patvirtinimo ir didžiausio leistino valstybės tarnautojų ir darbuotojų, dirbančių pagal darbo sutartis, pareigybių skaičiaus Klaipėdos miesto savivaldybės administracijoje nustatymo“ pakeitimo. Pranešėjas A. Žukas.</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5. Dėl Klaipėdos miesto savivaldybės tarybos 2020 m. balandžio 29 d. sprendimo Nr. T2-94 „Dėl Klaipėdos miesto savivaldybės administracijos nuostatų patvirtinimo“ pakeitimo. Pranešėjas A. Kačalinas.</w:t>
      </w:r>
    </w:p>
    <w:p w:rsidR="007C54AB" w:rsidRPr="007C54AB" w:rsidRDefault="007C54AB" w:rsidP="007C54AB">
      <w:pPr>
        <w:ind w:firstLine="709"/>
        <w:jc w:val="both"/>
        <w:rPr>
          <w:sz w:val="24"/>
          <w:szCs w:val="24"/>
          <w:lang w:val="en-US"/>
        </w:rPr>
      </w:pPr>
      <w:r w:rsidRPr="007C54AB">
        <w:rPr>
          <w:sz w:val="24"/>
          <w:szCs w:val="24"/>
          <w:shd w:val="clear" w:color="auto" w:fill="FFFFFF"/>
        </w:rPr>
        <w:t xml:space="preserve">6. Dėl Klaipėdos miesto savivaldybės kontrolierės Daivos </w:t>
      </w:r>
      <w:proofErr w:type="spellStart"/>
      <w:r w:rsidRPr="007C54AB">
        <w:rPr>
          <w:sz w:val="24"/>
          <w:szCs w:val="24"/>
          <w:shd w:val="clear" w:color="auto" w:fill="FFFFFF"/>
        </w:rPr>
        <w:t>Čeporiūtės</w:t>
      </w:r>
      <w:proofErr w:type="spellEnd"/>
      <w:r w:rsidRPr="007C54AB">
        <w:rPr>
          <w:sz w:val="24"/>
          <w:szCs w:val="24"/>
          <w:shd w:val="clear" w:color="auto" w:fill="FFFFFF"/>
        </w:rPr>
        <w:t xml:space="preserve"> pareiginės algos koeficiento nustatymo. Pranešėja I. Gelžinytė-</w:t>
      </w:r>
      <w:proofErr w:type="spellStart"/>
      <w:r w:rsidRPr="007C54AB">
        <w:rPr>
          <w:sz w:val="24"/>
          <w:szCs w:val="24"/>
          <w:shd w:val="clear" w:color="auto" w:fill="FFFFFF"/>
        </w:rPr>
        <w:t>Litinskienė</w:t>
      </w:r>
      <w:proofErr w:type="spellEnd"/>
      <w:r w:rsidRPr="007C54AB">
        <w:rPr>
          <w:sz w:val="24"/>
          <w:szCs w:val="24"/>
          <w:shd w:val="clear" w:color="auto" w:fill="FFFFFF"/>
        </w:rPr>
        <w:t>.</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7. Dėl įgaliojimų suteikimo Klaipėdos miesto savivaldybės merui. Pranešėja R. Gružienė.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8. Dėl gatvės pavadinimo pakeitimo. Pranešėjas V. Nausėda.</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9. Dėl Klaipėdos miesto savivaldybės šilumos ūkio specialiojo plano patvirtinimo. Pranešėjas A. Dieninis.</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10. Dėl Tvarios Klaipėdos miesto plėtros 2023–2029 metų strategijos patvirtinimo. Pranešėja E. Jurkevičienė.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11. Dėl Klaipėdos miesto savivaldybės tarybos 2021 m. liepos 22 d. sprendimo Nr. T2-172 „Dėl Atlyginimo už maitinimo paslaugą Klaipėdos miesto savivaldybės švietimo įstaigose, įgyvendinančiose ikimokyklinio ar priešmokyklinio ugdymo programas, nustatymo tvarkos aprašo patvirtinimo, atlyginimo dydžio ir jo perskaičiavimo metodikos nustatymo“ pakeitimo. Pranešėja V. Bubliauskienė.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12. Dėl Apmokėjimo už brandos egzaminų, tarpinių patikrinimų vykdymą, kandidatų darbų vertinimą ir apeliacijų nagrinėjimą tvarkos aprašo patvirtinimo.</w:t>
      </w:r>
      <w:r w:rsidRPr="007C54AB">
        <w:t xml:space="preserve"> </w:t>
      </w:r>
      <w:r w:rsidRPr="007C54AB">
        <w:rPr>
          <w:sz w:val="24"/>
          <w:szCs w:val="24"/>
          <w:shd w:val="clear" w:color="auto" w:fill="FFFFFF"/>
        </w:rPr>
        <w:t>Pranešėja V. Bubliauskienė.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13. Dėl atlygintinai teikiamų paslaugų Klaipėdos pedagoginėje psichologinėje tarnyboje įkainių nustatymo. Pranešėja V. Bubliauskienė.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14. Dėl Klaipėdos miesto savivaldybės tarybos 2020 m. liepos 30 d. sprendimo Nr. T2-197 „Dėl Ikimokyklinio ir priešmokyklinio ugdymo organizavimo modelių Klaipėdos miesto savivaldybės švietimo įstaigose aprašo patvirtinimo“ pakeitimo. Pranešėja V. Bubliauskienė.</w:t>
      </w:r>
    </w:p>
    <w:p w:rsidR="007C54AB" w:rsidRPr="007C54AB" w:rsidRDefault="007C54AB" w:rsidP="007C54AB">
      <w:pPr>
        <w:ind w:firstLine="709"/>
        <w:jc w:val="both"/>
        <w:rPr>
          <w:sz w:val="24"/>
          <w:szCs w:val="24"/>
        </w:rPr>
      </w:pPr>
      <w:r w:rsidRPr="007C54AB">
        <w:rPr>
          <w:sz w:val="24"/>
          <w:szCs w:val="24"/>
          <w:shd w:val="clear" w:color="auto" w:fill="FFFFFF"/>
        </w:rPr>
        <w:t xml:space="preserve">15. Dėl Klaipėdos miesto savivaldybės tarybos 2009 m. lapkričio 26 d. sprendimo Nr. T2-394 „Dėl Žymių žmonių, istorinių datų, įvykių įamžinimo ir gatvių pavadinimų Klaipėdos mieste suteikimo tvarkos aprašo patvirtinimo“ pripažinimo netekusiu galios. Pranešėja </w:t>
      </w:r>
      <w:r w:rsidRPr="007C54AB">
        <w:rPr>
          <w:sz w:val="24"/>
          <w:szCs w:val="24"/>
        </w:rPr>
        <w:t>K. Skiotytė-Radienė.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16. Dėl Klaipėdos miesto savivaldybės tarybos 2019 m. rugsėjo 26 d. sprendimo Nr. T2-267 „Dėl Žymių žmonių, istorinių datų, įvykių įamžinimo ir gatvių pavadinimų suteikimo komisijos sudėties patvirtinimo“ pripažinimo netekusiu galios.</w:t>
      </w:r>
      <w:r w:rsidRPr="007C54AB">
        <w:t xml:space="preserve"> </w:t>
      </w:r>
      <w:r w:rsidRPr="007C54AB">
        <w:rPr>
          <w:sz w:val="24"/>
          <w:szCs w:val="24"/>
          <w:shd w:val="clear" w:color="auto" w:fill="FFFFFF"/>
        </w:rPr>
        <w:t>Pranešėja K. Skiotytė-Radienė.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 xml:space="preserve">17. Dėl Klaipėdos miesto savivaldybės tarybos 2014 m. balandžio 30 d. sprendimo Nr. T2-81 „Dėl išmokos dydžio </w:t>
      </w:r>
      <w:proofErr w:type="spellStart"/>
      <w:r w:rsidRPr="007C54AB">
        <w:rPr>
          <w:sz w:val="24"/>
          <w:szCs w:val="24"/>
          <w:shd w:val="clear" w:color="auto" w:fill="FFFFFF"/>
        </w:rPr>
        <w:t>seniūnaičiams</w:t>
      </w:r>
      <w:proofErr w:type="spellEnd"/>
      <w:r w:rsidRPr="007C54AB">
        <w:rPr>
          <w:sz w:val="24"/>
          <w:szCs w:val="24"/>
          <w:shd w:val="clear" w:color="auto" w:fill="FFFFFF"/>
        </w:rPr>
        <w:t xml:space="preserve"> nustatymo ir Išmokų </w:t>
      </w:r>
      <w:proofErr w:type="spellStart"/>
      <w:r w:rsidRPr="007C54AB">
        <w:rPr>
          <w:sz w:val="24"/>
          <w:szCs w:val="24"/>
          <w:shd w:val="clear" w:color="auto" w:fill="FFFFFF"/>
        </w:rPr>
        <w:t>seniūnaičiams</w:t>
      </w:r>
      <w:proofErr w:type="spellEnd"/>
      <w:r w:rsidRPr="007C54AB">
        <w:rPr>
          <w:sz w:val="24"/>
          <w:szCs w:val="24"/>
          <w:shd w:val="clear" w:color="auto" w:fill="FFFFFF"/>
        </w:rPr>
        <w:t xml:space="preserve"> su jų, kaip </w:t>
      </w:r>
      <w:proofErr w:type="spellStart"/>
      <w:r w:rsidRPr="007C54AB">
        <w:rPr>
          <w:sz w:val="24"/>
          <w:szCs w:val="24"/>
          <w:shd w:val="clear" w:color="auto" w:fill="FFFFFF"/>
        </w:rPr>
        <w:t>seniūnaičių</w:t>
      </w:r>
      <w:proofErr w:type="spellEnd"/>
      <w:r w:rsidRPr="007C54AB">
        <w:rPr>
          <w:sz w:val="24"/>
          <w:szCs w:val="24"/>
          <w:shd w:val="clear" w:color="auto" w:fill="FFFFFF"/>
        </w:rPr>
        <w:t>, veikla susijusioms išlaidoms apmokėti mokėjimo ir atsiskaitymo tvarkos aprašo patvirtinimo“ pakeitimo. Pranešėja A. Valadkienė.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18. Dėl Klaipėdos miesto savivaldybės tarybos 2020 m. rugsėjo 24 d. sprendimo Nr. T2-226 „Dėl Dalyvavimo tarptautiniuose ir nacionaliniuose jaunimo renginiuose rėmimo tvarkos aprašo patvirtinimo“ pakeitimo. Pranešėja A. Valadkienė.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lastRenderedPageBreak/>
        <w:t>19. Dėl biudžetinės įstaigos Klaipėdos socialinių paslaugų centro „Rytas“ socialinių paslaugų kainų nustatymo. Pranešėja A. Liesytė.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20. Dėl pritarimo biudžetinei įstaigai Socialinių paslaugų centrui „Klaipėdos lakštutė“ dalyvauti projekte „Socialinių paslaugų kokybės užtikrinimas Lietuvoje“.</w:t>
      </w:r>
      <w:r w:rsidRPr="007C54AB">
        <w:t xml:space="preserve"> </w:t>
      </w:r>
      <w:r w:rsidRPr="007C54AB">
        <w:rPr>
          <w:sz w:val="24"/>
          <w:szCs w:val="24"/>
          <w:shd w:val="clear" w:color="auto" w:fill="FFFFFF"/>
        </w:rPr>
        <w:t>Pranešėja A. Liesytė.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21. Dėl Mokėjimo už socialines paslaugas tvarkos aprašo patvirtinimo. Pranešėja A. Liesytė.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22. Dėl Materialinės paramos Įstatyme nenumatytais atvejais teikimo tvarkos aprašo patvirtinimo. Pranešėja A. Liesytė.</w:t>
      </w:r>
    </w:p>
    <w:p w:rsidR="007C54AB" w:rsidRPr="007C54AB" w:rsidRDefault="007C54AB" w:rsidP="007C54AB">
      <w:pPr>
        <w:ind w:firstLine="709"/>
        <w:jc w:val="both"/>
        <w:rPr>
          <w:sz w:val="24"/>
          <w:szCs w:val="24"/>
        </w:rPr>
      </w:pPr>
      <w:r w:rsidRPr="007C54AB">
        <w:rPr>
          <w:sz w:val="24"/>
          <w:szCs w:val="24"/>
          <w:shd w:val="clear" w:color="auto" w:fill="FFFFFF"/>
        </w:rPr>
        <w:t>23. Dėl Klaipėdos miesto savivaldybės bendruomenės sveikatos tarybos sudarymo. Pranešėja R. Perminienė.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24. Dėl socialinės globos paslaugų kainų nustatymo biudžetinėje įstaigoje Klaipėdos sutrikusio vystymosi kūdikių namuose.</w:t>
      </w:r>
      <w:r w:rsidRPr="007C54AB">
        <w:t xml:space="preserve"> </w:t>
      </w:r>
      <w:r w:rsidRPr="007C54AB">
        <w:rPr>
          <w:sz w:val="24"/>
          <w:szCs w:val="24"/>
          <w:shd w:val="clear" w:color="auto" w:fill="FFFFFF"/>
        </w:rPr>
        <w:t>Pranešėja R. Perminienė.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25. Dėl Klaipėdos miesto savivaldybės tarybos 2021 m. rugsėjo 30 d. sprendimo Nr. T2-198 „Dėl Klaipėdos miesto savivaldybės aplinkos monitoringo 2022–2026 m. programos patvirtinimo“ pakeitimo. Pranešėja R. Jievaitienė.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26. Dėl Klaipėdos miesto savivaldybės tarybos 2011 m. lapkričio 24 d. sprendimo Nr. T2-370 „Dėl Klaipėdos miesto savivaldybės komunalinių atliekų tvarkymo taisyklių patvirtinimo“ pakeitimo. Pranešėja R. Jievaitienė.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27. Dėl Klaipėdos miesto savivaldybės tarybos 2010 m. lapkričio 25 d. sprendimo Nr. T2-330 „Dėl Klaipėdos miesto savivaldybės vietinės rinkliavos už komunalinių atliekų surinkimą ir tvarkymą nuostatų patvirtinimo“ pakeitimo. Pranešėja R. Jievaitienė.</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28. Dėl keleivių vežimo kainų patvirtinimo. Pranešėjas R. Mockus.</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29. Dėl UAB „Klaipėdos paslaugos“ teikiamų elektromobilių viešojo įkrovimo paslaugų kainos nustatymo. Pranešėjas R. Mockus.</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30. Dėl Klaipėdos miesto savivaldybės tarybos 2018 m. lapkričio 29 d. sprendimo Nr. T2-263 „Dėl turto perdavimo pagal turto patikėjimo sutartį UAB „Gatvių apšvietimas“ pakeitimo. Pranešėjas E. Simokaitis.</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31. Dėl turto perdavimo valdyti, naudoti ir disponuoti patikėjimo teise Klaipėdos miesto savivaldybės biudžetinėms įstaigoms. Pranešėjas E. Simokaitis.</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32. Dėl Klaipėdos miesto savivaldybės tarybos 2012 m. sausio 27 d. sprendimo Nr. T2-30 „Dėl Klaipėdos miesto savivaldybės nuomojamo turto sąrašo patvirtinimo“ pakeitimo. Pranešėjas E. Simokaitis.</w:t>
      </w:r>
    </w:p>
    <w:p w:rsidR="007C54AB" w:rsidRPr="007C54AB" w:rsidRDefault="007C54AB" w:rsidP="007C54AB">
      <w:pPr>
        <w:ind w:firstLine="709"/>
        <w:jc w:val="both"/>
        <w:rPr>
          <w:sz w:val="24"/>
          <w:szCs w:val="24"/>
          <w:shd w:val="clear" w:color="auto" w:fill="FFFFFF"/>
        </w:rPr>
      </w:pPr>
      <w:r w:rsidRPr="007C54AB">
        <w:rPr>
          <w:sz w:val="24"/>
          <w:szCs w:val="24"/>
          <w:shd w:val="clear" w:color="auto" w:fill="FFFFFF"/>
        </w:rPr>
        <w:t>33. Dėl ilgalaikio materialiojo turto perdavimo pagal panaudos sutartį. Pranešėjas E. Simokaitis.</w:t>
      </w:r>
    </w:p>
    <w:p w:rsidR="00122D78" w:rsidRDefault="00122D78" w:rsidP="00122D78">
      <w:pPr>
        <w:ind w:firstLine="709"/>
        <w:rPr>
          <w:sz w:val="24"/>
          <w:szCs w:val="24"/>
        </w:rPr>
      </w:pPr>
      <w:bookmarkStart w:id="0" w:name="_GoBack"/>
      <w:bookmarkEnd w:id="0"/>
    </w:p>
    <w:p w:rsidR="0059593D" w:rsidRDefault="0059593D" w:rsidP="006B5DC0">
      <w:pPr>
        <w:ind w:firstLine="709"/>
        <w:jc w:val="both"/>
        <w:rPr>
          <w:color w:val="00B050"/>
          <w:sz w:val="24"/>
          <w:szCs w:val="24"/>
          <w:shd w:val="clear" w:color="auto" w:fill="FFFFFF"/>
        </w:rPr>
      </w:pPr>
    </w:p>
    <w:tbl>
      <w:tblPr>
        <w:tblW w:w="9625" w:type="dxa"/>
        <w:tblInd w:w="22" w:type="dxa"/>
        <w:tblLook w:val="01E0" w:firstRow="1" w:lastRow="1" w:firstColumn="1" w:lastColumn="1" w:noHBand="0" w:noVBand="0"/>
      </w:tblPr>
      <w:tblGrid>
        <w:gridCol w:w="4931"/>
        <w:gridCol w:w="4694"/>
      </w:tblGrid>
      <w:tr w:rsidR="00B427D8" w:rsidRPr="00DB0AB1" w:rsidTr="00B62307">
        <w:tc>
          <w:tcPr>
            <w:tcW w:w="4931" w:type="dxa"/>
          </w:tcPr>
          <w:p w:rsidR="0011605E" w:rsidRPr="00DB0AB1" w:rsidRDefault="0037598A" w:rsidP="007D0395">
            <w:pPr>
              <w:jc w:val="both"/>
              <w:rPr>
                <w:sz w:val="24"/>
                <w:szCs w:val="24"/>
              </w:rPr>
            </w:pPr>
            <w:r>
              <w:rPr>
                <w:sz w:val="24"/>
                <w:szCs w:val="24"/>
              </w:rPr>
              <w:t>Savivaldybės meras</w:t>
            </w:r>
          </w:p>
        </w:tc>
        <w:tc>
          <w:tcPr>
            <w:tcW w:w="4694" w:type="dxa"/>
          </w:tcPr>
          <w:p w:rsidR="0011605E" w:rsidRPr="00DB0AB1" w:rsidRDefault="0037598A" w:rsidP="00CD2D6E">
            <w:pPr>
              <w:jc w:val="right"/>
              <w:rPr>
                <w:sz w:val="24"/>
                <w:szCs w:val="24"/>
              </w:rPr>
            </w:pPr>
            <w:r>
              <w:rPr>
                <w:sz w:val="24"/>
                <w:szCs w:val="24"/>
              </w:rPr>
              <w:t>Arvydas Vaitkus</w:t>
            </w:r>
          </w:p>
        </w:tc>
      </w:tr>
    </w:tbl>
    <w:p w:rsidR="00E50598" w:rsidRDefault="00E50598" w:rsidP="00E546AA">
      <w:pPr>
        <w:shd w:val="clear" w:color="auto" w:fill="FFFFFF"/>
        <w:spacing w:after="100" w:afterAutospacing="1" w:line="480" w:lineRule="atLeast"/>
        <w:rPr>
          <w:sz w:val="24"/>
          <w:szCs w:val="24"/>
        </w:rPr>
      </w:pPr>
    </w:p>
    <w:p w:rsidR="00F6591B" w:rsidRDefault="00F6591B" w:rsidP="00E546AA">
      <w:pPr>
        <w:shd w:val="clear" w:color="auto" w:fill="FFFFFF"/>
        <w:spacing w:after="100" w:afterAutospacing="1" w:line="480" w:lineRule="atLeast"/>
        <w:rPr>
          <w:sz w:val="24"/>
          <w:szCs w:val="24"/>
        </w:rPr>
      </w:pPr>
    </w:p>
    <w:sectPr w:rsidR="00F6591B" w:rsidSect="00E374E5">
      <w:headerReference w:type="default" r:id="rId7"/>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E10" w:rsidRDefault="00E62E10" w:rsidP="005112C5">
      <w:r>
        <w:separator/>
      </w:r>
    </w:p>
  </w:endnote>
  <w:endnote w:type="continuationSeparator" w:id="0">
    <w:p w:rsidR="00E62E10" w:rsidRDefault="00E62E10"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E10" w:rsidRDefault="00E62E10" w:rsidP="005112C5">
      <w:r>
        <w:separator/>
      </w:r>
    </w:p>
  </w:footnote>
  <w:footnote w:type="continuationSeparator" w:id="0">
    <w:p w:rsidR="00E62E10" w:rsidRDefault="00E62E10"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7C54AB">
          <w:rPr>
            <w:noProof/>
          </w:rPr>
          <w:t>2</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6040"/>
    <w:rsid w:val="00007419"/>
    <w:rsid w:val="00007474"/>
    <w:rsid w:val="000118AF"/>
    <w:rsid w:val="00013717"/>
    <w:rsid w:val="00015262"/>
    <w:rsid w:val="000156B2"/>
    <w:rsid w:val="00015F50"/>
    <w:rsid w:val="00016235"/>
    <w:rsid w:val="00016AE2"/>
    <w:rsid w:val="00016E48"/>
    <w:rsid w:val="000174B1"/>
    <w:rsid w:val="00020F83"/>
    <w:rsid w:val="000217FC"/>
    <w:rsid w:val="00025F32"/>
    <w:rsid w:val="00032108"/>
    <w:rsid w:val="000352A5"/>
    <w:rsid w:val="00040230"/>
    <w:rsid w:val="00040C62"/>
    <w:rsid w:val="00041360"/>
    <w:rsid w:val="0004156B"/>
    <w:rsid w:val="0004199D"/>
    <w:rsid w:val="000424E0"/>
    <w:rsid w:val="00043BFB"/>
    <w:rsid w:val="00044E95"/>
    <w:rsid w:val="0004500F"/>
    <w:rsid w:val="000521C2"/>
    <w:rsid w:val="0005334F"/>
    <w:rsid w:val="000537C4"/>
    <w:rsid w:val="00055C57"/>
    <w:rsid w:val="000577B3"/>
    <w:rsid w:val="00057D15"/>
    <w:rsid w:val="00057E8B"/>
    <w:rsid w:val="000600D0"/>
    <w:rsid w:val="00060B84"/>
    <w:rsid w:val="00061770"/>
    <w:rsid w:val="00061A93"/>
    <w:rsid w:val="000647F5"/>
    <w:rsid w:val="00064BE5"/>
    <w:rsid w:val="000675A2"/>
    <w:rsid w:val="000704CA"/>
    <w:rsid w:val="00071C10"/>
    <w:rsid w:val="00071CFB"/>
    <w:rsid w:val="00072441"/>
    <w:rsid w:val="000724C8"/>
    <w:rsid w:val="0007439C"/>
    <w:rsid w:val="00074894"/>
    <w:rsid w:val="00075C74"/>
    <w:rsid w:val="0007631C"/>
    <w:rsid w:val="000767BF"/>
    <w:rsid w:val="00076EDF"/>
    <w:rsid w:val="00077326"/>
    <w:rsid w:val="000847BB"/>
    <w:rsid w:val="00084D60"/>
    <w:rsid w:val="0008620F"/>
    <w:rsid w:val="00086BCC"/>
    <w:rsid w:val="000910F7"/>
    <w:rsid w:val="000917BD"/>
    <w:rsid w:val="00092F53"/>
    <w:rsid w:val="00092F82"/>
    <w:rsid w:val="00094300"/>
    <w:rsid w:val="0009499A"/>
    <w:rsid w:val="00094C94"/>
    <w:rsid w:val="00096100"/>
    <w:rsid w:val="000A0044"/>
    <w:rsid w:val="000A09E7"/>
    <w:rsid w:val="000A0EA9"/>
    <w:rsid w:val="000A16F5"/>
    <w:rsid w:val="000A1C3F"/>
    <w:rsid w:val="000A3321"/>
    <w:rsid w:val="000A4AC8"/>
    <w:rsid w:val="000A4B79"/>
    <w:rsid w:val="000A6102"/>
    <w:rsid w:val="000A6F83"/>
    <w:rsid w:val="000B12B6"/>
    <w:rsid w:val="000B30E0"/>
    <w:rsid w:val="000B347A"/>
    <w:rsid w:val="000B39E0"/>
    <w:rsid w:val="000B5778"/>
    <w:rsid w:val="000B5A9D"/>
    <w:rsid w:val="000C07A2"/>
    <w:rsid w:val="000C17BF"/>
    <w:rsid w:val="000C1E0F"/>
    <w:rsid w:val="000C2980"/>
    <w:rsid w:val="000C2A6E"/>
    <w:rsid w:val="000C3CCE"/>
    <w:rsid w:val="000C43F2"/>
    <w:rsid w:val="000C4E37"/>
    <w:rsid w:val="000C5BB0"/>
    <w:rsid w:val="000C6C3E"/>
    <w:rsid w:val="000D0E96"/>
    <w:rsid w:val="000D1C2A"/>
    <w:rsid w:val="000D4673"/>
    <w:rsid w:val="000D4858"/>
    <w:rsid w:val="000D4CAC"/>
    <w:rsid w:val="000D74FE"/>
    <w:rsid w:val="000E19F1"/>
    <w:rsid w:val="000E2C18"/>
    <w:rsid w:val="000E30D9"/>
    <w:rsid w:val="000E6E7F"/>
    <w:rsid w:val="000E6EAA"/>
    <w:rsid w:val="000F1B9D"/>
    <w:rsid w:val="000F44A0"/>
    <w:rsid w:val="000F4CEF"/>
    <w:rsid w:val="000F50F3"/>
    <w:rsid w:val="000F66D0"/>
    <w:rsid w:val="000F6EDA"/>
    <w:rsid w:val="000F7CE8"/>
    <w:rsid w:val="001001FB"/>
    <w:rsid w:val="001023A3"/>
    <w:rsid w:val="00102796"/>
    <w:rsid w:val="00104DDB"/>
    <w:rsid w:val="0011132B"/>
    <w:rsid w:val="00112834"/>
    <w:rsid w:val="00113F02"/>
    <w:rsid w:val="0011587C"/>
    <w:rsid w:val="0011605E"/>
    <w:rsid w:val="001207DB"/>
    <w:rsid w:val="00121275"/>
    <w:rsid w:val="0012204C"/>
    <w:rsid w:val="00122D78"/>
    <w:rsid w:val="00123220"/>
    <w:rsid w:val="00124FC5"/>
    <w:rsid w:val="00125121"/>
    <w:rsid w:val="00126504"/>
    <w:rsid w:val="001266F2"/>
    <w:rsid w:val="001269F3"/>
    <w:rsid w:val="001274E6"/>
    <w:rsid w:val="001314C4"/>
    <w:rsid w:val="00132523"/>
    <w:rsid w:val="00132B1F"/>
    <w:rsid w:val="00132F91"/>
    <w:rsid w:val="00135BAF"/>
    <w:rsid w:val="00136D83"/>
    <w:rsid w:val="00137F61"/>
    <w:rsid w:val="0014149C"/>
    <w:rsid w:val="00142C07"/>
    <w:rsid w:val="00144A22"/>
    <w:rsid w:val="001451E9"/>
    <w:rsid w:val="0014667A"/>
    <w:rsid w:val="00146C40"/>
    <w:rsid w:val="00146DF3"/>
    <w:rsid w:val="00147F2C"/>
    <w:rsid w:val="00150E92"/>
    <w:rsid w:val="001513C0"/>
    <w:rsid w:val="00152259"/>
    <w:rsid w:val="0015300E"/>
    <w:rsid w:val="001544BC"/>
    <w:rsid w:val="001552FB"/>
    <w:rsid w:val="00155DC8"/>
    <w:rsid w:val="001561A9"/>
    <w:rsid w:val="001568FB"/>
    <w:rsid w:val="00161F70"/>
    <w:rsid w:val="00162029"/>
    <w:rsid w:val="00164848"/>
    <w:rsid w:val="001649FC"/>
    <w:rsid w:val="00165046"/>
    <w:rsid w:val="001673F6"/>
    <w:rsid w:val="00167FE5"/>
    <w:rsid w:val="001713A4"/>
    <w:rsid w:val="00171794"/>
    <w:rsid w:val="00171B12"/>
    <w:rsid w:val="00172D63"/>
    <w:rsid w:val="00176AD7"/>
    <w:rsid w:val="001777FA"/>
    <w:rsid w:val="001809E4"/>
    <w:rsid w:val="0018112D"/>
    <w:rsid w:val="00186867"/>
    <w:rsid w:val="00192032"/>
    <w:rsid w:val="0019220C"/>
    <w:rsid w:val="00192A5E"/>
    <w:rsid w:val="00192B03"/>
    <w:rsid w:val="001952F3"/>
    <w:rsid w:val="001958D5"/>
    <w:rsid w:val="0019604A"/>
    <w:rsid w:val="0019620E"/>
    <w:rsid w:val="001A1076"/>
    <w:rsid w:val="001A2D39"/>
    <w:rsid w:val="001A2F4C"/>
    <w:rsid w:val="001A41C0"/>
    <w:rsid w:val="001A5A7F"/>
    <w:rsid w:val="001B1E71"/>
    <w:rsid w:val="001B308D"/>
    <w:rsid w:val="001B383C"/>
    <w:rsid w:val="001B6601"/>
    <w:rsid w:val="001B78B4"/>
    <w:rsid w:val="001C1845"/>
    <w:rsid w:val="001C40E7"/>
    <w:rsid w:val="001C6F46"/>
    <w:rsid w:val="001C7065"/>
    <w:rsid w:val="001C7B93"/>
    <w:rsid w:val="001D0B9F"/>
    <w:rsid w:val="001D1DCB"/>
    <w:rsid w:val="001D1E0D"/>
    <w:rsid w:val="001D34FE"/>
    <w:rsid w:val="001D4105"/>
    <w:rsid w:val="001D567A"/>
    <w:rsid w:val="001D7CE7"/>
    <w:rsid w:val="001E1FDC"/>
    <w:rsid w:val="001E205E"/>
    <w:rsid w:val="001E272C"/>
    <w:rsid w:val="001E4D7B"/>
    <w:rsid w:val="001E5333"/>
    <w:rsid w:val="001F022E"/>
    <w:rsid w:val="001F0ADA"/>
    <w:rsid w:val="001F0B73"/>
    <w:rsid w:val="001F0FF9"/>
    <w:rsid w:val="001F191B"/>
    <w:rsid w:val="001F19F6"/>
    <w:rsid w:val="001F333F"/>
    <w:rsid w:val="001F385B"/>
    <w:rsid w:val="001F3A48"/>
    <w:rsid w:val="001F5DFB"/>
    <w:rsid w:val="00200304"/>
    <w:rsid w:val="002009F2"/>
    <w:rsid w:val="00200E58"/>
    <w:rsid w:val="0020412C"/>
    <w:rsid w:val="00207C54"/>
    <w:rsid w:val="002100DF"/>
    <w:rsid w:val="0021121C"/>
    <w:rsid w:val="0021122C"/>
    <w:rsid w:val="0021208D"/>
    <w:rsid w:val="00212483"/>
    <w:rsid w:val="00213294"/>
    <w:rsid w:val="00217BAC"/>
    <w:rsid w:val="00220C7E"/>
    <w:rsid w:val="00221750"/>
    <w:rsid w:val="00221DFE"/>
    <w:rsid w:val="00222D13"/>
    <w:rsid w:val="00222D2A"/>
    <w:rsid w:val="00223366"/>
    <w:rsid w:val="00225354"/>
    <w:rsid w:val="002263FF"/>
    <w:rsid w:val="00226F50"/>
    <w:rsid w:val="00227A4B"/>
    <w:rsid w:val="00230239"/>
    <w:rsid w:val="0023128D"/>
    <w:rsid w:val="0023259F"/>
    <w:rsid w:val="00232F53"/>
    <w:rsid w:val="002339FB"/>
    <w:rsid w:val="00234143"/>
    <w:rsid w:val="002347D5"/>
    <w:rsid w:val="00234A56"/>
    <w:rsid w:val="00235397"/>
    <w:rsid w:val="0023750B"/>
    <w:rsid w:val="00240F76"/>
    <w:rsid w:val="00241087"/>
    <w:rsid w:val="002417C1"/>
    <w:rsid w:val="00243D4B"/>
    <w:rsid w:val="0024415E"/>
    <w:rsid w:val="002448CF"/>
    <w:rsid w:val="00244E16"/>
    <w:rsid w:val="00244EE1"/>
    <w:rsid w:val="00245FA4"/>
    <w:rsid w:val="002478DB"/>
    <w:rsid w:val="00251872"/>
    <w:rsid w:val="0025373B"/>
    <w:rsid w:val="0025408E"/>
    <w:rsid w:val="002545F4"/>
    <w:rsid w:val="00255F46"/>
    <w:rsid w:val="00256207"/>
    <w:rsid w:val="00257C40"/>
    <w:rsid w:val="002602BF"/>
    <w:rsid w:val="00260718"/>
    <w:rsid w:val="00260C8E"/>
    <w:rsid w:val="00262F2F"/>
    <w:rsid w:val="00264A89"/>
    <w:rsid w:val="00264CCE"/>
    <w:rsid w:val="00265D11"/>
    <w:rsid w:val="002702AB"/>
    <w:rsid w:val="002733E9"/>
    <w:rsid w:val="00273C0A"/>
    <w:rsid w:val="00274258"/>
    <w:rsid w:val="00274441"/>
    <w:rsid w:val="00276BB7"/>
    <w:rsid w:val="00280D4D"/>
    <w:rsid w:val="002810A3"/>
    <w:rsid w:val="00282281"/>
    <w:rsid w:val="002825A8"/>
    <w:rsid w:val="00284D55"/>
    <w:rsid w:val="00285D86"/>
    <w:rsid w:val="002862B6"/>
    <w:rsid w:val="00286BE3"/>
    <w:rsid w:val="002870DE"/>
    <w:rsid w:val="002871F0"/>
    <w:rsid w:val="002912DD"/>
    <w:rsid w:val="00291B40"/>
    <w:rsid w:val="0029262E"/>
    <w:rsid w:val="00294870"/>
    <w:rsid w:val="002956FB"/>
    <w:rsid w:val="002A0DB7"/>
    <w:rsid w:val="002A2C2C"/>
    <w:rsid w:val="002A5958"/>
    <w:rsid w:val="002A6032"/>
    <w:rsid w:val="002B0DFD"/>
    <w:rsid w:val="002B433A"/>
    <w:rsid w:val="002B43A4"/>
    <w:rsid w:val="002B4BB1"/>
    <w:rsid w:val="002B57E7"/>
    <w:rsid w:val="002B5C3D"/>
    <w:rsid w:val="002B67DD"/>
    <w:rsid w:val="002C320A"/>
    <w:rsid w:val="002C4380"/>
    <w:rsid w:val="002C7F0F"/>
    <w:rsid w:val="002D1561"/>
    <w:rsid w:val="002D2B63"/>
    <w:rsid w:val="002D45C5"/>
    <w:rsid w:val="002D610C"/>
    <w:rsid w:val="002D782F"/>
    <w:rsid w:val="002D7E67"/>
    <w:rsid w:val="002E028A"/>
    <w:rsid w:val="002E0FF1"/>
    <w:rsid w:val="002E15C6"/>
    <w:rsid w:val="002E3128"/>
    <w:rsid w:val="002E363B"/>
    <w:rsid w:val="002E3BF9"/>
    <w:rsid w:val="002E4CB7"/>
    <w:rsid w:val="002E6B1B"/>
    <w:rsid w:val="002F28B8"/>
    <w:rsid w:val="002F2CFB"/>
    <w:rsid w:val="002F456B"/>
    <w:rsid w:val="002F6341"/>
    <w:rsid w:val="00300A0F"/>
    <w:rsid w:val="00301076"/>
    <w:rsid w:val="00302EC1"/>
    <w:rsid w:val="00303706"/>
    <w:rsid w:val="00303738"/>
    <w:rsid w:val="00304108"/>
    <w:rsid w:val="00304894"/>
    <w:rsid w:val="00305AFA"/>
    <w:rsid w:val="003076E8"/>
    <w:rsid w:val="003122DD"/>
    <w:rsid w:val="00312612"/>
    <w:rsid w:val="00314EA4"/>
    <w:rsid w:val="00315F2D"/>
    <w:rsid w:val="00316731"/>
    <w:rsid w:val="00317055"/>
    <w:rsid w:val="0031782F"/>
    <w:rsid w:val="00320855"/>
    <w:rsid w:val="003211E9"/>
    <w:rsid w:val="00321726"/>
    <w:rsid w:val="00321DA3"/>
    <w:rsid w:val="00323105"/>
    <w:rsid w:val="003239C9"/>
    <w:rsid w:val="00325821"/>
    <w:rsid w:val="003266FD"/>
    <w:rsid w:val="00326B0D"/>
    <w:rsid w:val="003270AC"/>
    <w:rsid w:val="003274A1"/>
    <w:rsid w:val="00327E39"/>
    <w:rsid w:val="003311C7"/>
    <w:rsid w:val="00334D7F"/>
    <w:rsid w:val="00335740"/>
    <w:rsid w:val="00335DE7"/>
    <w:rsid w:val="003367F0"/>
    <w:rsid w:val="00337BBF"/>
    <w:rsid w:val="00337EF2"/>
    <w:rsid w:val="00342EF1"/>
    <w:rsid w:val="00346A2B"/>
    <w:rsid w:val="00346CBD"/>
    <w:rsid w:val="0035055C"/>
    <w:rsid w:val="003505EF"/>
    <w:rsid w:val="00350BC2"/>
    <w:rsid w:val="00350E4B"/>
    <w:rsid w:val="0035120E"/>
    <w:rsid w:val="00351BC4"/>
    <w:rsid w:val="0035200F"/>
    <w:rsid w:val="00352471"/>
    <w:rsid w:val="00357A35"/>
    <w:rsid w:val="00357C01"/>
    <w:rsid w:val="003618DC"/>
    <w:rsid w:val="00364589"/>
    <w:rsid w:val="003650D5"/>
    <w:rsid w:val="003669DF"/>
    <w:rsid w:val="00373978"/>
    <w:rsid w:val="00373B6B"/>
    <w:rsid w:val="00374BBC"/>
    <w:rsid w:val="003754E2"/>
    <w:rsid w:val="0037598A"/>
    <w:rsid w:val="00375A2D"/>
    <w:rsid w:val="0038012E"/>
    <w:rsid w:val="0038061A"/>
    <w:rsid w:val="003827C5"/>
    <w:rsid w:val="00383DFD"/>
    <w:rsid w:val="00386DA9"/>
    <w:rsid w:val="0038787C"/>
    <w:rsid w:val="003938E6"/>
    <w:rsid w:val="00393B32"/>
    <w:rsid w:val="0039453B"/>
    <w:rsid w:val="00394645"/>
    <w:rsid w:val="003953BD"/>
    <w:rsid w:val="00395A1B"/>
    <w:rsid w:val="003960DA"/>
    <w:rsid w:val="003A213D"/>
    <w:rsid w:val="003A527D"/>
    <w:rsid w:val="003A540C"/>
    <w:rsid w:val="003A5A76"/>
    <w:rsid w:val="003A66C0"/>
    <w:rsid w:val="003A6FC8"/>
    <w:rsid w:val="003A7B27"/>
    <w:rsid w:val="003A7C56"/>
    <w:rsid w:val="003A7E27"/>
    <w:rsid w:val="003B13D3"/>
    <w:rsid w:val="003B1D27"/>
    <w:rsid w:val="003B4A25"/>
    <w:rsid w:val="003C08F0"/>
    <w:rsid w:val="003C1337"/>
    <w:rsid w:val="003C1A57"/>
    <w:rsid w:val="003C474D"/>
    <w:rsid w:val="003C6388"/>
    <w:rsid w:val="003D27D8"/>
    <w:rsid w:val="003D2FF3"/>
    <w:rsid w:val="003D3094"/>
    <w:rsid w:val="003D36FA"/>
    <w:rsid w:val="003D3FE4"/>
    <w:rsid w:val="003D5D34"/>
    <w:rsid w:val="003D7295"/>
    <w:rsid w:val="003E0AC8"/>
    <w:rsid w:val="003E18BF"/>
    <w:rsid w:val="003E356D"/>
    <w:rsid w:val="003E5CEA"/>
    <w:rsid w:val="003E6A70"/>
    <w:rsid w:val="003E6F20"/>
    <w:rsid w:val="003F25E0"/>
    <w:rsid w:val="003F29AB"/>
    <w:rsid w:val="003F308C"/>
    <w:rsid w:val="003F387E"/>
    <w:rsid w:val="003F439C"/>
    <w:rsid w:val="003F56C3"/>
    <w:rsid w:val="003F5985"/>
    <w:rsid w:val="003F7139"/>
    <w:rsid w:val="003F7D6C"/>
    <w:rsid w:val="00400EBD"/>
    <w:rsid w:val="0040166D"/>
    <w:rsid w:val="00404EB7"/>
    <w:rsid w:val="00406D00"/>
    <w:rsid w:val="004071EB"/>
    <w:rsid w:val="00410718"/>
    <w:rsid w:val="0041216F"/>
    <w:rsid w:val="004121FB"/>
    <w:rsid w:val="00412C0F"/>
    <w:rsid w:val="004132CA"/>
    <w:rsid w:val="00413A30"/>
    <w:rsid w:val="00413D91"/>
    <w:rsid w:val="00417071"/>
    <w:rsid w:val="00417BC8"/>
    <w:rsid w:val="00420846"/>
    <w:rsid w:val="00420F54"/>
    <w:rsid w:val="00421023"/>
    <w:rsid w:val="00421F64"/>
    <w:rsid w:val="004235B3"/>
    <w:rsid w:val="00424569"/>
    <w:rsid w:val="0042594A"/>
    <w:rsid w:val="004263A6"/>
    <w:rsid w:val="00426968"/>
    <w:rsid w:val="004270B1"/>
    <w:rsid w:val="0043172A"/>
    <w:rsid w:val="004318DF"/>
    <w:rsid w:val="00434DA8"/>
    <w:rsid w:val="00436AF7"/>
    <w:rsid w:val="00436B54"/>
    <w:rsid w:val="004372BB"/>
    <w:rsid w:val="004407F6"/>
    <w:rsid w:val="004412B3"/>
    <w:rsid w:val="004412FC"/>
    <w:rsid w:val="00443206"/>
    <w:rsid w:val="004439AA"/>
    <w:rsid w:val="0045349E"/>
    <w:rsid w:val="004542EF"/>
    <w:rsid w:val="00454342"/>
    <w:rsid w:val="004550FF"/>
    <w:rsid w:val="0045619C"/>
    <w:rsid w:val="004572B1"/>
    <w:rsid w:val="00461CD9"/>
    <w:rsid w:val="0046480B"/>
    <w:rsid w:val="00466DBC"/>
    <w:rsid w:val="00471A8D"/>
    <w:rsid w:val="004733F0"/>
    <w:rsid w:val="00473565"/>
    <w:rsid w:val="00473E0F"/>
    <w:rsid w:val="004767E0"/>
    <w:rsid w:val="00477FC4"/>
    <w:rsid w:val="004810F2"/>
    <w:rsid w:val="00481E54"/>
    <w:rsid w:val="00483628"/>
    <w:rsid w:val="00485416"/>
    <w:rsid w:val="00487327"/>
    <w:rsid w:val="004905AE"/>
    <w:rsid w:val="004919B0"/>
    <w:rsid w:val="00493E55"/>
    <w:rsid w:val="004956B4"/>
    <w:rsid w:val="00495F9B"/>
    <w:rsid w:val="004973BA"/>
    <w:rsid w:val="004A008F"/>
    <w:rsid w:val="004A2B82"/>
    <w:rsid w:val="004A399B"/>
    <w:rsid w:val="004A440A"/>
    <w:rsid w:val="004A47F2"/>
    <w:rsid w:val="004A5254"/>
    <w:rsid w:val="004A6236"/>
    <w:rsid w:val="004B0DF7"/>
    <w:rsid w:val="004B2B83"/>
    <w:rsid w:val="004B312B"/>
    <w:rsid w:val="004B39B1"/>
    <w:rsid w:val="004B3A22"/>
    <w:rsid w:val="004B3C65"/>
    <w:rsid w:val="004B79D2"/>
    <w:rsid w:val="004C2602"/>
    <w:rsid w:val="004C3AB2"/>
    <w:rsid w:val="004C46C3"/>
    <w:rsid w:val="004C4C40"/>
    <w:rsid w:val="004C54A0"/>
    <w:rsid w:val="004C5D4D"/>
    <w:rsid w:val="004C5F88"/>
    <w:rsid w:val="004C75AA"/>
    <w:rsid w:val="004C7C15"/>
    <w:rsid w:val="004D0454"/>
    <w:rsid w:val="004D1DF6"/>
    <w:rsid w:val="004D68F1"/>
    <w:rsid w:val="004D7201"/>
    <w:rsid w:val="004E0A2B"/>
    <w:rsid w:val="004E0BB2"/>
    <w:rsid w:val="004E2B55"/>
    <w:rsid w:val="004E2D20"/>
    <w:rsid w:val="004E47F5"/>
    <w:rsid w:val="004E796B"/>
    <w:rsid w:val="004F0C50"/>
    <w:rsid w:val="004F3827"/>
    <w:rsid w:val="004F5344"/>
    <w:rsid w:val="004F7EBB"/>
    <w:rsid w:val="0050007D"/>
    <w:rsid w:val="005007E9"/>
    <w:rsid w:val="00500FA4"/>
    <w:rsid w:val="00503376"/>
    <w:rsid w:val="00503818"/>
    <w:rsid w:val="00506E45"/>
    <w:rsid w:val="00506FE5"/>
    <w:rsid w:val="005112C5"/>
    <w:rsid w:val="005113E1"/>
    <w:rsid w:val="00511824"/>
    <w:rsid w:val="00511887"/>
    <w:rsid w:val="0051320B"/>
    <w:rsid w:val="00513823"/>
    <w:rsid w:val="00514020"/>
    <w:rsid w:val="005151C0"/>
    <w:rsid w:val="00515CC2"/>
    <w:rsid w:val="005173E1"/>
    <w:rsid w:val="00517598"/>
    <w:rsid w:val="00517F10"/>
    <w:rsid w:val="005205F1"/>
    <w:rsid w:val="00520CA7"/>
    <w:rsid w:val="00522392"/>
    <w:rsid w:val="00522654"/>
    <w:rsid w:val="00522884"/>
    <w:rsid w:val="005229D2"/>
    <w:rsid w:val="00523EE7"/>
    <w:rsid w:val="0052526D"/>
    <w:rsid w:val="00525E5F"/>
    <w:rsid w:val="00532094"/>
    <w:rsid w:val="00532401"/>
    <w:rsid w:val="005326BA"/>
    <w:rsid w:val="00532766"/>
    <w:rsid w:val="00534AC9"/>
    <w:rsid w:val="00534FEA"/>
    <w:rsid w:val="00536143"/>
    <w:rsid w:val="00540360"/>
    <w:rsid w:val="00540D6D"/>
    <w:rsid w:val="00541014"/>
    <w:rsid w:val="0054180F"/>
    <w:rsid w:val="005434EC"/>
    <w:rsid w:val="00546E43"/>
    <w:rsid w:val="005507D5"/>
    <w:rsid w:val="00550929"/>
    <w:rsid w:val="00551CAD"/>
    <w:rsid w:val="00552694"/>
    <w:rsid w:val="005528A2"/>
    <w:rsid w:val="005554AF"/>
    <w:rsid w:val="0055573C"/>
    <w:rsid w:val="00556FA9"/>
    <w:rsid w:val="0056100E"/>
    <w:rsid w:val="00564927"/>
    <w:rsid w:val="0056601C"/>
    <w:rsid w:val="005670B3"/>
    <w:rsid w:val="00567B9C"/>
    <w:rsid w:val="005708D8"/>
    <w:rsid w:val="00571270"/>
    <w:rsid w:val="00571F6D"/>
    <w:rsid w:val="0057229C"/>
    <w:rsid w:val="00576F03"/>
    <w:rsid w:val="005803C9"/>
    <w:rsid w:val="005804EB"/>
    <w:rsid w:val="00585EC9"/>
    <w:rsid w:val="005860B7"/>
    <w:rsid w:val="005864E7"/>
    <w:rsid w:val="00587211"/>
    <w:rsid w:val="00590D9C"/>
    <w:rsid w:val="00592390"/>
    <w:rsid w:val="00592C8A"/>
    <w:rsid w:val="005955FE"/>
    <w:rsid w:val="0059593D"/>
    <w:rsid w:val="00596BD0"/>
    <w:rsid w:val="00597393"/>
    <w:rsid w:val="005A1D59"/>
    <w:rsid w:val="005A29DA"/>
    <w:rsid w:val="005A3258"/>
    <w:rsid w:val="005A644E"/>
    <w:rsid w:val="005A6A50"/>
    <w:rsid w:val="005A6AA1"/>
    <w:rsid w:val="005A713C"/>
    <w:rsid w:val="005B24A7"/>
    <w:rsid w:val="005B2541"/>
    <w:rsid w:val="005B3420"/>
    <w:rsid w:val="005B5845"/>
    <w:rsid w:val="005B7337"/>
    <w:rsid w:val="005B77B6"/>
    <w:rsid w:val="005C0CAD"/>
    <w:rsid w:val="005C0E3F"/>
    <w:rsid w:val="005C1709"/>
    <w:rsid w:val="005C235F"/>
    <w:rsid w:val="005C4C65"/>
    <w:rsid w:val="005C6E4E"/>
    <w:rsid w:val="005D19EA"/>
    <w:rsid w:val="005D25DF"/>
    <w:rsid w:val="005D28FF"/>
    <w:rsid w:val="005D3468"/>
    <w:rsid w:val="005D7606"/>
    <w:rsid w:val="005E04BC"/>
    <w:rsid w:val="005E07EF"/>
    <w:rsid w:val="005E0B28"/>
    <w:rsid w:val="005E2153"/>
    <w:rsid w:val="005E3296"/>
    <w:rsid w:val="005E36BD"/>
    <w:rsid w:val="005E55F5"/>
    <w:rsid w:val="005E72E5"/>
    <w:rsid w:val="005E75D8"/>
    <w:rsid w:val="005E7855"/>
    <w:rsid w:val="005E7961"/>
    <w:rsid w:val="005F0521"/>
    <w:rsid w:val="005F39A4"/>
    <w:rsid w:val="005F459F"/>
    <w:rsid w:val="005F4E5E"/>
    <w:rsid w:val="005F5F2B"/>
    <w:rsid w:val="00600D98"/>
    <w:rsid w:val="0060103B"/>
    <w:rsid w:val="006017E7"/>
    <w:rsid w:val="00602A54"/>
    <w:rsid w:val="00604064"/>
    <w:rsid w:val="00604FE8"/>
    <w:rsid w:val="00606974"/>
    <w:rsid w:val="00606B3E"/>
    <w:rsid w:val="0060723F"/>
    <w:rsid w:val="00610F06"/>
    <w:rsid w:val="00611979"/>
    <w:rsid w:val="00612399"/>
    <w:rsid w:val="006125A9"/>
    <w:rsid w:val="00615232"/>
    <w:rsid w:val="00616254"/>
    <w:rsid w:val="00616387"/>
    <w:rsid w:val="0061652B"/>
    <w:rsid w:val="00616F07"/>
    <w:rsid w:val="006179AF"/>
    <w:rsid w:val="00622FD2"/>
    <w:rsid w:val="006230A4"/>
    <w:rsid w:val="00631C16"/>
    <w:rsid w:val="0063324F"/>
    <w:rsid w:val="006343AA"/>
    <w:rsid w:val="0063468D"/>
    <w:rsid w:val="00634FDC"/>
    <w:rsid w:val="00635005"/>
    <w:rsid w:val="00635D54"/>
    <w:rsid w:val="006373BB"/>
    <w:rsid w:val="00640ED5"/>
    <w:rsid w:val="00642698"/>
    <w:rsid w:val="00642911"/>
    <w:rsid w:val="00642B2E"/>
    <w:rsid w:val="00644832"/>
    <w:rsid w:val="0064526D"/>
    <w:rsid w:val="006460D4"/>
    <w:rsid w:val="0064699E"/>
    <w:rsid w:val="00650378"/>
    <w:rsid w:val="00650B70"/>
    <w:rsid w:val="0065131B"/>
    <w:rsid w:val="00652004"/>
    <w:rsid w:val="006536D4"/>
    <w:rsid w:val="00653FB7"/>
    <w:rsid w:val="0065483D"/>
    <w:rsid w:val="00655793"/>
    <w:rsid w:val="00655F22"/>
    <w:rsid w:val="00656C33"/>
    <w:rsid w:val="00657094"/>
    <w:rsid w:val="006571E1"/>
    <w:rsid w:val="00660C1F"/>
    <w:rsid w:val="006612BE"/>
    <w:rsid w:val="006622D9"/>
    <w:rsid w:val="00664A50"/>
    <w:rsid w:val="00666DA5"/>
    <w:rsid w:val="0067049D"/>
    <w:rsid w:val="00670DA1"/>
    <w:rsid w:val="00671539"/>
    <w:rsid w:val="006719C1"/>
    <w:rsid w:val="0067234A"/>
    <w:rsid w:val="006741E5"/>
    <w:rsid w:val="006757F2"/>
    <w:rsid w:val="006772A0"/>
    <w:rsid w:val="00677C1E"/>
    <w:rsid w:val="006813EB"/>
    <w:rsid w:val="00681B28"/>
    <w:rsid w:val="0068412D"/>
    <w:rsid w:val="0068418F"/>
    <w:rsid w:val="00684756"/>
    <w:rsid w:val="00687940"/>
    <w:rsid w:val="00691C4F"/>
    <w:rsid w:val="00691D68"/>
    <w:rsid w:val="00693024"/>
    <w:rsid w:val="0069349C"/>
    <w:rsid w:val="006A018F"/>
    <w:rsid w:val="006A099C"/>
    <w:rsid w:val="006A09A2"/>
    <w:rsid w:val="006A0DBE"/>
    <w:rsid w:val="006A0EB9"/>
    <w:rsid w:val="006A7514"/>
    <w:rsid w:val="006A7AF6"/>
    <w:rsid w:val="006A7E7E"/>
    <w:rsid w:val="006B0F3A"/>
    <w:rsid w:val="006B39C8"/>
    <w:rsid w:val="006B4975"/>
    <w:rsid w:val="006B5DC0"/>
    <w:rsid w:val="006B6D12"/>
    <w:rsid w:val="006B6ECE"/>
    <w:rsid w:val="006B7E0D"/>
    <w:rsid w:val="006C102B"/>
    <w:rsid w:val="006C2E5A"/>
    <w:rsid w:val="006C46DB"/>
    <w:rsid w:val="006C63B6"/>
    <w:rsid w:val="006C6B90"/>
    <w:rsid w:val="006C7105"/>
    <w:rsid w:val="006C7758"/>
    <w:rsid w:val="006C79AA"/>
    <w:rsid w:val="006D09BC"/>
    <w:rsid w:val="006D305F"/>
    <w:rsid w:val="006D3373"/>
    <w:rsid w:val="006D4034"/>
    <w:rsid w:val="006D4B71"/>
    <w:rsid w:val="006D5D86"/>
    <w:rsid w:val="006D6796"/>
    <w:rsid w:val="006D7046"/>
    <w:rsid w:val="006E08B8"/>
    <w:rsid w:val="006E3563"/>
    <w:rsid w:val="006E697F"/>
    <w:rsid w:val="006E6DBE"/>
    <w:rsid w:val="006E798F"/>
    <w:rsid w:val="006F026C"/>
    <w:rsid w:val="006F0BC7"/>
    <w:rsid w:val="006F442E"/>
    <w:rsid w:val="006F4E30"/>
    <w:rsid w:val="007006BF"/>
    <w:rsid w:val="0070082B"/>
    <w:rsid w:val="00703955"/>
    <w:rsid w:val="00704053"/>
    <w:rsid w:val="007040A9"/>
    <w:rsid w:val="00705A28"/>
    <w:rsid w:val="0070783F"/>
    <w:rsid w:val="00707BB0"/>
    <w:rsid w:val="00707E7F"/>
    <w:rsid w:val="00710CAF"/>
    <w:rsid w:val="00711B22"/>
    <w:rsid w:val="00714342"/>
    <w:rsid w:val="00714D93"/>
    <w:rsid w:val="00715258"/>
    <w:rsid w:val="007154B5"/>
    <w:rsid w:val="00715830"/>
    <w:rsid w:val="00716563"/>
    <w:rsid w:val="00717BA5"/>
    <w:rsid w:val="00721456"/>
    <w:rsid w:val="00721A8D"/>
    <w:rsid w:val="00722545"/>
    <w:rsid w:val="00723ADB"/>
    <w:rsid w:val="00725735"/>
    <w:rsid w:val="00725A23"/>
    <w:rsid w:val="007271B6"/>
    <w:rsid w:val="00727390"/>
    <w:rsid w:val="007303BD"/>
    <w:rsid w:val="00730982"/>
    <w:rsid w:val="00732A9E"/>
    <w:rsid w:val="0073320F"/>
    <w:rsid w:val="007351F9"/>
    <w:rsid w:val="0073572E"/>
    <w:rsid w:val="00735AD1"/>
    <w:rsid w:val="007373FD"/>
    <w:rsid w:val="00737A1F"/>
    <w:rsid w:val="00742269"/>
    <w:rsid w:val="00743AB7"/>
    <w:rsid w:val="00743BA7"/>
    <w:rsid w:val="0074458C"/>
    <w:rsid w:val="00746436"/>
    <w:rsid w:val="00747A65"/>
    <w:rsid w:val="00747C37"/>
    <w:rsid w:val="007514E1"/>
    <w:rsid w:val="00752851"/>
    <w:rsid w:val="00752A26"/>
    <w:rsid w:val="00754D9B"/>
    <w:rsid w:val="00755203"/>
    <w:rsid w:val="0075585C"/>
    <w:rsid w:val="00761675"/>
    <w:rsid w:val="00761D41"/>
    <w:rsid w:val="00762A54"/>
    <w:rsid w:val="007647BE"/>
    <w:rsid w:val="00764A72"/>
    <w:rsid w:val="00765B86"/>
    <w:rsid w:val="007662A9"/>
    <w:rsid w:val="00766487"/>
    <w:rsid w:val="00766C00"/>
    <w:rsid w:val="007709A4"/>
    <w:rsid w:val="007712B2"/>
    <w:rsid w:val="007717E4"/>
    <w:rsid w:val="007723F7"/>
    <w:rsid w:val="0077299D"/>
    <w:rsid w:val="00773C6C"/>
    <w:rsid w:val="00775070"/>
    <w:rsid w:val="0077570A"/>
    <w:rsid w:val="007779CC"/>
    <w:rsid w:val="00781A9D"/>
    <w:rsid w:val="00783792"/>
    <w:rsid w:val="00784F3D"/>
    <w:rsid w:val="00785BD6"/>
    <w:rsid w:val="00785D04"/>
    <w:rsid w:val="00790F4A"/>
    <w:rsid w:val="00791F20"/>
    <w:rsid w:val="007920AA"/>
    <w:rsid w:val="007924B1"/>
    <w:rsid w:val="00792BDA"/>
    <w:rsid w:val="00794516"/>
    <w:rsid w:val="007949D0"/>
    <w:rsid w:val="00794AC4"/>
    <w:rsid w:val="00794DAB"/>
    <w:rsid w:val="007A00AB"/>
    <w:rsid w:val="007A15C5"/>
    <w:rsid w:val="007A1ED8"/>
    <w:rsid w:val="007A2D86"/>
    <w:rsid w:val="007A36F7"/>
    <w:rsid w:val="007A48D2"/>
    <w:rsid w:val="007A4B60"/>
    <w:rsid w:val="007A6651"/>
    <w:rsid w:val="007A70AB"/>
    <w:rsid w:val="007A70F6"/>
    <w:rsid w:val="007A73E2"/>
    <w:rsid w:val="007B1A6B"/>
    <w:rsid w:val="007B1FFA"/>
    <w:rsid w:val="007B25A0"/>
    <w:rsid w:val="007B369A"/>
    <w:rsid w:val="007B4CDF"/>
    <w:rsid w:val="007B5A6A"/>
    <w:rsid w:val="007B5DC0"/>
    <w:rsid w:val="007B770C"/>
    <w:rsid w:val="007C05B7"/>
    <w:rsid w:val="007C07FF"/>
    <w:rsid w:val="007C2407"/>
    <w:rsid w:val="007C41D8"/>
    <w:rsid w:val="007C48C6"/>
    <w:rsid w:val="007C54AB"/>
    <w:rsid w:val="007C7256"/>
    <w:rsid w:val="007C7561"/>
    <w:rsid w:val="007D0284"/>
    <w:rsid w:val="007D0395"/>
    <w:rsid w:val="007D1780"/>
    <w:rsid w:val="007D3C54"/>
    <w:rsid w:val="007D5013"/>
    <w:rsid w:val="007D58BB"/>
    <w:rsid w:val="007D5A66"/>
    <w:rsid w:val="007D6F29"/>
    <w:rsid w:val="007D75F4"/>
    <w:rsid w:val="007E0793"/>
    <w:rsid w:val="007E0C76"/>
    <w:rsid w:val="007E19A7"/>
    <w:rsid w:val="007E3D0F"/>
    <w:rsid w:val="007E471C"/>
    <w:rsid w:val="007E6133"/>
    <w:rsid w:val="007E67A5"/>
    <w:rsid w:val="007E6DF0"/>
    <w:rsid w:val="007E7DDB"/>
    <w:rsid w:val="007F107F"/>
    <w:rsid w:val="007F11D3"/>
    <w:rsid w:val="007F181A"/>
    <w:rsid w:val="007F289E"/>
    <w:rsid w:val="007F3D53"/>
    <w:rsid w:val="007F4C63"/>
    <w:rsid w:val="007F6EEF"/>
    <w:rsid w:val="00801ACA"/>
    <w:rsid w:val="00801F49"/>
    <w:rsid w:val="00803A36"/>
    <w:rsid w:val="00804673"/>
    <w:rsid w:val="0080505B"/>
    <w:rsid w:val="0080764C"/>
    <w:rsid w:val="00807D45"/>
    <w:rsid w:val="0081068A"/>
    <w:rsid w:val="008116BC"/>
    <w:rsid w:val="00811B86"/>
    <w:rsid w:val="00815001"/>
    <w:rsid w:val="008151BF"/>
    <w:rsid w:val="00817A95"/>
    <w:rsid w:val="00820773"/>
    <w:rsid w:val="00821810"/>
    <w:rsid w:val="00821A98"/>
    <w:rsid w:val="008226EE"/>
    <w:rsid w:val="00824C28"/>
    <w:rsid w:val="00824C75"/>
    <w:rsid w:val="00826DA1"/>
    <w:rsid w:val="00827D3B"/>
    <w:rsid w:val="00830A91"/>
    <w:rsid w:val="008325B7"/>
    <w:rsid w:val="00832D92"/>
    <w:rsid w:val="008339A3"/>
    <w:rsid w:val="00834CC4"/>
    <w:rsid w:val="0083589D"/>
    <w:rsid w:val="0083790E"/>
    <w:rsid w:val="008400D3"/>
    <w:rsid w:val="00840BF3"/>
    <w:rsid w:val="00841394"/>
    <w:rsid w:val="00843309"/>
    <w:rsid w:val="0084340B"/>
    <w:rsid w:val="00843512"/>
    <w:rsid w:val="00845648"/>
    <w:rsid w:val="00846408"/>
    <w:rsid w:val="00846507"/>
    <w:rsid w:val="00847D21"/>
    <w:rsid w:val="00850F1A"/>
    <w:rsid w:val="00854B64"/>
    <w:rsid w:val="00854F3C"/>
    <w:rsid w:val="0085694B"/>
    <w:rsid w:val="00856D73"/>
    <w:rsid w:val="00856EAA"/>
    <w:rsid w:val="00857C8F"/>
    <w:rsid w:val="00861CDB"/>
    <w:rsid w:val="0086266C"/>
    <w:rsid w:val="00863C30"/>
    <w:rsid w:val="00864194"/>
    <w:rsid w:val="0086419F"/>
    <w:rsid w:val="00866652"/>
    <w:rsid w:val="0087019E"/>
    <w:rsid w:val="008730CD"/>
    <w:rsid w:val="008737B3"/>
    <w:rsid w:val="008742BB"/>
    <w:rsid w:val="0088001B"/>
    <w:rsid w:val="00880886"/>
    <w:rsid w:val="008813EA"/>
    <w:rsid w:val="00881FF0"/>
    <w:rsid w:val="0088200D"/>
    <w:rsid w:val="00883F45"/>
    <w:rsid w:val="008857B5"/>
    <w:rsid w:val="00886D14"/>
    <w:rsid w:val="00890374"/>
    <w:rsid w:val="008905B2"/>
    <w:rsid w:val="00890A37"/>
    <w:rsid w:val="008944C7"/>
    <w:rsid w:val="008963A5"/>
    <w:rsid w:val="0089759A"/>
    <w:rsid w:val="008A0278"/>
    <w:rsid w:val="008A150B"/>
    <w:rsid w:val="008A28D6"/>
    <w:rsid w:val="008A31BA"/>
    <w:rsid w:val="008A3813"/>
    <w:rsid w:val="008A3EF5"/>
    <w:rsid w:val="008A4AC1"/>
    <w:rsid w:val="008A4D58"/>
    <w:rsid w:val="008A5FF3"/>
    <w:rsid w:val="008A7E01"/>
    <w:rsid w:val="008B236F"/>
    <w:rsid w:val="008B335D"/>
    <w:rsid w:val="008B39A8"/>
    <w:rsid w:val="008B3CB0"/>
    <w:rsid w:val="008B797A"/>
    <w:rsid w:val="008C2E58"/>
    <w:rsid w:val="008C38C1"/>
    <w:rsid w:val="008C455C"/>
    <w:rsid w:val="008C6621"/>
    <w:rsid w:val="008C7EAE"/>
    <w:rsid w:val="008D0642"/>
    <w:rsid w:val="008D0B93"/>
    <w:rsid w:val="008D19B0"/>
    <w:rsid w:val="008D35F9"/>
    <w:rsid w:val="008D6F99"/>
    <w:rsid w:val="008D7E54"/>
    <w:rsid w:val="008E2A1D"/>
    <w:rsid w:val="008E3265"/>
    <w:rsid w:val="008E3A62"/>
    <w:rsid w:val="008E3ABC"/>
    <w:rsid w:val="008E3B7F"/>
    <w:rsid w:val="008E6882"/>
    <w:rsid w:val="008E7A40"/>
    <w:rsid w:val="008E7CD4"/>
    <w:rsid w:val="008E7D1C"/>
    <w:rsid w:val="008E7F31"/>
    <w:rsid w:val="008F0563"/>
    <w:rsid w:val="008F0C91"/>
    <w:rsid w:val="008F434E"/>
    <w:rsid w:val="008F53CE"/>
    <w:rsid w:val="008F54E4"/>
    <w:rsid w:val="008F5A6D"/>
    <w:rsid w:val="008F76B4"/>
    <w:rsid w:val="009013B2"/>
    <w:rsid w:val="009018E1"/>
    <w:rsid w:val="0090307D"/>
    <w:rsid w:val="009030F7"/>
    <w:rsid w:val="0090399D"/>
    <w:rsid w:val="00907E1B"/>
    <w:rsid w:val="0091086E"/>
    <w:rsid w:val="00910A3E"/>
    <w:rsid w:val="00911163"/>
    <w:rsid w:val="009119CA"/>
    <w:rsid w:val="00912B6E"/>
    <w:rsid w:val="00912E89"/>
    <w:rsid w:val="00913AA7"/>
    <w:rsid w:val="009159F9"/>
    <w:rsid w:val="00917A18"/>
    <w:rsid w:val="009226B2"/>
    <w:rsid w:val="00923565"/>
    <w:rsid w:val="00924664"/>
    <w:rsid w:val="009269FC"/>
    <w:rsid w:val="00934F2D"/>
    <w:rsid w:val="0093584F"/>
    <w:rsid w:val="00936B45"/>
    <w:rsid w:val="0093714D"/>
    <w:rsid w:val="00940A4A"/>
    <w:rsid w:val="00941984"/>
    <w:rsid w:val="00941EB2"/>
    <w:rsid w:val="00942746"/>
    <w:rsid w:val="00944E0B"/>
    <w:rsid w:val="00945283"/>
    <w:rsid w:val="00945C6A"/>
    <w:rsid w:val="00946791"/>
    <w:rsid w:val="00946BC9"/>
    <w:rsid w:val="00947EFE"/>
    <w:rsid w:val="00950BE8"/>
    <w:rsid w:val="00954308"/>
    <w:rsid w:val="00954720"/>
    <w:rsid w:val="009566AB"/>
    <w:rsid w:val="00957E8C"/>
    <w:rsid w:val="0096326C"/>
    <w:rsid w:val="00964825"/>
    <w:rsid w:val="00971D43"/>
    <w:rsid w:val="009730A8"/>
    <w:rsid w:val="00973A35"/>
    <w:rsid w:val="0097602F"/>
    <w:rsid w:val="00976A75"/>
    <w:rsid w:val="00977CBA"/>
    <w:rsid w:val="009805DB"/>
    <w:rsid w:val="00980D16"/>
    <w:rsid w:val="009817DF"/>
    <w:rsid w:val="009818DB"/>
    <w:rsid w:val="00981BF5"/>
    <w:rsid w:val="00981E60"/>
    <w:rsid w:val="009822F6"/>
    <w:rsid w:val="00982683"/>
    <w:rsid w:val="00982BE6"/>
    <w:rsid w:val="0098548E"/>
    <w:rsid w:val="00986AAD"/>
    <w:rsid w:val="00986AC0"/>
    <w:rsid w:val="00990036"/>
    <w:rsid w:val="00990B23"/>
    <w:rsid w:val="00990DB5"/>
    <w:rsid w:val="00991D53"/>
    <w:rsid w:val="00993E18"/>
    <w:rsid w:val="00995355"/>
    <w:rsid w:val="009A48B9"/>
    <w:rsid w:val="009A4EA2"/>
    <w:rsid w:val="009A7DAF"/>
    <w:rsid w:val="009B007D"/>
    <w:rsid w:val="009B0907"/>
    <w:rsid w:val="009B203F"/>
    <w:rsid w:val="009B26F2"/>
    <w:rsid w:val="009B36FE"/>
    <w:rsid w:val="009B3F55"/>
    <w:rsid w:val="009B43D3"/>
    <w:rsid w:val="009B5065"/>
    <w:rsid w:val="009B6447"/>
    <w:rsid w:val="009B6992"/>
    <w:rsid w:val="009C0AFB"/>
    <w:rsid w:val="009C0DFF"/>
    <w:rsid w:val="009C2776"/>
    <w:rsid w:val="009C2885"/>
    <w:rsid w:val="009C2EC5"/>
    <w:rsid w:val="009C384E"/>
    <w:rsid w:val="009C3A47"/>
    <w:rsid w:val="009C4E7D"/>
    <w:rsid w:val="009C54BF"/>
    <w:rsid w:val="009C5A1E"/>
    <w:rsid w:val="009D209A"/>
    <w:rsid w:val="009D258C"/>
    <w:rsid w:val="009D4458"/>
    <w:rsid w:val="009D485E"/>
    <w:rsid w:val="009D4C2A"/>
    <w:rsid w:val="009D631E"/>
    <w:rsid w:val="009D639A"/>
    <w:rsid w:val="009D7C90"/>
    <w:rsid w:val="009D7CC8"/>
    <w:rsid w:val="009D7ECD"/>
    <w:rsid w:val="009E2DB8"/>
    <w:rsid w:val="009E3F16"/>
    <w:rsid w:val="009E507B"/>
    <w:rsid w:val="009E7F54"/>
    <w:rsid w:val="009F24EA"/>
    <w:rsid w:val="009F2681"/>
    <w:rsid w:val="009F3C0F"/>
    <w:rsid w:val="009F48BB"/>
    <w:rsid w:val="009F4B24"/>
    <w:rsid w:val="009F6526"/>
    <w:rsid w:val="009F7717"/>
    <w:rsid w:val="009F77C4"/>
    <w:rsid w:val="00A00236"/>
    <w:rsid w:val="00A0261C"/>
    <w:rsid w:val="00A032C8"/>
    <w:rsid w:val="00A03C20"/>
    <w:rsid w:val="00A05F17"/>
    <w:rsid w:val="00A06AD8"/>
    <w:rsid w:val="00A11AB4"/>
    <w:rsid w:val="00A11C33"/>
    <w:rsid w:val="00A11F51"/>
    <w:rsid w:val="00A12744"/>
    <w:rsid w:val="00A1290A"/>
    <w:rsid w:val="00A13003"/>
    <w:rsid w:val="00A167BC"/>
    <w:rsid w:val="00A1683F"/>
    <w:rsid w:val="00A17AE5"/>
    <w:rsid w:val="00A204F3"/>
    <w:rsid w:val="00A22A4F"/>
    <w:rsid w:val="00A24517"/>
    <w:rsid w:val="00A25F96"/>
    <w:rsid w:val="00A26B71"/>
    <w:rsid w:val="00A300B3"/>
    <w:rsid w:val="00A31DDE"/>
    <w:rsid w:val="00A31DFA"/>
    <w:rsid w:val="00A32D62"/>
    <w:rsid w:val="00A334DB"/>
    <w:rsid w:val="00A351C3"/>
    <w:rsid w:val="00A40132"/>
    <w:rsid w:val="00A4130E"/>
    <w:rsid w:val="00A42C23"/>
    <w:rsid w:val="00A43EAD"/>
    <w:rsid w:val="00A52A1C"/>
    <w:rsid w:val="00A52D53"/>
    <w:rsid w:val="00A53542"/>
    <w:rsid w:val="00A5386A"/>
    <w:rsid w:val="00A54BA8"/>
    <w:rsid w:val="00A6068F"/>
    <w:rsid w:val="00A639D9"/>
    <w:rsid w:val="00A63F2F"/>
    <w:rsid w:val="00A63FD6"/>
    <w:rsid w:val="00A64118"/>
    <w:rsid w:val="00A66F0F"/>
    <w:rsid w:val="00A70CEB"/>
    <w:rsid w:val="00A72191"/>
    <w:rsid w:val="00A7310D"/>
    <w:rsid w:val="00A7404E"/>
    <w:rsid w:val="00A752C6"/>
    <w:rsid w:val="00A75777"/>
    <w:rsid w:val="00A75E2D"/>
    <w:rsid w:val="00A75EBB"/>
    <w:rsid w:val="00A76E32"/>
    <w:rsid w:val="00A7715B"/>
    <w:rsid w:val="00A771C4"/>
    <w:rsid w:val="00A7730E"/>
    <w:rsid w:val="00A8069F"/>
    <w:rsid w:val="00A80BD6"/>
    <w:rsid w:val="00A80E24"/>
    <w:rsid w:val="00A819EE"/>
    <w:rsid w:val="00A81AFD"/>
    <w:rsid w:val="00A822A0"/>
    <w:rsid w:val="00A85130"/>
    <w:rsid w:val="00A85614"/>
    <w:rsid w:val="00A85B5D"/>
    <w:rsid w:val="00A85EDE"/>
    <w:rsid w:val="00A8645D"/>
    <w:rsid w:val="00A86B0F"/>
    <w:rsid w:val="00A90076"/>
    <w:rsid w:val="00A94BA4"/>
    <w:rsid w:val="00A9536A"/>
    <w:rsid w:val="00A97F3D"/>
    <w:rsid w:val="00AA12F8"/>
    <w:rsid w:val="00AA1C7E"/>
    <w:rsid w:val="00AA508D"/>
    <w:rsid w:val="00AA7039"/>
    <w:rsid w:val="00AA703E"/>
    <w:rsid w:val="00AB05A5"/>
    <w:rsid w:val="00AB1866"/>
    <w:rsid w:val="00AB4DF7"/>
    <w:rsid w:val="00AB73CD"/>
    <w:rsid w:val="00AB7F69"/>
    <w:rsid w:val="00AC149D"/>
    <w:rsid w:val="00AC2623"/>
    <w:rsid w:val="00AC2FAC"/>
    <w:rsid w:val="00AC4471"/>
    <w:rsid w:val="00AC4C91"/>
    <w:rsid w:val="00AC52C6"/>
    <w:rsid w:val="00AC5D45"/>
    <w:rsid w:val="00AC7DC0"/>
    <w:rsid w:val="00AC7E6E"/>
    <w:rsid w:val="00AD26C9"/>
    <w:rsid w:val="00AD332A"/>
    <w:rsid w:val="00AD35F3"/>
    <w:rsid w:val="00AD644B"/>
    <w:rsid w:val="00AD6A71"/>
    <w:rsid w:val="00AE105B"/>
    <w:rsid w:val="00AE12F8"/>
    <w:rsid w:val="00AE1B3D"/>
    <w:rsid w:val="00AE2C0F"/>
    <w:rsid w:val="00AE3FDA"/>
    <w:rsid w:val="00AE5E1C"/>
    <w:rsid w:val="00AE615B"/>
    <w:rsid w:val="00AF0128"/>
    <w:rsid w:val="00AF15CE"/>
    <w:rsid w:val="00AF2887"/>
    <w:rsid w:val="00AF4CA1"/>
    <w:rsid w:val="00AF559A"/>
    <w:rsid w:val="00B00E33"/>
    <w:rsid w:val="00B0200D"/>
    <w:rsid w:val="00B02040"/>
    <w:rsid w:val="00B02CFE"/>
    <w:rsid w:val="00B02D94"/>
    <w:rsid w:val="00B0660E"/>
    <w:rsid w:val="00B07C88"/>
    <w:rsid w:val="00B106ED"/>
    <w:rsid w:val="00B11B0D"/>
    <w:rsid w:val="00B140DA"/>
    <w:rsid w:val="00B15631"/>
    <w:rsid w:val="00B16F72"/>
    <w:rsid w:val="00B17201"/>
    <w:rsid w:val="00B1769A"/>
    <w:rsid w:val="00B21D2F"/>
    <w:rsid w:val="00B258B1"/>
    <w:rsid w:val="00B259DD"/>
    <w:rsid w:val="00B25C37"/>
    <w:rsid w:val="00B2619B"/>
    <w:rsid w:val="00B26471"/>
    <w:rsid w:val="00B26EEC"/>
    <w:rsid w:val="00B31AFA"/>
    <w:rsid w:val="00B3364E"/>
    <w:rsid w:val="00B33FB3"/>
    <w:rsid w:val="00B3610D"/>
    <w:rsid w:val="00B37546"/>
    <w:rsid w:val="00B379DD"/>
    <w:rsid w:val="00B42171"/>
    <w:rsid w:val="00B427D8"/>
    <w:rsid w:val="00B42B76"/>
    <w:rsid w:val="00B4347B"/>
    <w:rsid w:val="00B438EE"/>
    <w:rsid w:val="00B459C3"/>
    <w:rsid w:val="00B51840"/>
    <w:rsid w:val="00B521D6"/>
    <w:rsid w:val="00B52F02"/>
    <w:rsid w:val="00B56B0F"/>
    <w:rsid w:val="00B6071B"/>
    <w:rsid w:val="00B609DE"/>
    <w:rsid w:val="00B612FA"/>
    <w:rsid w:val="00B61414"/>
    <w:rsid w:val="00B61612"/>
    <w:rsid w:val="00B618E1"/>
    <w:rsid w:val="00B62307"/>
    <w:rsid w:val="00B65B9A"/>
    <w:rsid w:val="00B65E0D"/>
    <w:rsid w:val="00B67E53"/>
    <w:rsid w:val="00B7098B"/>
    <w:rsid w:val="00B71AC1"/>
    <w:rsid w:val="00B7224F"/>
    <w:rsid w:val="00B72526"/>
    <w:rsid w:val="00B72578"/>
    <w:rsid w:val="00B7337D"/>
    <w:rsid w:val="00B73C43"/>
    <w:rsid w:val="00B73FB0"/>
    <w:rsid w:val="00B742CF"/>
    <w:rsid w:val="00B74509"/>
    <w:rsid w:val="00B74BCE"/>
    <w:rsid w:val="00B75132"/>
    <w:rsid w:val="00B75290"/>
    <w:rsid w:val="00B76124"/>
    <w:rsid w:val="00B77422"/>
    <w:rsid w:val="00B80970"/>
    <w:rsid w:val="00B8254F"/>
    <w:rsid w:val="00B82B87"/>
    <w:rsid w:val="00B82DE9"/>
    <w:rsid w:val="00B840AF"/>
    <w:rsid w:val="00B8451B"/>
    <w:rsid w:val="00B850E0"/>
    <w:rsid w:val="00B8513B"/>
    <w:rsid w:val="00B86346"/>
    <w:rsid w:val="00B86BA4"/>
    <w:rsid w:val="00B914C8"/>
    <w:rsid w:val="00B91ADF"/>
    <w:rsid w:val="00B925E8"/>
    <w:rsid w:val="00B93A5F"/>
    <w:rsid w:val="00B93AEB"/>
    <w:rsid w:val="00B93CC0"/>
    <w:rsid w:val="00B940F0"/>
    <w:rsid w:val="00B94316"/>
    <w:rsid w:val="00B94BD7"/>
    <w:rsid w:val="00B95FD7"/>
    <w:rsid w:val="00B96E30"/>
    <w:rsid w:val="00BA05F1"/>
    <w:rsid w:val="00BA0E42"/>
    <w:rsid w:val="00BA1940"/>
    <w:rsid w:val="00BA1AB5"/>
    <w:rsid w:val="00BA2F2B"/>
    <w:rsid w:val="00BA43C1"/>
    <w:rsid w:val="00BA4FC5"/>
    <w:rsid w:val="00BB083D"/>
    <w:rsid w:val="00BB0AD0"/>
    <w:rsid w:val="00BB28F7"/>
    <w:rsid w:val="00BB2D82"/>
    <w:rsid w:val="00BB31BC"/>
    <w:rsid w:val="00BB410C"/>
    <w:rsid w:val="00BB55A7"/>
    <w:rsid w:val="00BB6C72"/>
    <w:rsid w:val="00BC01AE"/>
    <w:rsid w:val="00BC085B"/>
    <w:rsid w:val="00BC1911"/>
    <w:rsid w:val="00BC1FC0"/>
    <w:rsid w:val="00BC6965"/>
    <w:rsid w:val="00BD07D5"/>
    <w:rsid w:val="00BD12B6"/>
    <w:rsid w:val="00BD595B"/>
    <w:rsid w:val="00BD797D"/>
    <w:rsid w:val="00BE14DA"/>
    <w:rsid w:val="00BE2EB0"/>
    <w:rsid w:val="00BE3207"/>
    <w:rsid w:val="00BE39D1"/>
    <w:rsid w:val="00BE49A2"/>
    <w:rsid w:val="00BE4BD4"/>
    <w:rsid w:val="00BE55BC"/>
    <w:rsid w:val="00BE6889"/>
    <w:rsid w:val="00BF0C7E"/>
    <w:rsid w:val="00BF3C82"/>
    <w:rsid w:val="00BF456E"/>
    <w:rsid w:val="00BF71D1"/>
    <w:rsid w:val="00C01515"/>
    <w:rsid w:val="00C0204F"/>
    <w:rsid w:val="00C063D7"/>
    <w:rsid w:val="00C06562"/>
    <w:rsid w:val="00C06F8E"/>
    <w:rsid w:val="00C07DF3"/>
    <w:rsid w:val="00C07F90"/>
    <w:rsid w:val="00C10032"/>
    <w:rsid w:val="00C10048"/>
    <w:rsid w:val="00C10C28"/>
    <w:rsid w:val="00C11148"/>
    <w:rsid w:val="00C12554"/>
    <w:rsid w:val="00C12572"/>
    <w:rsid w:val="00C13838"/>
    <w:rsid w:val="00C13C06"/>
    <w:rsid w:val="00C14CE5"/>
    <w:rsid w:val="00C15093"/>
    <w:rsid w:val="00C1701D"/>
    <w:rsid w:val="00C2000C"/>
    <w:rsid w:val="00C20A74"/>
    <w:rsid w:val="00C20FC9"/>
    <w:rsid w:val="00C2141B"/>
    <w:rsid w:val="00C214A4"/>
    <w:rsid w:val="00C223E1"/>
    <w:rsid w:val="00C224A6"/>
    <w:rsid w:val="00C24F9B"/>
    <w:rsid w:val="00C2569E"/>
    <w:rsid w:val="00C259A9"/>
    <w:rsid w:val="00C264C9"/>
    <w:rsid w:val="00C271DA"/>
    <w:rsid w:val="00C27457"/>
    <w:rsid w:val="00C3171B"/>
    <w:rsid w:val="00C31BE9"/>
    <w:rsid w:val="00C32460"/>
    <w:rsid w:val="00C34230"/>
    <w:rsid w:val="00C35465"/>
    <w:rsid w:val="00C36F77"/>
    <w:rsid w:val="00C4202A"/>
    <w:rsid w:val="00C42F98"/>
    <w:rsid w:val="00C4378C"/>
    <w:rsid w:val="00C438F5"/>
    <w:rsid w:val="00C44A7D"/>
    <w:rsid w:val="00C45CF2"/>
    <w:rsid w:val="00C46BCF"/>
    <w:rsid w:val="00C475BF"/>
    <w:rsid w:val="00C476A1"/>
    <w:rsid w:val="00C51121"/>
    <w:rsid w:val="00C51BA6"/>
    <w:rsid w:val="00C52621"/>
    <w:rsid w:val="00C53241"/>
    <w:rsid w:val="00C536C0"/>
    <w:rsid w:val="00C5379C"/>
    <w:rsid w:val="00C53B7F"/>
    <w:rsid w:val="00C53E67"/>
    <w:rsid w:val="00C5553F"/>
    <w:rsid w:val="00C55DAA"/>
    <w:rsid w:val="00C56693"/>
    <w:rsid w:val="00C56B78"/>
    <w:rsid w:val="00C56CE8"/>
    <w:rsid w:val="00C60F19"/>
    <w:rsid w:val="00C6222D"/>
    <w:rsid w:val="00C6360F"/>
    <w:rsid w:val="00C641DB"/>
    <w:rsid w:val="00C64834"/>
    <w:rsid w:val="00C65C07"/>
    <w:rsid w:val="00C66345"/>
    <w:rsid w:val="00C72BEA"/>
    <w:rsid w:val="00C758EC"/>
    <w:rsid w:val="00C770DB"/>
    <w:rsid w:val="00C777F9"/>
    <w:rsid w:val="00C80DB9"/>
    <w:rsid w:val="00C834CE"/>
    <w:rsid w:val="00C83B4E"/>
    <w:rsid w:val="00C84AE7"/>
    <w:rsid w:val="00C855B1"/>
    <w:rsid w:val="00C9001E"/>
    <w:rsid w:val="00C90FEB"/>
    <w:rsid w:val="00C9114C"/>
    <w:rsid w:val="00C917EE"/>
    <w:rsid w:val="00C9224E"/>
    <w:rsid w:val="00C95C94"/>
    <w:rsid w:val="00C96273"/>
    <w:rsid w:val="00CA13E2"/>
    <w:rsid w:val="00CA2342"/>
    <w:rsid w:val="00CA397F"/>
    <w:rsid w:val="00CA3BB0"/>
    <w:rsid w:val="00CA3BCF"/>
    <w:rsid w:val="00CA4504"/>
    <w:rsid w:val="00CA48FA"/>
    <w:rsid w:val="00CA69F2"/>
    <w:rsid w:val="00CB0BD9"/>
    <w:rsid w:val="00CB2661"/>
    <w:rsid w:val="00CB2FDA"/>
    <w:rsid w:val="00CB5F54"/>
    <w:rsid w:val="00CC0440"/>
    <w:rsid w:val="00CC0BC1"/>
    <w:rsid w:val="00CC27CA"/>
    <w:rsid w:val="00CC2F4F"/>
    <w:rsid w:val="00CC30CE"/>
    <w:rsid w:val="00CC4AF9"/>
    <w:rsid w:val="00CC52BC"/>
    <w:rsid w:val="00CC596A"/>
    <w:rsid w:val="00CC6417"/>
    <w:rsid w:val="00CC6EC4"/>
    <w:rsid w:val="00CC7113"/>
    <w:rsid w:val="00CD0713"/>
    <w:rsid w:val="00CD0811"/>
    <w:rsid w:val="00CD0815"/>
    <w:rsid w:val="00CD0D53"/>
    <w:rsid w:val="00CD110D"/>
    <w:rsid w:val="00CD11AC"/>
    <w:rsid w:val="00CD131C"/>
    <w:rsid w:val="00CD167E"/>
    <w:rsid w:val="00CD1B46"/>
    <w:rsid w:val="00CD1C29"/>
    <w:rsid w:val="00CD2D6E"/>
    <w:rsid w:val="00CD3C26"/>
    <w:rsid w:val="00CD4B83"/>
    <w:rsid w:val="00CD4C99"/>
    <w:rsid w:val="00CD4E1D"/>
    <w:rsid w:val="00CD56E0"/>
    <w:rsid w:val="00CD6236"/>
    <w:rsid w:val="00CD6EA7"/>
    <w:rsid w:val="00CD7B41"/>
    <w:rsid w:val="00CE19A3"/>
    <w:rsid w:val="00CE22E6"/>
    <w:rsid w:val="00CE2529"/>
    <w:rsid w:val="00CE34F9"/>
    <w:rsid w:val="00CE3930"/>
    <w:rsid w:val="00CE5624"/>
    <w:rsid w:val="00CE6310"/>
    <w:rsid w:val="00CE646F"/>
    <w:rsid w:val="00CE76EC"/>
    <w:rsid w:val="00CE7868"/>
    <w:rsid w:val="00CE7E67"/>
    <w:rsid w:val="00CF0B1E"/>
    <w:rsid w:val="00CF11AD"/>
    <w:rsid w:val="00CF1998"/>
    <w:rsid w:val="00CF2DD9"/>
    <w:rsid w:val="00CF339F"/>
    <w:rsid w:val="00CF4C34"/>
    <w:rsid w:val="00CF5696"/>
    <w:rsid w:val="00CF5B9F"/>
    <w:rsid w:val="00CF74C5"/>
    <w:rsid w:val="00D001DD"/>
    <w:rsid w:val="00D046B6"/>
    <w:rsid w:val="00D04A60"/>
    <w:rsid w:val="00D04CF7"/>
    <w:rsid w:val="00D072CB"/>
    <w:rsid w:val="00D07F10"/>
    <w:rsid w:val="00D107E4"/>
    <w:rsid w:val="00D1216F"/>
    <w:rsid w:val="00D15AD9"/>
    <w:rsid w:val="00D16FE1"/>
    <w:rsid w:val="00D2069F"/>
    <w:rsid w:val="00D20E39"/>
    <w:rsid w:val="00D22093"/>
    <w:rsid w:val="00D22773"/>
    <w:rsid w:val="00D2278E"/>
    <w:rsid w:val="00D238FA"/>
    <w:rsid w:val="00D23B98"/>
    <w:rsid w:val="00D25777"/>
    <w:rsid w:val="00D26814"/>
    <w:rsid w:val="00D27324"/>
    <w:rsid w:val="00D313D4"/>
    <w:rsid w:val="00D339C6"/>
    <w:rsid w:val="00D3510A"/>
    <w:rsid w:val="00D35125"/>
    <w:rsid w:val="00D363F1"/>
    <w:rsid w:val="00D42164"/>
    <w:rsid w:val="00D425AF"/>
    <w:rsid w:val="00D43D99"/>
    <w:rsid w:val="00D44E4D"/>
    <w:rsid w:val="00D47B12"/>
    <w:rsid w:val="00D517BB"/>
    <w:rsid w:val="00D51E02"/>
    <w:rsid w:val="00D52F25"/>
    <w:rsid w:val="00D544D7"/>
    <w:rsid w:val="00D552CB"/>
    <w:rsid w:val="00D5677F"/>
    <w:rsid w:val="00D570BD"/>
    <w:rsid w:val="00D57BAB"/>
    <w:rsid w:val="00D60B74"/>
    <w:rsid w:val="00D6175F"/>
    <w:rsid w:val="00D62B35"/>
    <w:rsid w:val="00D633E1"/>
    <w:rsid w:val="00D6362B"/>
    <w:rsid w:val="00D639C4"/>
    <w:rsid w:val="00D6424E"/>
    <w:rsid w:val="00D64956"/>
    <w:rsid w:val="00D65AA8"/>
    <w:rsid w:val="00D67B21"/>
    <w:rsid w:val="00D7086A"/>
    <w:rsid w:val="00D73B7B"/>
    <w:rsid w:val="00D73CB6"/>
    <w:rsid w:val="00D76CB4"/>
    <w:rsid w:val="00D773AB"/>
    <w:rsid w:val="00D80C4D"/>
    <w:rsid w:val="00D8303C"/>
    <w:rsid w:val="00D83693"/>
    <w:rsid w:val="00D83894"/>
    <w:rsid w:val="00D83C08"/>
    <w:rsid w:val="00D83D2B"/>
    <w:rsid w:val="00D8402A"/>
    <w:rsid w:val="00D8527F"/>
    <w:rsid w:val="00D86C43"/>
    <w:rsid w:val="00D8744D"/>
    <w:rsid w:val="00D904EB"/>
    <w:rsid w:val="00D90843"/>
    <w:rsid w:val="00D91DF3"/>
    <w:rsid w:val="00D92BA6"/>
    <w:rsid w:val="00D944D4"/>
    <w:rsid w:val="00D948D9"/>
    <w:rsid w:val="00D979E8"/>
    <w:rsid w:val="00D97BE2"/>
    <w:rsid w:val="00DA0728"/>
    <w:rsid w:val="00DA0DD4"/>
    <w:rsid w:val="00DA296A"/>
    <w:rsid w:val="00DA4BC6"/>
    <w:rsid w:val="00DA5729"/>
    <w:rsid w:val="00DA5EC9"/>
    <w:rsid w:val="00DA63D8"/>
    <w:rsid w:val="00DA6B52"/>
    <w:rsid w:val="00DB702E"/>
    <w:rsid w:val="00DB7169"/>
    <w:rsid w:val="00DC046B"/>
    <w:rsid w:val="00DC1144"/>
    <w:rsid w:val="00DC13A4"/>
    <w:rsid w:val="00DC44FC"/>
    <w:rsid w:val="00DC4C86"/>
    <w:rsid w:val="00DC6E12"/>
    <w:rsid w:val="00DC7336"/>
    <w:rsid w:val="00DC7578"/>
    <w:rsid w:val="00DC757C"/>
    <w:rsid w:val="00DD0012"/>
    <w:rsid w:val="00DD0C27"/>
    <w:rsid w:val="00DD1929"/>
    <w:rsid w:val="00DD19A3"/>
    <w:rsid w:val="00DD3039"/>
    <w:rsid w:val="00DD35DB"/>
    <w:rsid w:val="00DD3D44"/>
    <w:rsid w:val="00DD5C91"/>
    <w:rsid w:val="00DD609A"/>
    <w:rsid w:val="00DD63CD"/>
    <w:rsid w:val="00DD6B72"/>
    <w:rsid w:val="00DE0EBE"/>
    <w:rsid w:val="00DE0EF5"/>
    <w:rsid w:val="00DE30C5"/>
    <w:rsid w:val="00DE32FB"/>
    <w:rsid w:val="00DE6F45"/>
    <w:rsid w:val="00DE6F97"/>
    <w:rsid w:val="00DE7119"/>
    <w:rsid w:val="00DE7357"/>
    <w:rsid w:val="00DE7656"/>
    <w:rsid w:val="00DF0EF8"/>
    <w:rsid w:val="00DF1A94"/>
    <w:rsid w:val="00DF2100"/>
    <w:rsid w:val="00DF234C"/>
    <w:rsid w:val="00DF5157"/>
    <w:rsid w:val="00DF576B"/>
    <w:rsid w:val="00DF6262"/>
    <w:rsid w:val="00DF7C6C"/>
    <w:rsid w:val="00E00AE4"/>
    <w:rsid w:val="00E01599"/>
    <w:rsid w:val="00E017AC"/>
    <w:rsid w:val="00E03553"/>
    <w:rsid w:val="00E04A50"/>
    <w:rsid w:val="00E04B00"/>
    <w:rsid w:val="00E04DDA"/>
    <w:rsid w:val="00E0525F"/>
    <w:rsid w:val="00E05AA2"/>
    <w:rsid w:val="00E0661E"/>
    <w:rsid w:val="00E07B75"/>
    <w:rsid w:val="00E112A5"/>
    <w:rsid w:val="00E115B5"/>
    <w:rsid w:val="00E1173D"/>
    <w:rsid w:val="00E125CD"/>
    <w:rsid w:val="00E12A3A"/>
    <w:rsid w:val="00E13E29"/>
    <w:rsid w:val="00E14A81"/>
    <w:rsid w:val="00E154E6"/>
    <w:rsid w:val="00E15758"/>
    <w:rsid w:val="00E2100B"/>
    <w:rsid w:val="00E2109C"/>
    <w:rsid w:val="00E2134C"/>
    <w:rsid w:val="00E21895"/>
    <w:rsid w:val="00E21CD3"/>
    <w:rsid w:val="00E21F78"/>
    <w:rsid w:val="00E225DB"/>
    <w:rsid w:val="00E246CE"/>
    <w:rsid w:val="00E2562E"/>
    <w:rsid w:val="00E26836"/>
    <w:rsid w:val="00E27F99"/>
    <w:rsid w:val="00E31DE4"/>
    <w:rsid w:val="00E33F49"/>
    <w:rsid w:val="00E36110"/>
    <w:rsid w:val="00E361BC"/>
    <w:rsid w:val="00E37200"/>
    <w:rsid w:val="00E374E5"/>
    <w:rsid w:val="00E37FAE"/>
    <w:rsid w:val="00E41FDB"/>
    <w:rsid w:val="00E479B6"/>
    <w:rsid w:val="00E50598"/>
    <w:rsid w:val="00E50991"/>
    <w:rsid w:val="00E52E37"/>
    <w:rsid w:val="00E546AA"/>
    <w:rsid w:val="00E5679E"/>
    <w:rsid w:val="00E56A0F"/>
    <w:rsid w:val="00E601E9"/>
    <w:rsid w:val="00E60998"/>
    <w:rsid w:val="00E60B0C"/>
    <w:rsid w:val="00E62E10"/>
    <w:rsid w:val="00E64F6B"/>
    <w:rsid w:val="00E67A08"/>
    <w:rsid w:val="00E70C3D"/>
    <w:rsid w:val="00E70DAA"/>
    <w:rsid w:val="00E70F71"/>
    <w:rsid w:val="00E71C45"/>
    <w:rsid w:val="00E724CD"/>
    <w:rsid w:val="00E731D3"/>
    <w:rsid w:val="00E757C3"/>
    <w:rsid w:val="00E75915"/>
    <w:rsid w:val="00E8294D"/>
    <w:rsid w:val="00E838E9"/>
    <w:rsid w:val="00E842A1"/>
    <w:rsid w:val="00E849D8"/>
    <w:rsid w:val="00E85C27"/>
    <w:rsid w:val="00E85D6B"/>
    <w:rsid w:val="00E86879"/>
    <w:rsid w:val="00E87540"/>
    <w:rsid w:val="00E875D2"/>
    <w:rsid w:val="00E87B47"/>
    <w:rsid w:val="00E87DF8"/>
    <w:rsid w:val="00E9210D"/>
    <w:rsid w:val="00E93358"/>
    <w:rsid w:val="00E9711B"/>
    <w:rsid w:val="00E97802"/>
    <w:rsid w:val="00E97C5E"/>
    <w:rsid w:val="00EA0F78"/>
    <w:rsid w:val="00EA1919"/>
    <w:rsid w:val="00EA2701"/>
    <w:rsid w:val="00EA3759"/>
    <w:rsid w:val="00EA4AA9"/>
    <w:rsid w:val="00EB0E57"/>
    <w:rsid w:val="00EB1417"/>
    <w:rsid w:val="00EB1D61"/>
    <w:rsid w:val="00EB1FD3"/>
    <w:rsid w:val="00EB2E53"/>
    <w:rsid w:val="00EB3516"/>
    <w:rsid w:val="00EB3DF0"/>
    <w:rsid w:val="00EB4575"/>
    <w:rsid w:val="00EB58C2"/>
    <w:rsid w:val="00EB742E"/>
    <w:rsid w:val="00EB7B54"/>
    <w:rsid w:val="00EC11CD"/>
    <w:rsid w:val="00EC147C"/>
    <w:rsid w:val="00EC2468"/>
    <w:rsid w:val="00EC3402"/>
    <w:rsid w:val="00EC46D6"/>
    <w:rsid w:val="00EC5A58"/>
    <w:rsid w:val="00ED06AB"/>
    <w:rsid w:val="00ED2FF8"/>
    <w:rsid w:val="00ED5F7C"/>
    <w:rsid w:val="00ED793D"/>
    <w:rsid w:val="00EE0106"/>
    <w:rsid w:val="00EE04FA"/>
    <w:rsid w:val="00EE199E"/>
    <w:rsid w:val="00EE1B50"/>
    <w:rsid w:val="00EE251A"/>
    <w:rsid w:val="00EE3C77"/>
    <w:rsid w:val="00EE5B7D"/>
    <w:rsid w:val="00EE6787"/>
    <w:rsid w:val="00EE6C9A"/>
    <w:rsid w:val="00EE762C"/>
    <w:rsid w:val="00EF08AD"/>
    <w:rsid w:val="00EF28C5"/>
    <w:rsid w:val="00EF379E"/>
    <w:rsid w:val="00EF50B9"/>
    <w:rsid w:val="00EF54C4"/>
    <w:rsid w:val="00EF72DB"/>
    <w:rsid w:val="00F004EB"/>
    <w:rsid w:val="00F017FA"/>
    <w:rsid w:val="00F03952"/>
    <w:rsid w:val="00F03966"/>
    <w:rsid w:val="00F050F5"/>
    <w:rsid w:val="00F07B20"/>
    <w:rsid w:val="00F12532"/>
    <w:rsid w:val="00F125BD"/>
    <w:rsid w:val="00F12A0A"/>
    <w:rsid w:val="00F12AF5"/>
    <w:rsid w:val="00F12E6B"/>
    <w:rsid w:val="00F13BD4"/>
    <w:rsid w:val="00F14215"/>
    <w:rsid w:val="00F1466C"/>
    <w:rsid w:val="00F15493"/>
    <w:rsid w:val="00F15BF5"/>
    <w:rsid w:val="00F17798"/>
    <w:rsid w:val="00F20186"/>
    <w:rsid w:val="00F220FF"/>
    <w:rsid w:val="00F2262F"/>
    <w:rsid w:val="00F27FF1"/>
    <w:rsid w:val="00F318CB"/>
    <w:rsid w:val="00F31BA7"/>
    <w:rsid w:val="00F32941"/>
    <w:rsid w:val="00F33A77"/>
    <w:rsid w:val="00F33D71"/>
    <w:rsid w:val="00F347FC"/>
    <w:rsid w:val="00F40859"/>
    <w:rsid w:val="00F4102D"/>
    <w:rsid w:val="00F4118A"/>
    <w:rsid w:val="00F4123B"/>
    <w:rsid w:val="00F41595"/>
    <w:rsid w:val="00F42E1A"/>
    <w:rsid w:val="00F44886"/>
    <w:rsid w:val="00F4556D"/>
    <w:rsid w:val="00F47DB2"/>
    <w:rsid w:val="00F522D5"/>
    <w:rsid w:val="00F52EA7"/>
    <w:rsid w:val="00F537FC"/>
    <w:rsid w:val="00F53C41"/>
    <w:rsid w:val="00F601CD"/>
    <w:rsid w:val="00F61CD3"/>
    <w:rsid w:val="00F65354"/>
    <w:rsid w:val="00F6591B"/>
    <w:rsid w:val="00F667A7"/>
    <w:rsid w:val="00F66D00"/>
    <w:rsid w:val="00F67D53"/>
    <w:rsid w:val="00F7265E"/>
    <w:rsid w:val="00F72ADB"/>
    <w:rsid w:val="00F72E9D"/>
    <w:rsid w:val="00F7338D"/>
    <w:rsid w:val="00F748F9"/>
    <w:rsid w:val="00F75DF5"/>
    <w:rsid w:val="00F84500"/>
    <w:rsid w:val="00F84D35"/>
    <w:rsid w:val="00F856D1"/>
    <w:rsid w:val="00F85FC8"/>
    <w:rsid w:val="00F90A6B"/>
    <w:rsid w:val="00F93FE4"/>
    <w:rsid w:val="00F94286"/>
    <w:rsid w:val="00F958E2"/>
    <w:rsid w:val="00F95BC8"/>
    <w:rsid w:val="00F962D8"/>
    <w:rsid w:val="00F965D6"/>
    <w:rsid w:val="00F9697A"/>
    <w:rsid w:val="00F97503"/>
    <w:rsid w:val="00FA04A5"/>
    <w:rsid w:val="00FA137C"/>
    <w:rsid w:val="00FA1771"/>
    <w:rsid w:val="00FA1A4C"/>
    <w:rsid w:val="00FA1BED"/>
    <w:rsid w:val="00FA38B5"/>
    <w:rsid w:val="00FA4BC0"/>
    <w:rsid w:val="00FA6126"/>
    <w:rsid w:val="00FA65FC"/>
    <w:rsid w:val="00FA69B5"/>
    <w:rsid w:val="00FA72FA"/>
    <w:rsid w:val="00FA7765"/>
    <w:rsid w:val="00FA7BCC"/>
    <w:rsid w:val="00FB065E"/>
    <w:rsid w:val="00FB12B1"/>
    <w:rsid w:val="00FB2871"/>
    <w:rsid w:val="00FB4149"/>
    <w:rsid w:val="00FB4655"/>
    <w:rsid w:val="00FB5E4B"/>
    <w:rsid w:val="00FB635F"/>
    <w:rsid w:val="00FB6E7A"/>
    <w:rsid w:val="00FC261C"/>
    <w:rsid w:val="00FC36C7"/>
    <w:rsid w:val="00FC5D4D"/>
    <w:rsid w:val="00FC609C"/>
    <w:rsid w:val="00FC67D5"/>
    <w:rsid w:val="00FD17C0"/>
    <w:rsid w:val="00FD3A6A"/>
    <w:rsid w:val="00FD3E84"/>
    <w:rsid w:val="00FD59CF"/>
    <w:rsid w:val="00FD5F6F"/>
    <w:rsid w:val="00FD770C"/>
    <w:rsid w:val="00FD77C4"/>
    <w:rsid w:val="00FE0593"/>
    <w:rsid w:val="00FE105C"/>
    <w:rsid w:val="00FE1F09"/>
    <w:rsid w:val="00FE3846"/>
    <w:rsid w:val="00FE637E"/>
    <w:rsid w:val="00FE7081"/>
    <w:rsid w:val="00FF137E"/>
    <w:rsid w:val="00FF4C93"/>
    <w:rsid w:val="00FF559B"/>
    <w:rsid w:val="00FF5BA2"/>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77B6"/>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13842816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535041428">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896892355">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352337587">
      <w:bodyDiv w:val="1"/>
      <w:marLeft w:val="0"/>
      <w:marRight w:val="0"/>
      <w:marTop w:val="0"/>
      <w:marBottom w:val="0"/>
      <w:divBdr>
        <w:top w:val="none" w:sz="0" w:space="0" w:color="auto"/>
        <w:left w:val="none" w:sz="0" w:space="0" w:color="auto"/>
        <w:bottom w:val="none" w:sz="0" w:space="0" w:color="auto"/>
        <w:right w:val="none" w:sz="0" w:space="0" w:color="auto"/>
      </w:divBdr>
    </w:div>
    <w:div w:id="1418332833">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499269529">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822380979">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650C1-38DB-44E9-B13A-93316FD5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3830</Words>
  <Characters>2184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11</cp:revision>
  <cp:lastPrinted>2023-12-11T13:15:00Z</cp:lastPrinted>
  <dcterms:created xsi:type="dcterms:W3CDTF">2023-12-12T06:28:00Z</dcterms:created>
  <dcterms:modified xsi:type="dcterms:W3CDTF">2023-12-14T13:15:00Z</dcterms:modified>
</cp:coreProperties>
</file>