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EA83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D35EEF1" wp14:editId="291C763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8CEE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FE73EB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55E3D5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B62F48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E4B263E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D5F25">
        <w:rPr>
          <w:b/>
          <w:caps/>
        </w:rPr>
        <w:t>klaipėdos miesto biudžetinių sporto mokymo įstaigų teikiamų atlygintinų paslaugų kainų PATVIRTINIMO</w:t>
      </w:r>
    </w:p>
    <w:p w14:paraId="240724DE" w14:textId="77777777" w:rsidR="00CA4D3B" w:rsidRDefault="00CA4D3B" w:rsidP="00CA4D3B">
      <w:pPr>
        <w:jc w:val="center"/>
      </w:pPr>
    </w:p>
    <w:bookmarkStart w:id="1" w:name="registravimoDataIlga"/>
    <w:p w14:paraId="411E145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T2-316</w:t>
      </w:r>
      <w:bookmarkEnd w:id="2"/>
    </w:p>
    <w:p w14:paraId="3A002B1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8131F9" w14:textId="77777777" w:rsidR="00CA4D3B" w:rsidRPr="008354D5" w:rsidRDefault="00CA4D3B" w:rsidP="00CA4D3B">
      <w:pPr>
        <w:jc w:val="center"/>
      </w:pPr>
    </w:p>
    <w:p w14:paraId="7E66EE87" w14:textId="77777777" w:rsidR="00CA4D3B" w:rsidRDefault="00CA4D3B" w:rsidP="00CA4D3B">
      <w:pPr>
        <w:jc w:val="center"/>
      </w:pPr>
    </w:p>
    <w:p w14:paraId="4DD99F69" w14:textId="77777777" w:rsidR="00821A50" w:rsidRDefault="00821A50" w:rsidP="00821A5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2 dalies 29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0C56E6A" w14:textId="77777777" w:rsidR="00821A50" w:rsidRDefault="00821A50" w:rsidP="00821A50">
      <w:pPr>
        <w:ind w:firstLine="709"/>
        <w:jc w:val="both"/>
      </w:pPr>
      <w:r>
        <w:t>1. </w:t>
      </w:r>
      <w:r w:rsidRPr="00041F04">
        <w:t>Patvirtinti</w:t>
      </w:r>
      <w:r>
        <w:t>:</w:t>
      </w:r>
    </w:p>
    <w:p w14:paraId="2129A83C" w14:textId="77777777" w:rsidR="00821A50" w:rsidRDefault="00821A50" w:rsidP="00821A50">
      <w:pPr>
        <w:ind w:firstLine="709"/>
        <w:jc w:val="both"/>
      </w:pPr>
      <w:r>
        <w:t>1.1. biudžetinės įstaigos Klaipėdos „Gintaro“ sporto centro teikiamų atlygintinų paslaugų kainas (1 priedas);</w:t>
      </w:r>
    </w:p>
    <w:p w14:paraId="5627C376" w14:textId="77777777" w:rsidR="00821A50" w:rsidRDefault="00821A50" w:rsidP="00821A50">
      <w:pPr>
        <w:ind w:firstLine="709"/>
        <w:jc w:val="both"/>
      </w:pPr>
      <w:r>
        <w:t>1.2. biudžetinės įstaigos Klaipėdos miesto lengvosios atletikos mokyklos teikiamų atlygintinų paslaugų kainas (2 priedas);</w:t>
      </w:r>
    </w:p>
    <w:p w14:paraId="4E827283" w14:textId="77777777" w:rsidR="00821A50" w:rsidRDefault="00821A50" w:rsidP="00821A50">
      <w:pPr>
        <w:ind w:firstLine="709"/>
        <w:jc w:val="both"/>
      </w:pPr>
      <w:r>
        <w:t xml:space="preserve">1.3. biudžetinės įstaigos Klaipėdos Vlado Knašiaus krepšinio mokyklos teikiamų atlygintinų paslaugų kainas (3 priedas). </w:t>
      </w:r>
    </w:p>
    <w:p w14:paraId="7D6FF3F6" w14:textId="77777777" w:rsidR="00821A50" w:rsidRDefault="00821A50" w:rsidP="00821A50">
      <w:pPr>
        <w:ind w:firstLine="709"/>
        <w:jc w:val="both"/>
      </w:pPr>
      <w:r>
        <w:t xml:space="preserve">2. Pripažinti netekusiu galios </w:t>
      </w:r>
      <w:r w:rsidRPr="001D3C7E">
        <w:t xml:space="preserve">Klaipėdos miesto savivaldybės </w:t>
      </w:r>
      <w:r>
        <w:t xml:space="preserve">tarybos 2019 m. gegužės 30 d. sprendimą Nr. T2-136 „Dėl Klaipėdos miesto biudžetinių sporto mokymo įstaigų teikiamų atlygintinų paslaugų kainų nustatymo“ su visais pakeitimais ir pildymais. </w:t>
      </w:r>
    </w:p>
    <w:p w14:paraId="4AEF258B" w14:textId="77777777" w:rsidR="00821A50" w:rsidRDefault="00821A50" w:rsidP="00821A50">
      <w:pPr>
        <w:ind w:firstLine="709"/>
        <w:jc w:val="both"/>
      </w:pPr>
      <w:r>
        <w:t>3. Nustatyti, kad šis sprendimas įsigalioja 2024 m. sausio 1 d.</w:t>
      </w:r>
    </w:p>
    <w:p w14:paraId="53802507" w14:textId="77777777" w:rsidR="00821A50" w:rsidRPr="008203D0" w:rsidRDefault="00821A50" w:rsidP="00821A50">
      <w:pPr>
        <w:ind w:firstLine="709"/>
        <w:jc w:val="both"/>
      </w:pPr>
      <w:r>
        <w:t>4. Skelbti šį sprendimą Teisės aktų registre ir Klaipėdos miesto savivaldybės interneto svetainėje.</w:t>
      </w:r>
    </w:p>
    <w:p w14:paraId="48A11516" w14:textId="3839930C" w:rsidR="00CA4D3B" w:rsidRDefault="00CA4D3B" w:rsidP="00FA3988">
      <w:pPr>
        <w:jc w:val="both"/>
      </w:pPr>
    </w:p>
    <w:p w14:paraId="66B2D7C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9EF53A9" w14:textId="77777777" w:rsidTr="00C56F56">
        <w:tc>
          <w:tcPr>
            <w:tcW w:w="6204" w:type="dxa"/>
          </w:tcPr>
          <w:p w14:paraId="760C4DD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1126667" w14:textId="77777777" w:rsidR="004476DD" w:rsidRDefault="00D05DF4" w:rsidP="004476DD">
            <w:pPr>
              <w:jc w:val="right"/>
            </w:pPr>
            <w:r>
              <w:t>Arvydas Vaitkus</w:t>
            </w:r>
          </w:p>
        </w:tc>
      </w:tr>
    </w:tbl>
    <w:p w14:paraId="7D6956DA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34148" w14:textId="77777777" w:rsidR="00F51622" w:rsidRDefault="00F51622" w:rsidP="00E014C1">
      <w:r>
        <w:separator/>
      </w:r>
    </w:p>
  </w:endnote>
  <w:endnote w:type="continuationSeparator" w:id="0">
    <w:p w14:paraId="54DF17A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097BD" w14:textId="77777777" w:rsidR="00F51622" w:rsidRDefault="00F51622" w:rsidP="00E014C1">
      <w:r>
        <w:separator/>
      </w:r>
    </w:p>
  </w:footnote>
  <w:footnote w:type="continuationSeparator" w:id="0">
    <w:p w14:paraId="37CA767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2F484D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9984AA0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10995"/>
    <w:multiLevelType w:val="hybridMultilevel"/>
    <w:tmpl w:val="28942E84"/>
    <w:lvl w:ilvl="0" w:tplc="875C6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21A50"/>
    <w:rsid w:val="008354D5"/>
    <w:rsid w:val="00894D6F"/>
    <w:rsid w:val="00922CD4"/>
    <w:rsid w:val="00A12691"/>
    <w:rsid w:val="00AF7D08"/>
    <w:rsid w:val="00B34BA9"/>
    <w:rsid w:val="00C56F56"/>
    <w:rsid w:val="00CA4D3B"/>
    <w:rsid w:val="00D05DF4"/>
    <w:rsid w:val="00E014C1"/>
    <w:rsid w:val="00E33871"/>
    <w:rsid w:val="00ED5F25"/>
    <w:rsid w:val="00F51622"/>
    <w:rsid w:val="00FA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50C7"/>
  <w15:docId w15:val="{728AAE0E-A231-41B6-A5FE-3696057D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2023-12-04T08:01:00Z</dcterms:created>
  <dcterms:modified xsi:type="dcterms:W3CDTF">2023-12-04T08:01:00Z</dcterms:modified>
</cp:coreProperties>
</file>