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02B23">
        <w:rPr>
          <w:b/>
          <w:caps/>
        </w:rPr>
        <w:t>KLAIPĖDOS MIESTO SAVIVALDYBĖS TARYBOS 2023 M. GEGUŽĖS 25 D. SPRENDIMO NR. T2-91 „DĖL KLAIPĖDOS MIESTO SAVIVALDYBĖS ADMINISTRACIJOS STRUKTŪROS PATVIRTINIMO ir didžiausio leistino valstybės tarnautojų ir darbuotojų, dirbančių pagal darbo sutartis, pareigybių skaičiAuS Klaipėdos miesto savivaldybės administracijoJe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02B23" w:rsidRDefault="00202B23" w:rsidP="00202B2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punktu ir </w:t>
      </w:r>
      <w:r>
        <w:rPr>
          <w:color w:val="000000"/>
        </w:rPr>
        <w:t xml:space="preserve">33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02B23" w:rsidRDefault="00202B23" w:rsidP="00202B23">
      <w:pPr>
        <w:tabs>
          <w:tab w:val="left" w:pos="993"/>
        </w:tabs>
        <w:ind w:firstLine="709"/>
        <w:jc w:val="both"/>
      </w:pPr>
      <w:r>
        <w:t>1. Pakeisti Klaipėdos miesto savivaldybės tarybos 2023 m. gegužės 25 d. sprendimą Nr. T2- 91 „Dėl Klaipėdos miesto savivaldybės administracijos struktūros patvirtinimo ir didžiausio leistino valstybės tarnautojų ir darbuotojų, dirbančių pagal darbo sutartis, pareigybių skaičiaus Klaipėdos miesto savivaldybės administracijoje nustatymo“ ir 2 punktą išdėstyti taip:</w:t>
      </w:r>
    </w:p>
    <w:p w:rsidR="00202B23" w:rsidRDefault="00202B23" w:rsidP="00202B23">
      <w:pPr>
        <w:tabs>
          <w:tab w:val="left" w:pos="993"/>
        </w:tabs>
        <w:ind w:firstLine="709"/>
        <w:jc w:val="both"/>
      </w:pPr>
      <w:r>
        <w:t>„2. Nustatyti didžiausią leistiną valstybės tarnautojų ir darbuotojų, dirbančių pagal darbo sutartis ir gaunančių darbo užmokestį iš savivaldybės biudžeto, pareigybių skaičių Klaipėdos miesto savivaldybės administracijoje – 473,5.“</w:t>
      </w:r>
    </w:p>
    <w:p w:rsidR="00CA4D3B" w:rsidRDefault="00202B23" w:rsidP="00E216E1">
      <w:pPr>
        <w:ind w:firstLine="709"/>
        <w:jc w:val="both"/>
      </w:pPr>
      <w:r>
        <w:t>2</w:t>
      </w:r>
      <w:r w:rsidRPr="00320383">
        <w:t>. </w:t>
      </w:r>
      <w:r>
        <w:rPr>
          <w:color w:val="000000"/>
        </w:rPr>
        <w:t>Nustatyti, kad šis sprendimas įsigalioja 2024 m. sausio 1 d.</w:t>
      </w:r>
    </w:p>
    <w:p w:rsidR="00202B23" w:rsidRDefault="00202B23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02B23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2B23"/>
    <w:rsid w:val="003222B4"/>
    <w:rsid w:val="004476DD"/>
    <w:rsid w:val="00597EE8"/>
    <w:rsid w:val="005F495C"/>
    <w:rsid w:val="00711BBB"/>
    <w:rsid w:val="008354D5"/>
    <w:rsid w:val="00894D6F"/>
    <w:rsid w:val="00922CD4"/>
    <w:rsid w:val="00A12691"/>
    <w:rsid w:val="00AF7D08"/>
    <w:rsid w:val="00C56F56"/>
    <w:rsid w:val="00CA4D3B"/>
    <w:rsid w:val="00E014C1"/>
    <w:rsid w:val="00E216E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B8B3"/>
  <w15:docId w15:val="{DCF5B7B5-C6F0-4B5C-8E13-BDF3C67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2023-12-27T06:35:00Z</dcterms:created>
  <dcterms:modified xsi:type="dcterms:W3CDTF">2023-12-27T06:35:00Z</dcterms:modified>
</cp:coreProperties>
</file>