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20D3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B23B93B" wp14:editId="1485DB4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C2F6D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5845E7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229A6B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2EDBB5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5397C16" w14:textId="4A719B61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33473">
        <w:rPr>
          <w:b/>
          <w:caps/>
        </w:rPr>
        <w:t>biudžetinės įstaigos Klaipėdos socialinių paslaugų centro „rytas“ socialinių paslaugų kainų nustatymo</w:t>
      </w:r>
    </w:p>
    <w:p w14:paraId="095A0C4C" w14:textId="77777777" w:rsidR="00CA4D3B" w:rsidRDefault="00CA4D3B" w:rsidP="00CA4D3B">
      <w:pPr>
        <w:jc w:val="center"/>
      </w:pPr>
    </w:p>
    <w:bookmarkStart w:id="1" w:name="registravimoDataIlga"/>
    <w:p w14:paraId="5E966AD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T2-340</w:t>
      </w:r>
      <w:bookmarkEnd w:id="2"/>
    </w:p>
    <w:p w14:paraId="4B8DB2E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614A72D" w14:textId="77777777" w:rsidR="00CA4D3B" w:rsidRPr="008354D5" w:rsidRDefault="00CA4D3B" w:rsidP="00CA4D3B">
      <w:pPr>
        <w:jc w:val="center"/>
      </w:pPr>
    </w:p>
    <w:p w14:paraId="315E34BA" w14:textId="77777777" w:rsidR="00CA4D3B" w:rsidRDefault="00CA4D3B" w:rsidP="00CA4D3B">
      <w:pPr>
        <w:jc w:val="center"/>
      </w:pPr>
    </w:p>
    <w:p w14:paraId="187D9899" w14:textId="163D252E" w:rsidR="00533473" w:rsidRDefault="00533473" w:rsidP="0053347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15 straipsnio 2 dalies 29</w:t>
      </w:r>
      <w:r w:rsidR="00681BEE">
        <w:t> </w:t>
      </w:r>
      <w:r>
        <w:t xml:space="preserve">punktu ir Socialinių paslaugų finansavimo ir lėšų apskaičiavimo metodika, patvirtinta Lietuvos Respublikos Vyriausybės 2006 m. spalio 10 d. nutarimu Nr. 978 „Dėl Socialinių paslaugų finansavimo ir lėšų apskaičiavimo metodikos patvirtinimo“,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553F47C" w14:textId="77777777" w:rsidR="00533473" w:rsidRDefault="00533473" w:rsidP="00533473">
      <w:pPr>
        <w:ind w:firstLine="709"/>
        <w:jc w:val="both"/>
      </w:pPr>
      <w:r>
        <w:t>1. Nustatyti biudžetinės įstaigos Klaipėdos socialinių paslaugų centro „Rytas“:</w:t>
      </w:r>
    </w:p>
    <w:p w14:paraId="20D6F6CA" w14:textId="77777777" w:rsidR="00533473" w:rsidRDefault="00533473" w:rsidP="00533473">
      <w:pPr>
        <w:ind w:firstLine="709"/>
        <w:jc w:val="both"/>
      </w:pPr>
      <w:r>
        <w:t>1.1. socialinės globos paslaugos kainą vaikui, likusiam be tėvų globos, bendruomeniniuose namuose – 2509 Eur per mėnesį;</w:t>
      </w:r>
    </w:p>
    <w:p w14:paraId="71C670A2" w14:textId="77777777" w:rsidR="00533473" w:rsidRDefault="00533473" w:rsidP="00533473">
      <w:pPr>
        <w:ind w:firstLine="709"/>
        <w:jc w:val="both"/>
      </w:pPr>
      <w:r>
        <w:t xml:space="preserve">1.2. apgyvendinimo savarankiško gyvenimo namuose paslaugos jaunuoliui kainą – 467 Eur per mėnesį; </w:t>
      </w:r>
    </w:p>
    <w:p w14:paraId="64DBDB1B" w14:textId="77777777" w:rsidR="00533473" w:rsidRDefault="00533473" w:rsidP="00533473">
      <w:pPr>
        <w:ind w:firstLine="709"/>
        <w:jc w:val="both"/>
      </w:pPr>
      <w:r>
        <w:t>1.3. palydėjimo paslaugos jaunuoliui kainą – 157 Eur per mėnesį.</w:t>
      </w:r>
    </w:p>
    <w:p w14:paraId="61717625" w14:textId="77777777" w:rsidR="00533473" w:rsidRDefault="00533473" w:rsidP="00533473">
      <w:pPr>
        <w:ind w:firstLine="709"/>
        <w:jc w:val="both"/>
      </w:pPr>
      <w:r>
        <w:t xml:space="preserve">2. Nustatyti, kad šis sprendimas įsigalioja 2023 m. gruodžio 1 d. </w:t>
      </w:r>
    </w:p>
    <w:p w14:paraId="58CE5364" w14:textId="15357E15" w:rsidR="00533473" w:rsidRDefault="00533473" w:rsidP="00533473">
      <w:pPr>
        <w:ind w:firstLine="709"/>
        <w:jc w:val="both"/>
      </w:pPr>
      <w:r>
        <w:t xml:space="preserve">3. Pripažinti netekusiu galios Klaipėdos miesto savivaldybės administracijos direktoriaus 2021 m. rugsėjo 28 d. įsakymą </w:t>
      </w:r>
      <w:r w:rsidR="00EB5653" w:rsidRPr="003B03BC">
        <w:t xml:space="preserve">Nr. </w:t>
      </w:r>
      <w:r w:rsidRPr="003B03BC">
        <w:t>AD1-1138 „Dėl Klaipėdos miesto savivaldybės administracijos direktori</w:t>
      </w:r>
      <w:r w:rsidR="00A62F0A" w:rsidRPr="003B03BC">
        <w:t>a</w:t>
      </w:r>
      <w:r w:rsidRPr="003B03BC">
        <w:t>us 2018 m. balandži</w:t>
      </w:r>
      <w:r>
        <w:t>o 5 d. įsakymo Nr. AD1-834 „Dėl Klaipėdos miesto savivaldybės administracijos direktoriaus 2016 m. rugsėjo 21 d. įsakymo Nr. AD1-2882 „Dėl socialinės globos kainos biudžetinėje įstaigoje Klaipėdos vaikų globos namuose „Rytas“ derinimo“ pakeitimo“.</w:t>
      </w:r>
    </w:p>
    <w:p w14:paraId="06199313" w14:textId="21777B90" w:rsidR="00533473" w:rsidRDefault="00533473" w:rsidP="00533473">
      <w:pPr>
        <w:tabs>
          <w:tab w:val="left" w:pos="912"/>
        </w:tabs>
        <w:ind w:firstLine="709"/>
        <w:jc w:val="both"/>
      </w:pPr>
      <w:r>
        <w:t>4. Skelbti šį sprendimą Klaipėdos miesto savivaldybės interneto svetainėje.</w:t>
      </w:r>
    </w:p>
    <w:p w14:paraId="5A0F1AAB" w14:textId="77777777" w:rsidR="00CA4D3B" w:rsidRDefault="00CA4D3B" w:rsidP="00CA4D3B">
      <w:pPr>
        <w:jc w:val="both"/>
      </w:pPr>
    </w:p>
    <w:p w14:paraId="107EF78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50AA46B5" w14:textId="77777777" w:rsidTr="00C56F56">
        <w:tc>
          <w:tcPr>
            <w:tcW w:w="6204" w:type="dxa"/>
          </w:tcPr>
          <w:p w14:paraId="71E9BA1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E962230" w14:textId="32717CE0" w:rsidR="004476DD" w:rsidRDefault="00533473" w:rsidP="004476DD">
            <w:pPr>
              <w:jc w:val="right"/>
            </w:pPr>
            <w:r>
              <w:t>Arvydas Vaitkus</w:t>
            </w:r>
          </w:p>
        </w:tc>
      </w:tr>
    </w:tbl>
    <w:p w14:paraId="2F675B3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5F458" w14:textId="77777777" w:rsidR="00F51622" w:rsidRDefault="00F51622" w:rsidP="00E014C1">
      <w:r>
        <w:separator/>
      </w:r>
    </w:p>
  </w:endnote>
  <w:endnote w:type="continuationSeparator" w:id="0">
    <w:p w14:paraId="273FEE1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9501C" w14:textId="77777777" w:rsidR="00F51622" w:rsidRDefault="00F51622" w:rsidP="00E014C1">
      <w:r>
        <w:separator/>
      </w:r>
    </w:p>
  </w:footnote>
  <w:footnote w:type="continuationSeparator" w:id="0">
    <w:p w14:paraId="07915D5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5FABB7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EF744D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70CE"/>
    <w:rsid w:val="00146B30"/>
    <w:rsid w:val="001E7FB1"/>
    <w:rsid w:val="00266E41"/>
    <w:rsid w:val="003222B4"/>
    <w:rsid w:val="003B03BC"/>
    <w:rsid w:val="004476DD"/>
    <w:rsid w:val="00533473"/>
    <w:rsid w:val="00597EE8"/>
    <w:rsid w:val="005F495C"/>
    <w:rsid w:val="00681BEE"/>
    <w:rsid w:val="008354D5"/>
    <w:rsid w:val="00894D6F"/>
    <w:rsid w:val="00922CD4"/>
    <w:rsid w:val="00987D10"/>
    <w:rsid w:val="00A12691"/>
    <w:rsid w:val="00A62F0A"/>
    <w:rsid w:val="00AF7D08"/>
    <w:rsid w:val="00C56F56"/>
    <w:rsid w:val="00CA4D3B"/>
    <w:rsid w:val="00E014C1"/>
    <w:rsid w:val="00E33871"/>
    <w:rsid w:val="00EB565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4CC7"/>
  <w15:docId w15:val="{A380A858-62CE-419A-A86E-C9A66A0F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1022</Words>
  <Characters>583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2023-12-27T06:43:00Z</dcterms:created>
  <dcterms:modified xsi:type="dcterms:W3CDTF">2023-12-27T06:43:00Z</dcterms:modified>
</cp:coreProperties>
</file>