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1281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FC1FFEC" wp14:editId="4083BB5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FBC92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D61C6D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B16443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04362C6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7734DCA" w14:textId="7360E36A" w:rsidR="00200394" w:rsidRDefault="00CA4D3B" w:rsidP="00200394">
      <w:pPr>
        <w:jc w:val="center"/>
      </w:pPr>
      <w:r>
        <w:rPr>
          <w:b/>
          <w:caps/>
        </w:rPr>
        <w:t xml:space="preserve">DĖL </w:t>
      </w:r>
      <w:r w:rsidR="00200394">
        <w:rPr>
          <w:b/>
          <w:caps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11 M"/>
        </w:smartTagPr>
        <w:r w:rsidR="00200394">
          <w:rPr>
            <w:b/>
            <w:caps/>
          </w:rPr>
          <w:t>2011 M</w:t>
        </w:r>
      </w:smartTag>
      <w:r w:rsidR="00200394">
        <w:rPr>
          <w:b/>
          <w:caps/>
        </w:rPr>
        <w:t>. LAPKRIČIO 24 D. SPRENDIMO NR. T2-370 „</w:t>
      </w:r>
      <w:r w:rsidR="00200394">
        <w:rPr>
          <w:b/>
        </w:rPr>
        <w:t xml:space="preserve">DĖL KLAIPĖDOS MIESTO SAVIVALDYBĖS </w:t>
      </w:r>
      <w:r w:rsidR="00200394">
        <w:rPr>
          <w:b/>
          <w:caps/>
        </w:rPr>
        <w:t xml:space="preserve">KOMUNALINIŲ ATLIEKŲ TVARKYMO TAISYKLIŲ </w:t>
      </w:r>
      <w:r w:rsidR="00200394">
        <w:rPr>
          <w:b/>
        </w:rPr>
        <w:t>PATVIRTINIMO</w:t>
      </w:r>
      <w:r w:rsidR="00200394">
        <w:rPr>
          <w:b/>
          <w:caps/>
        </w:rPr>
        <w:t>“ PAKEITIMO</w:t>
      </w:r>
    </w:p>
    <w:p w14:paraId="769A93EA" w14:textId="77777777" w:rsidR="00CA4D3B" w:rsidRDefault="00CA4D3B" w:rsidP="00CA4D3B">
      <w:pPr>
        <w:jc w:val="center"/>
      </w:pPr>
    </w:p>
    <w:bookmarkStart w:id="1" w:name="registravimoDataIlga"/>
    <w:p w14:paraId="2329745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T2-359</w:t>
      </w:r>
      <w:bookmarkEnd w:id="2"/>
    </w:p>
    <w:p w14:paraId="0860081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7232AD4" w14:textId="77777777" w:rsidR="00CA4D3B" w:rsidRPr="008354D5" w:rsidRDefault="00CA4D3B" w:rsidP="00CA4D3B">
      <w:pPr>
        <w:jc w:val="center"/>
      </w:pPr>
    </w:p>
    <w:p w14:paraId="4B2EE400" w14:textId="77777777" w:rsidR="00CA4D3B" w:rsidRDefault="00CA4D3B" w:rsidP="00CA4D3B">
      <w:pPr>
        <w:jc w:val="center"/>
      </w:pPr>
    </w:p>
    <w:p w14:paraId="5E1F0D86" w14:textId="77777777" w:rsidR="00200394" w:rsidRPr="00D02CC9" w:rsidRDefault="00200394" w:rsidP="00200394">
      <w:pPr>
        <w:ind w:firstLine="720"/>
        <w:jc w:val="both"/>
      </w:pPr>
      <w:r>
        <w:t xml:space="preserve">Vadovaudamasi </w:t>
      </w:r>
      <w:r w:rsidRPr="00D02CC9">
        <w:t xml:space="preserve">Lietuvos Respublikos vietos savivaldos įstatymo </w:t>
      </w:r>
      <w:r w:rsidRPr="00810B6A">
        <w:t>6 straipsnio 31 pun</w:t>
      </w:r>
      <w:r>
        <w:t>k</w:t>
      </w:r>
      <w:r w:rsidRPr="00810B6A">
        <w:t>tu</w:t>
      </w:r>
      <w:r>
        <w:t>,</w:t>
      </w:r>
      <w:r w:rsidRPr="00810B6A">
        <w:t xml:space="preserve"> Lietuvos Respublikos atliekų tvarkymo įstatymo 31 straipsnio 1 dalimi ir Minimaliais komunalinių atliekų tvarkymo paslaugos kokybės reikalavimais, patvi</w:t>
      </w:r>
      <w:r w:rsidRPr="00DE10F2">
        <w:t xml:space="preserve">rtintais Lietuvos Respublikos aplinkos ministro </w:t>
      </w:r>
      <w:smartTag w:uri="urn:schemas-microsoft-com:office:smarttags" w:element="metricconverter">
        <w:smartTagPr>
          <w:attr w:name="ProductID" w:val="2012 m"/>
        </w:smartTagPr>
        <w:r w:rsidRPr="00DE10F2">
          <w:t>2012 m</w:t>
        </w:r>
      </w:smartTag>
      <w:r w:rsidRPr="00DE10F2">
        <w:t>. spalio 23 d. įsakymu Nr. D1-857 „Dėl Minimalių komunalinių atliekų tvarkymo paslaugos kokybės reikalavimų patvirtinimo“</w:t>
      </w:r>
      <w:r>
        <w:t xml:space="preserve">, </w:t>
      </w:r>
      <w:r w:rsidRPr="00D02CC9">
        <w:t xml:space="preserve">Klaipėdos miesto savivaldybės taryba </w:t>
      </w:r>
      <w:r w:rsidRPr="00D02CC9">
        <w:rPr>
          <w:spacing w:val="60"/>
        </w:rPr>
        <w:t>nusprendži</w:t>
      </w:r>
      <w:r w:rsidRPr="00D02CC9">
        <w:t>a:</w:t>
      </w:r>
    </w:p>
    <w:p w14:paraId="6856AAE1" w14:textId="77777777" w:rsidR="00200394" w:rsidRDefault="00200394" w:rsidP="00200394">
      <w:pPr>
        <w:tabs>
          <w:tab w:val="left" w:pos="1000"/>
        </w:tabs>
        <w:ind w:firstLine="720"/>
        <w:jc w:val="both"/>
      </w:pPr>
      <w:r>
        <w:t>1. </w:t>
      </w:r>
      <w:r w:rsidRPr="009B3FFC">
        <w:t>Pakeisti Klaipėdos miesto savivaldybės komunalinių atliekų tvarkymo taisykles, patvirtintas Klaipėdos miesto savivaldybės tarybos 2011 m. lapkričio 24 d. sprendimu Nr. T2</w:t>
      </w:r>
      <w:r w:rsidRPr="00812BF5">
        <w:t>-</w:t>
      </w:r>
      <w:r w:rsidRPr="009B3FFC">
        <w:t>370 „Dėl Klaipėdos miesto savivaldybės komunalinių atliekų tvarkymo taisyklių patvirtinimo“</w:t>
      </w:r>
      <w:r>
        <w:rPr>
          <w:caps/>
        </w:rPr>
        <w:t>,</w:t>
      </w:r>
      <w:r w:rsidRPr="00D02CC9">
        <w:t xml:space="preserve"> </w:t>
      </w:r>
      <w:r>
        <w:t xml:space="preserve">ir jas išdėstyti nauja redakcija </w:t>
      </w:r>
      <w:r w:rsidRPr="00D02CC9">
        <w:t>(pridedama).</w:t>
      </w:r>
    </w:p>
    <w:p w14:paraId="5FE66928" w14:textId="77777777" w:rsidR="00200394" w:rsidRPr="00F271D6" w:rsidRDefault="00200394" w:rsidP="00200394">
      <w:pPr>
        <w:ind w:firstLine="709"/>
        <w:jc w:val="both"/>
      </w:pPr>
      <w:r>
        <w:t>2. </w:t>
      </w:r>
      <w:r w:rsidRPr="00F271D6">
        <w:t>Nustatyti, kad šis sprendimas įsigalioja 20</w:t>
      </w:r>
      <w:r>
        <w:t>2</w:t>
      </w:r>
      <w:r w:rsidRPr="00F271D6">
        <w:t>4 m. sausio 1 d.</w:t>
      </w:r>
    </w:p>
    <w:p w14:paraId="255D0132" w14:textId="77777777" w:rsidR="00200394" w:rsidRDefault="00200394" w:rsidP="00200394">
      <w:pPr>
        <w:ind w:firstLine="720"/>
        <w:jc w:val="both"/>
      </w:pPr>
      <w:r>
        <w:t>3</w:t>
      </w:r>
      <w:r w:rsidRPr="00D02CC9">
        <w:t>.</w:t>
      </w:r>
      <w:r>
        <w:t> </w:t>
      </w:r>
      <w:r w:rsidRPr="006E60AE">
        <w:t>Skelbti šį sprendimą Teisės aktų registre, vietinėje spaudoje ir Klaipėdos miesto savivaldybės interneto svetainėje.</w:t>
      </w:r>
    </w:p>
    <w:p w14:paraId="055553FE" w14:textId="77777777" w:rsidR="00CA4D3B" w:rsidRDefault="00CA4D3B" w:rsidP="00CA4D3B">
      <w:pPr>
        <w:jc w:val="both"/>
      </w:pPr>
    </w:p>
    <w:p w14:paraId="3583EDD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749FA9A9" w14:textId="77777777" w:rsidTr="00C56F56">
        <w:tc>
          <w:tcPr>
            <w:tcW w:w="6204" w:type="dxa"/>
          </w:tcPr>
          <w:p w14:paraId="2147741F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D3E9324" w14:textId="00759E30" w:rsidR="004476DD" w:rsidRDefault="00200394" w:rsidP="004476DD">
            <w:pPr>
              <w:jc w:val="right"/>
            </w:pPr>
            <w:r>
              <w:t>Arvydas Vaitkus</w:t>
            </w:r>
          </w:p>
        </w:tc>
      </w:tr>
    </w:tbl>
    <w:p w14:paraId="2C3CB394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8471B" w14:textId="77777777" w:rsidR="00F51622" w:rsidRDefault="00F51622" w:rsidP="00E014C1">
      <w:r>
        <w:separator/>
      </w:r>
    </w:p>
  </w:endnote>
  <w:endnote w:type="continuationSeparator" w:id="0">
    <w:p w14:paraId="652EAB66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66101" w14:textId="77777777" w:rsidR="00F51622" w:rsidRDefault="00F51622" w:rsidP="00E014C1">
      <w:r>
        <w:separator/>
      </w:r>
    </w:p>
  </w:footnote>
  <w:footnote w:type="continuationSeparator" w:id="0">
    <w:p w14:paraId="475DB3E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01C946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37655F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D4C03"/>
    <w:rsid w:val="00146B30"/>
    <w:rsid w:val="001A15BC"/>
    <w:rsid w:val="001E7FB1"/>
    <w:rsid w:val="00200394"/>
    <w:rsid w:val="003222B4"/>
    <w:rsid w:val="004476DD"/>
    <w:rsid w:val="00597EE8"/>
    <w:rsid w:val="005E7ECA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BD9B61"/>
  <w15:docId w15:val="{D2454B48-4649-4FEB-BCB8-31150F49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826</Words>
  <Characters>472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2023-12-27T13:01:00Z</dcterms:created>
  <dcterms:modified xsi:type="dcterms:W3CDTF">2023-12-27T13:01:00Z</dcterms:modified>
</cp:coreProperties>
</file>