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0045" w14:textId="3D925008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6864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</w:t>
      </w:r>
      <w:r w:rsidR="007718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4-01-10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14:paraId="2D410E11" w14:textId="53F44010"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</w:t>
      </w:r>
      <w:r w:rsidR="007718D0">
        <w:rPr>
          <w:rFonts w:ascii="Times New Roman" w:hAnsi="Times New Roman" w:cs="Times New Roman"/>
          <w:sz w:val="24"/>
          <w:szCs w:val="24"/>
        </w:rPr>
        <w:t>4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68642A">
        <w:rPr>
          <w:rFonts w:ascii="Times New Roman" w:hAnsi="Times New Roman" w:cs="Times New Roman"/>
          <w:sz w:val="24"/>
          <w:szCs w:val="24"/>
        </w:rPr>
        <w:t>s</w:t>
      </w:r>
      <w:r w:rsidR="007718D0">
        <w:rPr>
          <w:rFonts w:ascii="Times New Roman" w:hAnsi="Times New Roman" w:cs="Times New Roman"/>
          <w:sz w:val="24"/>
          <w:szCs w:val="24"/>
        </w:rPr>
        <w:t>ausio 10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</w:t>
      </w:r>
      <w:r w:rsidR="007718D0">
        <w:rPr>
          <w:rFonts w:ascii="Times New Roman" w:hAnsi="Times New Roman" w:cs="Times New Roman"/>
          <w:sz w:val="24"/>
          <w:szCs w:val="24"/>
        </w:rPr>
        <w:t xml:space="preserve">data 2024-01-12 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Nr. </w:t>
      </w:r>
      <w:r w:rsidR="009433CF" w:rsidRPr="009433CF">
        <w:rPr>
          <w:rFonts w:ascii="Times New Roman" w:eastAsia="Times New Roman" w:hAnsi="Times New Roman" w:cs="Times New Roman"/>
          <w:sz w:val="24"/>
          <w:szCs w:val="24"/>
          <w:lang w:eastAsia="lt-LT"/>
        </w:rPr>
        <w:t>ADM</w:t>
      </w:r>
      <w:r w:rsidR="006864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718D0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bookmarkEnd w:id="0"/>
    <w:p w14:paraId="3650E3DF" w14:textId="76CBB20C" w:rsidR="0068642A" w:rsidRPr="007718D0" w:rsidRDefault="007718D0" w:rsidP="007718D0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8D0">
        <w:rPr>
          <w:rFonts w:ascii="Times New Roman" w:hAnsi="Times New Roman" w:cs="Times New Roman"/>
          <w:sz w:val="24"/>
          <w:szCs w:val="24"/>
        </w:rPr>
        <w:t xml:space="preserve">Pritarti siūlymui (6) pastatui </w:t>
      </w:r>
      <w:r w:rsidRPr="007718D0">
        <w:rPr>
          <w:rFonts w:ascii="Times New Roman" w:hAnsi="Times New Roman" w:cs="Times New Roman"/>
          <w:b/>
          <w:bCs/>
          <w:sz w:val="24"/>
          <w:szCs w:val="24"/>
        </w:rPr>
        <w:t>Bokštų g. 1, Klaipėda</w:t>
      </w:r>
      <w:r w:rsidRPr="007718D0">
        <w:rPr>
          <w:rFonts w:ascii="Times New Roman" w:hAnsi="Times New Roman" w:cs="Times New Roman"/>
          <w:sz w:val="24"/>
          <w:szCs w:val="24"/>
        </w:rPr>
        <w:t xml:space="preserve"> suteikti teisinę apsaugą, įrašant pastatą į nekilnojamųjų kultūros vertybių registrą kaip vietinio reikšmingumo lygmens objektą, kurio vertingųjų savybių pobūdis architektūrinis. Pritarti objekto vertingosioms savybėms, apibrėžtų teritorijos ribų planui</w:t>
      </w:r>
      <w:r w:rsidRPr="007718D0">
        <w:rPr>
          <w:rFonts w:ascii="Times New Roman" w:hAnsi="Times New Roman" w:cs="Times New Roman"/>
          <w:sz w:val="24"/>
          <w:szCs w:val="24"/>
        </w:rPr>
        <w:t>;</w:t>
      </w:r>
    </w:p>
    <w:p w14:paraId="7ABB969A" w14:textId="7B89CAA4" w:rsidR="007718D0" w:rsidRPr="007718D0" w:rsidRDefault="007718D0" w:rsidP="007718D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D0">
        <w:rPr>
          <w:rFonts w:ascii="Times New Roman" w:hAnsi="Times New Roman" w:cs="Times New Roman"/>
          <w:sz w:val="24"/>
          <w:szCs w:val="24"/>
        </w:rPr>
        <w:t xml:space="preserve">Klaipėdos miesto </w:t>
      </w:r>
      <w:r w:rsidRPr="007718D0">
        <w:rPr>
          <w:rFonts w:ascii="Times New Roman" w:hAnsi="Times New Roman" w:cs="Times New Roman"/>
          <w:b/>
          <w:bCs/>
          <w:sz w:val="24"/>
          <w:szCs w:val="24"/>
        </w:rPr>
        <w:t>Budelkiemio kapinėms</w:t>
      </w:r>
      <w:r w:rsidRPr="007718D0">
        <w:rPr>
          <w:rFonts w:ascii="Times New Roman" w:hAnsi="Times New Roman" w:cs="Times New Roman"/>
          <w:sz w:val="24"/>
          <w:szCs w:val="24"/>
        </w:rPr>
        <w:t xml:space="preserve"> suteikti teisinę apsaugą, įrašant objektą kaip  vietinio reikšmingumo lygmens saugoma vietą, kurios vertingųjų savybių pobūdis memorialinis. Pritarti nustatytoms vertingosioms savybėms, apibrėžtų teritorijos ribų planui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89CD1" w14:textId="1FF7BE6D" w:rsidR="007718D0" w:rsidRPr="007718D0" w:rsidRDefault="007718D0" w:rsidP="007718D0">
      <w:pPr>
        <w:pStyle w:val="Sraopastrai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9D08A2">
        <w:rPr>
          <w:rFonts w:ascii="Times New Roman" w:hAnsi="Times New Roman" w:cs="Times New Roman"/>
          <w:sz w:val="24"/>
          <w:szCs w:val="24"/>
        </w:rPr>
        <w:t xml:space="preserve">Klaipėdos miesto </w:t>
      </w:r>
      <w:r>
        <w:rPr>
          <w:rFonts w:ascii="Times New Roman" w:hAnsi="Times New Roman" w:cs="Times New Roman"/>
          <w:b/>
          <w:bCs/>
          <w:sz w:val="24"/>
          <w:szCs w:val="24"/>
        </w:rPr>
        <w:t>Didžiojo Tauralaukio dvaro</w:t>
      </w:r>
      <w:r w:rsidRPr="009D7C88">
        <w:rPr>
          <w:rFonts w:ascii="Times New Roman" w:hAnsi="Times New Roman" w:cs="Times New Roman"/>
          <w:b/>
          <w:bCs/>
          <w:sz w:val="24"/>
          <w:szCs w:val="24"/>
        </w:rPr>
        <w:t xml:space="preserve"> kapinėms</w:t>
      </w:r>
      <w:r w:rsidRPr="009D08A2">
        <w:rPr>
          <w:rFonts w:ascii="Times New Roman" w:hAnsi="Times New Roman" w:cs="Times New Roman"/>
          <w:sz w:val="24"/>
          <w:szCs w:val="24"/>
        </w:rPr>
        <w:t xml:space="preserve"> </w:t>
      </w:r>
      <w:r w:rsidRPr="00E16861">
        <w:rPr>
          <w:rFonts w:ascii="Times New Roman" w:hAnsi="Times New Roman" w:cs="Times New Roman"/>
          <w:sz w:val="24"/>
          <w:szCs w:val="24"/>
        </w:rPr>
        <w:t>suteikti teisinę apsaugą, įrašant objektą kaip  vietinio reikšmingumo lygmens saugoma vietą, kurios vertingųjų savybių pobūdis memorialinis. Pritarti nustatytoms vertingosioms savybėms, apibrėžtų teritorijos ribų planui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51239A" w14:textId="43F1CD81" w:rsidR="007718D0" w:rsidRDefault="007718D0" w:rsidP="007718D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D0">
        <w:rPr>
          <w:rFonts w:ascii="Times New Roman" w:hAnsi="Times New Roman" w:cs="Times New Roman"/>
          <w:sz w:val="24"/>
          <w:szCs w:val="24"/>
        </w:rPr>
        <w:t xml:space="preserve">Klaipėdos miesto </w:t>
      </w:r>
      <w:r w:rsidRPr="007718D0">
        <w:rPr>
          <w:rFonts w:ascii="Times New Roman" w:hAnsi="Times New Roman" w:cs="Times New Roman"/>
          <w:b/>
          <w:bCs/>
          <w:sz w:val="24"/>
          <w:szCs w:val="24"/>
        </w:rPr>
        <w:t>Girulių kapinėms</w:t>
      </w:r>
      <w:r w:rsidRPr="007718D0">
        <w:rPr>
          <w:rFonts w:ascii="Times New Roman" w:hAnsi="Times New Roman" w:cs="Times New Roman"/>
          <w:sz w:val="24"/>
          <w:szCs w:val="24"/>
        </w:rPr>
        <w:t xml:space="preserve"> suteikti teisinę apsaugą, įrašant objektą kaip  vietinio reikšmingumo lygmens saugoma vietą, kurios vertingųjų savybių pobūdis memorialinis. Pritarti nustatytoms vertingosioms savybėms, apibrėžtų teritorijos ribų planui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65ACE0" w14:textId="5C495BC0" w:rsidR="007718D0" w:rsidRDefault="007718D0" w:rsidP="007718D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D0">
        <w:rPr>
          <w:rFonts w:ascii="Times New Roman" w:hAnsi="Times New Roman" w:cs="Times New Roman"/>
          <w:sz w:val="24"/>
          <w:szCs w:val="24"/>
        </w:rPr>
        <w:t xml:space="preserve">Pritarta siūlymui (6) pastatui </w:t>
      </w:r>
      <w:r w:rsidRPr="007718D0">
        <w:rPr>
          <w:rFonts w:ascii="Times New Roman" w:hAnsi="Times New Roman" w:cs="Times New Roman"/>
          <w:b/>
          <w:bCs/>
          <w:sz w:val="24"/>
          <w:szCs w:val="24"/>
        </w:rPr>
        <w:t>Donelaičio g. 15, Klaipėda</w:t>
      </w:r>
      <w:r w:rsidRPr="007718D0">
        <w:rPr>
          <w:rFonts w:ascii="Times New Roman" w:hAnsi="Times New Roman" w:cs="Times New Roman"/>
          <w:sz w:val="24"/>
          <w:szCs w:val="24"/>
        </w:rPr>
        <w:t xml:space="preserve"> suteikti teisinę apsaugą, įrašant pastatą į nekilnojamųjų kultūros vertybių registrą kaip vietinio reikšmingumo lygmens objektą, kurio vertingųjų savybių pobūdis architektūrinis ir istorinis. Pritarti objekto vertingosioms savybėms, apibrėžtų teritorijos ribų planui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51ABE5" w14:textId="64AB1BB2" w:rsidR="007718D0" w:rsidRDefault="007718D0" w:rsidP="007718D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D0">
        <w:rPr>
          <w:rFonts w:ascii="Times New Roman" w:hAnsi="Times New Roman" w:cs="Times New Roman"/>
          <w:sz w:val="24"/>
          <w:szCs w:val="24"/>
        </w:rPr>
        <w:t>Pritart</w:t>
      </w:r>
      <w:r w:rsidR="00FD1DC8">
        <w:rPr>
          <w:rFonts w:ascii="Times New Roman" w:hAnsi="Times New Roman" w:cs="Times New Roman"/>
          <w:sz w:val="24"/>
          <w:szCs w:val="24"/>
        </w:rPr>
        <w:t>i</w:t>
      </w:r>
      <w:r w:rsidRPr="007718D0">
        <w:rPr>
          <w:rFonts w:ascii="Times New Roman" w:hAnsi="Times New Roman" w:cs="Times New Roman"/>
          <w:sz w:val="24"/>
          <w:szCs w:val="24"/>
        </w:rPr>
        <w:t xml:space="preserve"> siūlymui (6) pastatui </w:t>
      </w:r>
      <w:r w:rsidRPr="007718D0">
        <w:rPr>
          <w:rFonts w:ascii="Times New Roman" w:hAnsi="Times New Roman" w:cs="Times New Roman"/>
          <w:b/>
          <w:bCs/>
          <w:sz w:val="24"/>
          <w:szCs w:val="24"/>
        </w:rPr>
        <w:t>Šaulių g. 36, Klaipėda</w:t>
      </w:r>
      <w:r w:rsidRPr="007718D0">
        <w:rPr>
          <w:rFonts w:ascii="Times New Roman" w:hAnsi="Times New Roman" w:cs="Times New Roman"/>
          <w:sz w:val="24"/>
          <w:szCs w:val="24"/>
        </w:rPr>
        <w:t xml:space="preserve"> suteikti teisinę apsaugą, įrašant pastatą į nekilnojamųjų kultūros vertybių registrą kaip vietinio reikšmingumo lygmens objektą, kurio vertingųjų savybių pobūdis architektūrinis ir istorinis. Pritarti objekto vertingosioms savybėms, apibrėžtų teritorijos ribų planui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6BB30F" w14:textId="77777777" w:rsidR="007718D0" w:rsidRPr="007718D0" w:rsidRDefault="007718D0" w:rsidP="007718D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D0">
        <w:rPr>
          <w:rFonts w:ascii="Times New Roman" w:hAnsi="Times New Roman" w:cs="Times New Roman"/>
          <w:sz w:val="24"/>
          <w:szCs w:val="24"/>
        </w:rPr>
        <w:t xml:space="preserve">Pritarti siūlymui (6), kad pastatui </w:t>
      </w:r>
      <w:r w:rsidRPr="007718D0">
        <w:rPr>
          <w:rFonts w:ascii="Times New Roman" w:hAnsi="Times New Roman" w:cs="Times New Roman"/>
          <w:b/>
          <w:bCs/>
          <w:sz w:val="24"/>
          <w:szCs w:val="24"/>
        </w:rPr>
        <w:t>J. Karoso g. 13, Klaipėda</w:t>
      </w:r>
      <w:r w:rsidRPr="007718D0">
        <w:rPr>
          <w:rFonts w:ascii="Times New Roman" w:hAnsi="Times New Roman" w:cs="Times New Roman"/>
          <w:sz w:val="24"/>
          <w:szCs w:val="24"/>
        </w:rPr>
        <w:t xml:space="preserve"> nesuteikti teisinės apsaugos, pastatą vertinti kaip urbanistinės struktūros objektą, pritarti siūlomoms rekomendacijoms.</w:t>
      </w:r>
    </w:p>
    <w:p w14:paraId="7E5CA43A" w14:textId="77777777" w:rsidR="007718D0" w:rsidRPr="007718D0" w:rsidRDefault="007718D0" w:rsidP="00FD1DC8">
      <w:pPr>
        <w:pStyle w:val="Sraopastrai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842C1D8" w14:textId="77777777" w:rsidR="008E032C" w:rsidRPr="008E032C" w:rsidRDefault="008E032C" w:rsidP="008E032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4136186" w14:textId="77777777" w:rsidR="008E032C" w:rsidRPr="00874AF2" w:rsidRDefault="008E032C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691144A" w14:textId="77777777"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6C44714" w14:textId="77777777"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2E7AF31" w14:textId="77777777"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13F8"/>
    <w:multiLevelType w:val="hybridMultilevel"/>
    <w:tmpl w:val="3EF6E480"/>
    <w:lvl w:ilvl="0" w:tplc="CC601B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0546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E305B"/>
    <w:rsid w:val="005F2E5D"/>
    <w:rsid w:val="005F3AFD"/>
    <w:rsid w:val="00617103"/>
    <w:rsid w:val="0068642A"/>
    <w:rsid w:val="0069435A"/>
    <w:rsid w:val="006B7CB0"/>
    <w:rsid w:val="006D12FB"/>
    <w:rsid w:val="006F026D"/>
    <w:rsid w:val="007521B8"/>
    <w:rsid w:val="0076172D"/>
    <w:rsid w:val="007718D0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8D0A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Palubinskaitė</cp:lastModifiedBy>
  <cp:revision>27</cp:revision>
  <dcterms:created xsi:type="dcterms:W3CDTF">2020-12-11T10:10:00Z</dcterms:created>
  <dcterms:modified xsi:type="dcterms:W3CDTF">2024-01-17T08:14:00Z</dcterms:modified>
</cp:coreProperties>
</file>