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D66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3017A1F" wp14:editId="0AB6B934">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EDF6026" w14:textId="77777777" w:rsidR="005C29DF" w:rsidRDefault="003A3546" w:rsidP="003A3546">
      <w:pPr>
        <w:jc w:val="center"/>
        <w:rPr>
          <w:b/>
          <w:sz w:val="28"/>
          <w:szCs w:val="28"/>
        </w:rPr>
      </w:pPr>
      <w:r w:rsidRPr="007E3BDD">
        <w:rPr>
          <w:b/>
          <w:sz w:val="28"/>
          <w:szCs w:val="28"/>
        </w:rPr>
        <w:t xml:space="preserve">KLAIPĖDOS MIESTO SAVIVALDYBĖS </w:t>
      </w:r>
    </w:p>
    <w:p w14:paraId="0A788D5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DD3F07E" w14:textId="77777777" w:rsidR="00ED3397" w:rsidRPr="00C72F86" w:rsidRDefault="00ED3397" w:rsidP="00ED3397">
      <w:pPr>
        <w:pStyle w:val="Pagrindinistekstas"/>
        <w:jc w:val="center"/>
        <w:rPr>
          <w:bCs/>
          <w:caps/>
          <w:szCs w:val="24"/>
        </w:rPr>
      </w:pPr>
    </w:p>
    <w:p w14:paraId="56BDE518" w14:textId="77777777" w:rsidR="001456CE" w:rsidRPr="00D16BEC" w:rsidRDefault="001456CE" w:rsidP="001456CE">
      <w:pPr>
        <w:jc w:val="center"/>
        <w:rPr>
          <w:b/>
          <w:sz w:val="24"/>
          <w:szCs w:val="24"/>
        </w:rPr>
      </w:pPr>
      <w:r w:rsidRPr="00D16BEC">
        <w:rPr>
          <w:b/>
          <w:sz w:val="24"/>
          <w:szCs w:val="24"/>
        </w:rPr>
        <w:t>ĮSAKYMAS</w:t>
      </w:r>
    </w:p>
    <w:p w14:paraId="4E0AA2F5" w14:textId="6574F4CC"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w:t>
      </w:r>
      <w:r w:rsidR="00E77B90">
        <w:rPr>
          <w:b/>
          <w:caps/>
          <w:szCs w:val="24"/>
        </w:rPr>
        <w:t xml:space="preserve">ir </w:t>
      </w:r>
      <w:r w:rsidR="007870BA">
        <w:rPr>
          <w:b/>
          <w:caps/>
          <w:szCs w:val="24"/>
        </w:rPr>
        <w:t>tikslų</w:t>
      </w:r>
    </w:p>
    <w:p w14:paraId="091A77A9" w14:textId="77777777" w:rsidR="00445CA9" w:rsidRPr="003C09F9" w:rsidRDefault="00445CA9" w:rsidP="00F41647">
      <w:pPr>
        <w:rPr>
          <w:sz w:val="24"/>
          <w:szCs w:val="24"/>
        </w:rPr>
      </w:pPr>
    </w:p>
    <w:p w14:paraId="576D3C0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14A4A3C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B2BA47F" w14:textId="77777777" w:rsidR="00163473" w:rsidRDefault="00163473" w:rsidP="00AD2EE1">
      <w:pPr>
        <w:pStyle w:val="Pagrindinistekstas"/>
        <w:rPr>
          <w:szCs w:val="24"/>
        </w:rPr>
      </w:pPr>
    </w:p>
    <w:p w14:paraId="24524D24" w14:textId="77777777" w:rsidR="006E106A" w:rsidRPr="003C09F9" w:rsidRDefault="006E106A" w:rsidP="00F41647">
      <w:pPr>
        <w:pStyle w:val="Pagrindinistekstas"/>
        <w:rPr>
          <w:szCs w:val="24"/>
        </w:rPr>
      </w:pPr>
    </w:p>
    <w:p w14:paraId="04662FFB" w14:textId="68F29BAF" w:rsidR="009E3541" w:rsidRDefault="009E3541" w:rsidP="009E3541">
      <w:pPr>
        <w:tabs>
          <w:tab w:val="left" w:pos="912"/>
          <w:tab w:val="left" w:pos="4395"/>
        </w:tabs>
        <w:ind w:firstLine="720"/>
        <w:jc w:val="both"/>
        <w:rPr>
          <w:sz w:val="24"/>
          <w:szCs w:val="24"/>
        </w:rPr>
      </w:pPr>
      <w:r w:rsidRPr="00D15B13">
        <w:rPr>
          <w:sz w:val="24"/>
          <w:szCs w:val="24"/>
        </w:rPr>
        <w:t>Vadovaudamasi</w:t>
      </w:r>
      <w:r w:rsidR="0041227E">
        <w:rPr>
          <w:sz w:val="24"/>
          <w:szCs w:val="24"/>
        </w:rPr>
        <w:t>s</w:t>
      </w:r>
      <w:r w:rsidRPr="00D15B13">
        <w:rPr>
          <w:sz w:val="24"/>
          <w:szCs w:val="24"/>
        </w:rPr>
        <w:t xml:space="preserve"> Lietuvos Respublikos </w:t>
      </w:r>
      <w:r>
        <w:rPr>
          <w:sz w:val="24"/>
          <w:szCs w:val="24"/>
        </w:rPr>
        <w:t xml:space="preserve">teritorijų planavimo įstatymo </w:t>
      </w:r>
      <w:r w:rsidR="00670D5A">
        <w:rPr>
          <w:sz w:val="24"/>
          <w:szCs w:val="24"/>
        </w:rPr>
        <w:t>2 straipsnio 34 dalimi,</w:t>
      </w:r>
      <w:r w:rsidR="00FF01A5">
        <w:rPr>
          <w:sz w:val="24"/>
          <w:szCs w:val="24"/>
        </w:rPr>
        <w:t xml:space="preserve"> </w:t>
      </w:r>
      <w:r>
        <w:rPr>
          <w:sz w:val="24"/>
          <w:szCs w:val="24"/>
        </w:rPr>
        <w:t>28 straipsnio 2</w:t>
      </w:r>
      <w:r w:rsidRPr="00D15B13">
        <w:rPr>
          <w:sz w:val="24"/>
          <w:szCs w:val="24"/>
        </w:rPr>
        <w:t> dalimi</w:t>
      </w:r>
      <w:r>
        <w:rPr>
          <w:sz w:val="24"/>
          <w:szCs w:val="24"/>
        </w:rPr>
        <w:t>,</w:t>
      </w:r>
      <w:r w:rsidRPr="00D15B13">
        <w:rPr>
          <w:sz w:val="24"/>
          <w:szCs w:val="24"/>
        </w:rPr>
        <w:t xml:space="preserve"> </w:t>
      </w:r>
      <w:r>
        <w:rPr>
          <w:sz w:val="24"/>
        </w:rPr>
        <w:t>Kompleksinio teritorijų planavimo dokumento rengimo taisyklių, patvirtintų Lietuvos Respublikos aplinkos ministro 2014 m. sausio 2 d. įsakymu Nr. D1-8 „Dėl Kompleksinio teritorijų planavimo dokumentų rengimo taisyklių patvirtinimo“, 312, 316 punktais</w:t>
      </w:r>
      <w:r w:rsidR="00FC0A03">
        <w:rPr>
          <w:sz w:val="24"/>
        </w:rPr>
        <w:t>,</w:t>
      </w:r>
      <w:r w:rsidR="00D47CD0">
        <w:rPr>
          <w:sz w:val="24"/>
        </w:rPr>
        <w:t xml:space="preserve"> 318.1.2</w:t>
      </w:r>
      <w:r w:rsidR="00050242">
        <w:rPr>
          <w:sz w:val="24"/>
        </w:rPr>
        <w:t xml:space="preserve">, </w:t>
      </w:r>
      <w:r w:rsidR="00D47CD0">
        <w:rPr>
          <w:sz w:val="24"/>
        </w:rPr>
        <w:t xml:space="preserve">318.1.3 papunkčiais </w:t>
      </w:r>
      <w:r w:rsidRPr="00D15B13">
        <w:rPr>
          <w:sz w:val="24"/>
          <w:szCs w:val="24"/>
        </w:rPr>
        <w:t>ir Klaipėdos miesto savivaldybės administracijos direktoriaus 20</w:t>
      </w:r>
      <w:r>
        <w:rPr>
          <w:sz w:val="24"/>
          <w:szCs w:val="24"/>
        </w:rPr>
        <w:t>2</w:t>
      </w:r>
      <w:r w:rsidR="00E77B90">
        <w:rPr>
          <w:sz w:val="24"/>
          <w:szCs w:val="24"/>
        </w:rPr>
        <w:t>4</w:t>
      </w:r>
      <w:r>
        <w:rPr>
          <w:sz w:val="24"/>
          <w:szCs w:val="24"/>
        </w:rPr>
        <w:t xml:space="preserve"> </w:t>
      </w:r>
      <w:r w:rsidRPr="00D15B13">
        <w:rPr>
          <w:sz w:val="24"/>
          <w:szCs w:val="24"/>
        </w:rPr>
        <w:t>m.</w:t>
      </w:r>
      <w:r w:rsidR="005A3C52">
        <w:rPr>
          <w:sz w:val="24"/>
          <w:szCs w:val="24"/>
        </w:rPr>
        <w:t xml:space="preserve"> </w:t>
      </w:r>
      <w:r w:rsidR="00E77B90">
        <w:rPr>
          <w:sz w:val="24"/>
          <w:szCs w:val="24"/>
        </w:rPr>
        <w:t xml:space="preserve">sausio </w:t>
      </w:r>
      <w:r w:rsidR="00127A85">
        <w:rPr>
          <w:sz w:val="24"/>
          <w:szCs w:val="24"/>
        </w:rPr>
        <w:t>22</w:t>
      </w:r>
      <w:r w:rsidR="005A3C52">
        <w:rPr>
          <w:sz w:val="24"/>
          <w:szCs w:val="24"/>
        </w:rPr>
        <w:t xml:space="preserve"> </w:t>
      </w:r>
      <w:r w:rsidRPr="00D15B13">
        <w:rPr>
          <w:sz w:val="24"/>
          <w:szCs w:val="24"/>
        </w:rPr>
        <w:t>d. įsakymu Nr.</w:t>
      </w:r>
      <w:r>
        <w:rPr>
          <w:sz w:val="24"/>
          <w:szCs w:val="24"/>
        </w:rPr>
        <w:t> </w:t>
      </w:r>
      <w:r w:rsidRPr="00D15B13">
        <w:rPr>
          <w:sz w:val="24"/>
          <w:szCs w:val="24"/>
        </w:rPr>
        <w:t>AD</w:t>
      </w:r>
      <w:r w:rsidR="009A3F1C">
        <w:rPr>
          <w:sz w:val="24"/>
          <w:szCs w:val="24"/>
        </w:rPr>
        <w:t>1-</w:t>
      </w:r>
      <w:r w:rsidR="00B878AF">
        <w:rPr>
          <w:sz w:val="24"/>
          <w:szCs w:val="24"/>
        </w:rPr>
        <w:t> </w:t>
      </w:r>
      <w:r w:rsidR="00127A85">
        <w:rPr>
          <w:sz w:val="24"/>
          <w:szCs w:val="24"/>
        </w:rPr>
        <w:t>76</w:t>
      </w:r>
      <w:r w:rsidR="005A3C52">
        <w:rPr>
          <w:sz w:val="24"/>
          <w:szCs w:val="24"/>
        </w:rPr>
        <w:t xml:space="preserve"> </w:t>
      </w:r>
      <w:r w:rsidRPr="00D15B13">
        <w:rPr>
          <w:sz w:val="24"/>
          <w:szCs w:val="24"/>
        </w:rPr>
        <w:t xml:space="preserve">„Dėl pritarimo </w:t>
      </w:r>
      <w:r>
        <w:rPr>
          <w:sz w:val="24"/>
          <w:szCs w:val="24"/>
        </w:rPr>
        <w:t xml:space="preserve">iniciatyvai pradėti rengti </w:t>
      </w:r>
      <w:r w:rsidRPr="00D15B13">
        <w:rPr>
          <w:sz w:val="24"/>
          <w:szCs w:val="24"/>
        </w:rPr>
        <w:t>vietovės lygmens teritorijų</w:t>
      </w:r>
      <w:r>
        <w:rPr>
          <w:sz w:val="24"/>
          <w:szCs w:val="24"/>
        </w:rPr>
        <w:t xml:space="preserve"> planavimo dokumento korektūrą</w:t>
      </w:r>
      <w:r w:rsidRPr="00D15B13">
        <w:rPr>
          <w:sz w:val="24"/>
          <w:szCs w:val="24"/>
        </w:rPr>
        <w:t>“:</w:t>
      </w:r>
    </w:p>
    <w:p w14:paraId="7D9C95A6" w14:textId="681AA1DB" w:rsidR="00A84446" w:rsidRPr="00A84446" w:rsidRDefault="00ED7930" w:rsidP="00A84446">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planavimo dokument</w:t>
      </w:r>
      <w:r>
        <w:rPr>
          <w:sz w:val="24"/>
          <w:szCs w:val="24"/>
        </w:rPr>
        <w:t>as</w:t>
      </w:r>
      <w:r w:rsidRPr="00D15B13">
        <w:rPr>
          <w:sz w:val="24"/>
          <w:szCs w:val="24"/>
        </w:rPr>
        <w:t> –</w:t>
      </w:r>
      <w:r w:rsidR="005A21CA">
        <w:rPr>
          <w:sz w:val="24"/>
          <w:szCs w:val="24"/>
        </w:rPr>
        <w:t xml:space="preserve"> </w:t>
      </w:r>
      <w:r w:rsidR="00127A85" w:rsidRPr="00127A85">
        <w:rPr>
          <w:sz w:val="24"/>
          <w:szCs w:val="24"/>
        </w:rPr>
        <w:t>teritorijos tarp Naujosios Uosto, Uosto ir Sankryžos gatvių detaliojo plano, patvirtinto Klaipėdos miesto savivaldybės tarybos 2000 m. kovo 30 d. sprendimu Nr. 49 „Dėl teritorijos tarp Naujosios Uosto, Uosto ir Sankryžos gatvių detaliojo plano patvirtinimo“, korektūr</w:t>
      </w:r>
      <w:r w:rsidR="00127A85">
        <w:rPr>
          <w:sz w:val="24"/>
          <w:szCs w:val="24"/>
        </w:rPr>
        <w:t>a</w:t>
      </w:r>
      <w:r w:rsidR="00127A85" w:rsidRPr="00127A85">
        <w:rPr>
          <w:sz w:val="24"/>
          <w:szCs w:val="24"/>
        </w:rPr>
        <w:t xml:space="preserve"> suplanuotos teritorijos dalyje – teritorijoje tarp Plytų, Naujo</w:t>
      </w:r>
      <w:r w:rsidR="00594E0A">
        <w:rPr>
          <w:sz w:val="24"/>
          <w:szCs w:val="24"/>
        </w:rPr>
        <w:t>sios</w:t>
      </w:r>
      <w:r w:rsidR="00127A85" w:rsidRPr="00127A85">
        <w:rPr>
          <w:sz w:val="24"/>
          <w:szCs w:val="24"/>
        </w:rPr>
        <w:t xml:space="preserve"> Uosto, Gegužės ir Uosto gatvių</w:t>
      </w:r>
      <w:r w:rsidR="00127A85">
        <w:rPr>
          <w:sz w:val="24"/>
          <w:szCs w:val="24"/>
        </w:rPr>
        <w:t xml:space="preserve">. </w:t>
      </w:r>
      <w:r>
        <w:rPr>
          <w:sz w:val="24"/>
          <w:szCs w:val="24"/>
        </w:rPr>
        <w:t>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sidR="00A84446">
        <w:rPr>
          <w:sz w:val="24"/>
          <w:szCs w:val="24"/>
        </w:rPr>
        <w:t xml:space="preserve"> esant poreikiui sujungti žemės sklypus, </w:t>
      </w:r>
      <w:r w:rsidR="00A84446" w:rsidRPr="00A84446">
        <w:rPr>
          <w:bCs/>
          <w:sz w:val="24"/>
          <w:szCs w:val="24"/>
        </w:rPr>
        <w:t>detalizuojant</w:t>
      </w:r>
      <w:r w:rsidR="00A84446" w:rsidRPr="00A84446">
        <w:rPr>
          <w:sz w:val="24"/>
          <w:szCs w:val="24"/>
        </w:rPr>
        <w:t xml:space="preserve"> bendrojo plano sprendinius koreguoti (keisti) galiojančio detaliojo plano sprendinius</w:t>
      </w:r>
      <w:r w:rsidR="00A84446">
        <w:rPr>
          <w:sz w:val="24"/>
          <w:szCs w:val="24"/>
        </w:rPr>
        <w:t xml:space="preserve"> (keičiant žemės naudojimo būdus ar nustatant papildomus)</w:t>
      </w:r>
      <w:r w:rsidR="00A84446" w:rsidRPr="00A84446">
        <w:rPr>
          <w:sz w:val="24"/>
          <w:szCs w:val="24"/>
        </w:rPr>
        <w:t>, nusta</w:t>
      </w:r>
      <w:r w:rsidR="00A84446">
        <w:rPr>
          <w:sz w:val="24"/>
          <w:szCs w:val="24"/>
        </w:rPr>
        <w:t>tyti</w:t>
      </w:r>
      <w:r w:rsidR="00A84446" w:rsidRPr="00A84446">
        <w:rPr>
          <w:sz w:val="24"/>
          <w:szCs w:val="24"/>
        </w:rPr>
        <w:t xml:space="preserve"> planuojamos teritorijos naudojimo reglamento reikalavimus, neprieštaraujančius įstatymų ir kitų teisės aktų reikalavimams, bei Teritorijų planavimo įstatymo 4 straipsnio 4 dalyje</w:t>
      </w:r>
      <w:r w:rsidR="00A84446" w:rsidRPr="00A84446">
        <w:rPr>
          <w:bCs/>
          <w:sz w:val="24"/>
          <w:szCs w:val="24"/>
        </w:rPr>
        <w:t xml:space="preserve"> nurodytų teritorijų planavimo dokumentų sprendiniams.</w:t>
      </w:r>
    </w:p>
    <w:p w14:paraId="678C1AF9" w14:textId="6B076C58"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w:t>
      </w:r>
      <w:r w:rsidR="00803821">
        <w:rPr>
          <w:sz w:val="24"/>
          <w:szCs w:val="24"/>
        </w:rPr>
        <w:t>ui</w:t>
      </w:r>
      <w:r w:rsidR="002802C1">
        <w:rPr>
          <w:sz w:val="24"/>
          <w:szCs w:val="24"/>
        </w:rPr>
        <w:t xml:space="preserve"> UAB G</w:t>
      </w:r>
      <w:r w:rsidR="00A84446">
        <w:rPr>
          <w:sz w:val="24"/>
          <w:szCs w:val="24"/>
        </w:rPr>
        <w:t>egužės biurai.</w:t>
      </w:r>
    </w:p>
    <w:p w14:paraId="04F3B5B3" w14:textId="77777777"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14:paraId="148E5571" w14:textId="77777777"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14:paraId="3370997B" w14:textId="77777777" w:rsidR="00ED7930" w:rsidRPr="003A3546" w:rsidRDefault="00ED7930" w:rsidP="00ED7930">
      <w:pPr>
        <w:jc w:val="both"/>
        <w:rPr>
          <w:sz w:val="24"/>
          <w:szCs w:val="24"/>
        </w:rPr>
      </w:pPr>
    </w:p>
    <w:p w14:paraId="01BCDDD4"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19"/>
        <w:gridCol w:w="4120"/>
      </w:tblGrid>
      <w:tr w:rsidR="00247C70" w:rsidRPr="003A3546" w14:paraId="56919708" w14:textId="77777777" w:rsidTr="00247C70">
        <w:tc>
          <w:tcPr>
            <w:tcW w:w="5637" w:type="dxa"/>
          </w:tcPr>
          <w:p w14:paraId="4596AED6" w14:textId="77777777" w:rsidR="00247C70" w:rsidRPr="003A3546" w:rsidRDefault="00247C70" w:rsidP="00247C70">
            <w:pPr>
              <w:jc w:val="both"/>
              <w:rPr>
                <w:sz w:val="24"/>
                <w:szCs w:val="24"/>
              </w:rPr>
            </w:pPr>
            <w:r>
              <w:rPr>
                <w:sz w:val="24"/>
                <w:szCs w:val="24"/>
              </w:rPr>
              <w:t>Savival</w:t>
            </w:r>
            <w:r w:rsidR="00D503D9">
              <w:rPr>
                <w:sz w:val="24"/>
                <w:szCs w:val="24"/>
              </w:rPr>
              <w:t>dybės administracijos direktorius</w:t>
            </w:r>
          </w:p>
        </w:tc>
        <w:tc>
          <w:tcPr>
            <w:tcW w:w="4217" w:type="dxa"/>
          </w:tcPr>
          <w:p w14:paraId="40BE10A6" w14:textId="77777777" w:rsidR="00247C70" w:rsidRPr="003A3546" w:rsidRDefault="00D503D9" w:rsidP="00D503D9">
            <w:pPr>
              <w:jc w:val="right"/>
              <w:rPr>
                <w:sz w:val="24"/>
                <w:szCs w:val="24"/>
              </w:rPr>
            </w:pPr>
            <w:r>
              <w:rPr>
                <w:sz w:val="24"/>
                <w:szCs w:val="24"/>
              </w:rPr>
              <w:t>Andrius Žukas</w:t>
            </w:r>
          </w:p>
        </w:tc>
      </w:tr>
    </w:tbl>
    <w:p w14:paraId="2A5BE8DF"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42EC" w14:textId="77777777" w:rsidR="00D74EA5" w:rsidRDefault="00D74EA5" w:rsidP="00F41647">
      <w:r>
        <w:separator/>
      </w:r>
    </w:p>
  </w:endnote>
  <w:endnote w:type="continuationSeparator" w:id="0">
    <w:p w14:paraId="53EDE0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3D49" w14:textId="77777777" w:rsidR="00E50F89" w:rsidRDefault="00E50F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B9B1" w14:textId="77777777" w:rsidR="00E50F89" w:rsidRDefault="00E50F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B9698" w14:textId="77777777" w:rsidR="00E50F89" w:rsidRDefault="00E50F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AD60" w14:textId="77777777" w:rsidR="00D74EA5" w:rsidRDefault="00D74EA5" w:rsidP="00F41647">
      <w:r>
        <w:separator/>
      </w:r>
    </w:p>
  </w:footnote>
  <w:footnote w:type="continuationSeparator" w:id="0">
    <w:p w14:paraId="5371B06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BF3D" w14:textId="77777777" w:rsidR="00E50F89" w:rsidRDefault="00E50F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604412B7" w14:textId="69AADB16"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17D7E">
          <w:rPr>
            <w:noProof/>
            <w:sz w:val="24"/>
            <w:szCs w:val="24"/>
          </w:rPr>
          <w:t>2</w:t>
        </w:r>
        <w:r w:rsidRPr="00E7342D">
          <w:rPr>
            <w:sz w:val="24"/>
            <w:szCs w:val="24"/>
          </w:rPr>
          <w:fldChar w:fldCharType="end"/>
        </w:r>
      </w:p>
    </w:sdtContent>
  </w:sdt>
  <w:p w14:paraId="2E8ED38B"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1973" w14:textId="403460E4" w:rsidR="00E50F89" w:rsidRPr="00E50F89" w:rsidRDefault="00E50F89" w:rsidP="00E50F89">
    <w:pPr>
      <w:pStyle w:val="Antrats"/>
      <w:jc w:val="right"/>
      <w:rPr>
        <w:b/>
        <w:color w:val="FF0000"/>
        <w:sz w:val="28"/>
        <w:szCs w:val="28"/>
      </w:rPr>
    </w:pPr>
    <w:bookmarkStart w:id="0" w:name="_GoBack"/>
    <w:r w:rsidRPr="00E50F89">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87D"/>
    <w:rsid w:val="00024730"/>
    <w:rsid w:val="00050242"/>
    <w:rsid w:val="00071EBB"/>
    <w:rsid w:val="00081837"/>
    <w:rsid w:val="000944BF"/>
    <w:rsid w:val="000A13AB"/>
    <w:rsid w:val="000E6C34"/>
    <w:rsid w:val="00117D7E"/>
    <w:rsid w:val="00127A85"/>
    <w:rsid w:val="001313F1"/>
    <w:rsid w:val="001444C8"/>
    <w:rsid w:val="001456CE"/>
    <w:rsid w:val="00163473"/>
    <w:rsid w:val="00174B55"/>
    <w:rsid w:val="00191687"/>
    <w:rsid w:val="0019566F"/>
    <w:rsid w:val="001B01B1"/>
    <w:rsid w:val="001C6F46"/>
    <w:rsid w:val="001D1AE7"/>
    <w:rsid w:val="001E4672"/>
    <w:rsid w:val="001E4A6F"/>
    <w:rsid w:val="00215C34"/>
    <w:rsid w:val="00237B69"/>
    <w:rsid w:val="002424E8"/>
    <w:rsid w:val="00242B88"/>
    <w:rsid w:val="00247C70"/>
    <w:rsid w:val="00262A9A"/>
    <w:rsid w:val="00276B28"/>
    <w:rsid w:val="002802C1"/>
    <w:rsid w:val="00285DFF"/>
    <w:rsid w:val="00291226"/>
    <w:rsid w:val="002C75AD"/>
    <w:rsid w:val="002F5E80"/>
    <w:rsid w:val="00324750"/>
    <w:rsid w:val="00325142"/>
    <w:rsid w:val="00347F54"/>
    <w:rsid w:val="00382F50"/>
    <w:rsid w:val="00384543"/>
    <w:rsid w:val="00392653"/>
    <w:rsid w:val="003A0403"/>
    <w:rsid w:val="003A3546"/>
    <w:rsid w:val="003A7F1D"/>
    <w:rsid w:val="003C0966"/>
    <w:rsid w:val="003C09F9"/>
    <w:rsid w:val="003E5D65"/>
    <w:rsid w:val="003E603A"/>
    <w:rsid w:val="004018B7"/>
    <w:rsid w:val="00405B54"/>
    <w:rsid w:val="0041227E"/>
    <w:rsid w:val="004241D9"/>
    <w:rsid w:val="004311AD"/>
    <w:rsid w:val="00433CCC"/>
    <w:rsid w:val="0044107A"/>
    <w:rsid w:val="00445CA9"/>
    <w:rsid w:val="004545AD"/>
    <w:rsid w:val="00472954"/>
    <w:rsid w:val="004D5A5B"/>
    <w:rsid w:val="00524DA3"/>
    <w:rsid w:val="00576CF7"/>
    <w:rsid w:val="00593B2D"/>
    <w:rsid w:val="00594E0A"/>
    <w:rsid w:val="005A21CA"/>
    <w:rsid w:val="005A35E9"/>
    <w:rsid w:val="005A3C52"/>
    <w:rsid w:val="005A3D21"/>
    <w:rsid w:val="005A652D"/>
    <w:rsid w:val="005C29DF"/>
    <w:rsid w:val="005C73A8"/>
    <w:rsid w:val="005D6702"/>
    <w:rsid w:val="005F184F"/>
    <w:rsid w:val="00606132"/>
    <w:rsid w:val="006244FB"/>
    <w:rsid w:val="00626C99"/>
    <w:rsid w:val="00664949"/>
    <w:rsid w:val="00670D5A"/>
    <w:rsid w:val="0068381A"/>
    <w:rsid w:val="006A09D2"/>
    <w:rsid w:val="006B429F"/>
    <w:rsid w:val="006C68AF"/>
    <w:rsid w:val="006E106A"/>
    <w:rsid w:val="006E5A85"/>
    <w:rsid w:val="006F416F"/>
    <w:rsid w:val="006F4715"/>
    <w:rsid w:val="00710820"/>
    <w:rsid w:val="00727F11"/>
    <w:rsid w:val="00743CFE"/>
    <w:rsid w:val="007626E0"/>
    <w:rsid w:val="00773A5A"/>
    <w:rsid w:val="007775F7"/>
    <w:rsid w:val="00784D98"/>
    <w:rsid w:val="007870BA"/>
    <w:rsid w:val="00787C4D"/>
    <w:rsid w:val="007A12FA"/>
    <w:rsid w:val="007E0A60"/>
    <w:rsid w:val="00801BFF"/>
    <w:rsid w:val="00801E4F"/>
    <w:rsid w:val="00803821"/>
    <w:rsid w:val="00846CE4"/>
    <w:rsid w:val="008623E9"/>
    <w:rsid w:val="00864F6F"/>
    <w:rsid w:val="0086707F"/>
    <w:rsid w:val="00895E54"/>
    <w:rsid w:val="008C6BDA"/>
    <w:rsid w:val="008D3E3C"/>
    <w:rsid w:val="008D69DD"/>
    <w:rsid w:val="008E411C"/>
    <w:rsid w:val="008F524A"/>
    <w:rsid w:val="008F665C"/>
    <w:rsid w:val="00932DDD"/>
    <w:rsid w:val="009A3F1C"/>
    <w:rsid w:val="009C4AE1"/>
    <w:rsid w:val="009D5D43"/>
    <w:rsid w:val="009E3541"/>
    <w:rsid w:val="00A3260E"/>
    <w:rsid w:val="00A4022F"/>
    <w:rsid w:val="00A44DC7"/>
    <w:rsid w:val="00A56070"/>
    <w:rsid w:val="00A57E90"/>
    <w:rsid w:val="00A84446"/>
    <w:rsid w:val="00A8670A"/>
    <w:rsid w:val="00A9592B"/>
    <w:rsid w:val="00A95C0B"/>
    <w:rsid w:val="00AA15B8"/>
    <w:rsid w:val="00AA5DFD"/>
    <w:rsid w:val="00AC516A"/>
    <w:rsid w:val="00AD2EE1"/>
    <w:rsid w:val="00AE01A8"/>
    <w:rsid w:val="00AF2CF9"/>
    <w:rsid w:val="00B17CE7"/>
    <w:rsid w:val="00B22CC4"/>
    <w:rsid w:val="00B40258"/>
    <w:rsid w:val="00B40C51"/>
    <w:rsid w:val="00B45EED"/>
    <w:rsid w:val="00B52581"/>
    <w:rsid w:val="00B5384E"/>
    <w:rsid w:val="00B56379"/>
    <w:rsid w:val="00B7320C"/>
    <w:rsid w:val="00B7644E"/>
    <w:rsid w:val="00B878AF"/>
    <w:rsid w:val="00B87E00"/>
    <w:rsid w:val="00B9459A"/>
    <w:rsid w:val="00BB07E2"/>
    <w:rsid w:val="00BB159A"/>
    <w:rsid w:val="00C042A1"/>
    <w:rsid w:val="00C26A47"/>
    <w:rsid w:val="00C70A51"/>
    <w:rsid w:val="00C72F86"/>
    <w:rsid w:val="00C73DF4"/>
    <w:rsid w:val="00CA39E5"/>
    <w:rsid w:val="00CA560C"/>
    <w:rsid w:val="00CA7B58"/>
    <w:rsid w:val="00CB3E22"/>
    <w:rsid w:val="00CF2784"/>
    <w:rsid w:val="00D45F37"/>
    <w:rsid w:val="00D47CD0"/>
    <w:rsid w:val="00D503D9"/>
    <w:rsid w:val="00D57159"/>
    <w:rsid w:val="00D74EA5"/>
    <w:rsid w:val="00D81831"/>
    <w:rsid w:val="00D86E7B"/>
    <w:rsid w:val="00DE0BFB"/>
    <w:rsid w:val="00DE28F2"/>
    <w:rsid w:val="00E25474"/>
    <w:rsid w:val="00E37B92"/>
    <w:rsid w:val="00E50F89"/>
    <w:rsid w:val="00E65B25"/>
    <w:rsid w:val="00E7342D"/>
    <w:rsid w:val="00E77B90"/>
    <w:rsid w:val="00E96582"/>
    <w:rsid w:val="00EA65AF"/>
    <w:rsid w:val="00EC10BA"/>
    <w:rsid w:val="00EC5237"/>
    <w:rsid w:val="00ED1DA5"/>
    <w:rsid w:val="00ED3397"/>
    <w:rsid w:val="00ED7930"/>
    <w:rsid w:val="00F41647"/>
    <w:rsid w:val="00F60107"/>
    <w:rsid w:val="00F71567"/>
    <w:rsid w:val="00F838C0"/>
    <w:rsid w:val="00FA1DE3"/>
    <w:rsid w:val="00FC0A03"/>
    <w:rsid w:val="00FC72CB"/>
    <w:rsid w:val="00FE273D"/>
    <w:rsid w:val="00FF01A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06A4"/>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1669</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2024-01-30T06:02:00Z</dcterms:created>
  <dcterms:modified xsi:type="dcterms:W3CDTF">2024-01-30T06:04:00Z</dcterms:modified>
</cp:coreProperties>
</file>