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5222A3">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2024-02-21</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TAR-27</w:t>
      </w:r>
      <w:bookmarkEnd w:id="1"/>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8F4DE8">
        <w:rPr>
          <w:rFonts w:ascii="Times New Roman" w:eastAsia="Times New Roman" w:hAnsi="Times New Roman" w:cs="Times New Roman"/>
          <w:sz w:val="24"/>
          <w:szCs w:val="24"/>
        </w:rPr>
        <w:t>vasario 20</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w:t>
      </w:r>
      <w:r w:rsidR="00311CE1">
        <w:rPr>
          <w:rFonts w:ascii="Times New Roman" w:eastAsia="Times New Roman" w:hAnsi="Times New Roman" w:cs="Times New Roman"/>
          <w:sz w:val="24"/>
          <w:szCs w:val="24"/>
        </w:rPr>
        <w:t>s</w:t>
      </w:r>
      <w:r w:rsidR="0053657C">
        <w:rPr>
          <w:rFonts w:ascii="Times New Roman" w:eastAsia="Times New Roman" w:hAnsi="Times New Roman" w:cs="Times New Roman"/>
          <w:sz w:val="24"/>
          <w:szCs w:val="24"/>
        </w:rPr>
        <w:t xml:space="preserve">  – Lietutė Demidova</w:t>
      </w:r>
      <w:r w:rsidR="005A4D86">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F928BE">
        <w:rPr>
          <w:rFonts w:ascii="Times New Roman" w:eastAsia="Calibri" w:hAnsi="Times New Roman" w:cs="Times New Roman"/>
          <w:sz w:val="24"/>
          <w:szCs w:val="24"/>
          <w:lang w:eastAsia="lt-LT"/>
        </w:rPr>
        <w:t>das Altuchovas,</w:t>
      </w:r>
      <w:bookmarkStart w:id="2" w:name="_GoBack"/>
      <w:bookmarkEnd w:id="2"/>
      <w:r w:rsidR="00CB34AD">
        <w:rPr>
          <w:rFonts w:ascii="Times New Roman" w:eastAsia="Calibri" w:hAnsi="Times New Roman" w:cs="Times New Roman"/>
          <w:sz w:val="24"/>
          <w:szCs w:val="24"/>
          <w:lang w:eastAsia="lt-LT"/>
        </w:rPr>
        <w:t xml:space="preserve">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AD1762">
        <w:rPr>
          <w:rFonts w:ascii="Times New Roman" w:eastAsia="Calibri" w:hAnsi="Times New Roman" w:cs="Times New Roman"/>
          <w:sz w:val="24"/>
          <w:szCs w:val="24"/>
          <w:lang w:eastAsia="lt-LT"/>
        </w:rPr>
        <w:t>Romaldas Sakalauskas.</w:t>
      </w:r>
      <w:r w:rsidR="00BA2F4E">
        <w:rPr>
          <w:rFonts w:ascii="Times New Roman" w:eastAsia="Calibri" w:hAnsi="Times New Roman" w:cs="Times New Roman"/>
          <w:sz w:val="24"/>
          <w:szCs w:val="24"/>
          <w:lang w:eastAsia="lt-LT"/>
        </w:rPr>
        <w:t xml:space="preserve"> Nedalyvauja Artūras </w:t>
      </w:r>
      <w:r w:rsidR="00870FCB">
        <w:rPr>
          <w:rFonts w:ascii="Times New Roman" w:eastAsia="Calibri" w:hAnsi="Times New Roman" w:cs="Times New Roman"/>
          <w:sz w:val="24"/>
          <w:szCs w:val="24"/>
          <w:lang w:eastAsia="lt-LT"/>
        </w:rPr>
        <w:t>Razbadauskas.</w:t>
      </w:r>
    </w:p>
    <w:p w:rsidR="00827F31" w:rsidRPr="00525C33" w:rsidRDefault="00F3525C" w:rsidP="00525C33">
      <w:pPr>
        <w:tabs>
          <w:tab w:val="left" w:pos="567"/>
        </w:tabs>
        <w:spacing w:after="0" w:line="240" w:lineRule="auto"/>
        <w:jc w:val="both"/>
        <w:rPr>
          <w:rFonts w:ascii="LiberationSerif-Bold" w:hAnsi="LiberationSerif-Bold" w:cs="LiberationSerif-Bold"/>
          <w:bCs/>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2531CC">
        <w:rPr>
          <w:rFonts w:ascii="Times New Roman" w:eastAsia="Calibri" w:hAnsi="Times New Roman" w:cs="Times New Roman"/>
          <w:sz w:val="24"/>
          <w:szCs w:val="24"/>
        </w:rPr>
        <w:t xml:space="preserve"> Savivaldybės administracijos darbuotojai:</w:t>
      </w:r>
      <w:r w:rsidR="00236F36">
        <w:rPr>
          <w:rFonts w:ascii="Times New Roman" w:eastAsia="Calibri" w:hAnsi="Times New Roman" w:cs="Times New Roman"/>
          <w:sz w:val="24"/>
          <w:szCs w:val="24"/>
        </w:rPr>
        <w:t xml:space="preserve"> </w:t>
      </w:r>
      <w:r w:rsidR="008F4DE8">
        <w:rPr>
          <w:rFonts w:ascii="Times New Roman" w:eastAsia="Calibri" w:hAnsi="Times New Roman" w:cs="Times New Roman"/>
          <w:sz w:val="24"/>
          <w:szCs w:val="24"/>
        </w:rPr>
        <w:t>Socialinės paramos skyriaus vedėja A. Liesytė, Tarybos sekretori</w:t>
      </w:r>
      <w:r w:rsidR="00884833">
        <w:rPr>
          <w:rFonts w:ascii="Times New Roman" w:eastAsia="Calibri" w:hAnsi="Times New Roman" w:cs="Times New Roman"/>
          <w:sz w:val="24"/>
          <w:szCs w:val="24"/>
        </w:rPr>
        <w:t>ato skyriaus vedėja A. Digrienė, Turto valdymo skyriaus vedėjas E. Simokaitis, Sveikatos apsaugos skyriaus vedėja R. Perminienė.</w:t>
      </w:r>
    </w:p>
    <w:p w:rsidR="00F27B8B" w:rsidRDefault="00107371" w:rsidP="00F27B8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F27B8B" w:rsidRDefault="00F27B8B" w:rsidP="00F27B8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sidRPr="00F27B8B">
        <w:rPr>
          <w:rFonts w:ascii="LiberationSerif-Bold" w:hAnsi="LiberationSerif-Bold" w:cs="LiberationSerif-Bold"/>
          <w:bCs/>
          <w:sz w:val="24"/>
          <w:szCs w:val="24"/>
        </w:rPr>
        <w:t>. Dėl Klaipėdos miesto savivaldybės tarybos 2023 m. kovo 23 d. sprendimo Nr. T2-19 „Dėl Klaipėdos miesto savivaldybės tarybos veiklos reglamento patvirtinimo“ pakeitimo. Pranešėja A. Digrienė. (T1-37)</w:t>
      </w:r>
    </w:p>
    <w:p w:rsidR="00F27B8B" w:rsidRDefault="00F27B8B" w:rsidP="00F27B8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27B8B">
        <w:rPr>
          <w:rFonts w:ascii="LiberationSerif-Bold" w:hAnsi="LiberationSerif-Bold" w:cs="LiberationSerif-Bold"/>
          <w:bCs/>
          <w:sz w:val="24"/>
          <w:szCs w:val="24"/>
        </w:rPr>
        <w:t>2. Dėl biudžetinės įstaigos Šeimos ir vaiko gerovės centro mitybos, medikamentų, patalynės ir aprangos finansinių normatyvų nustatymo. Pranešėja A. Liesytė. (T1-35)</w:t>
      </w:r>
    </w:p>
    <w:p w:rsidR="00F27B8B" w:rsidRDefault="00F27B8B" w:rsidP="00F27B8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27B8B">
        <w:rPr>
          <w:rFonts w:ascii="LiberationSerif-Bold" w:hAnsi="LiberationSerif-Bold" w:cs="LiberationSerif-Bold"/>
          <w:bCs/>
          <w:sz w:val="24"/>
          <w:szCs w:val="24"/>
        </w:rPr>
        <w:t>3. Dėl Klaipėdos miesto savivaldybės visuomenės sveikatos rėmimo specialiosios programos priemonių vykdymo 2023 metų ataskaitos patvirtinimo. Pranešėja R. Perminienė. (T1-44)</w:t>
      </w:r>
    </w:p>
    <w:p w:rsidR="00F27B8B" w:rsidRPr="00F27B8B" w:rsidRDefault="00F27B8B" w:rsidP="00F27B8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27B8B">
        <w:rPr>
          <w:rFonts w:ascii="LiberationSerif-Bold" w:hAnsi="LiberationSerif-Bold" w:cs="LiberationSerif-Bold"/>
          <w:bCs/>
          <w:sz w:val="24"/>
          <w:szCs w:val="24"/>
        </w:rPr>
        <w:t>4. Dėl pavedimo savivaldybės merui. Pranešėjas E. Simokaitis. (T1-43)</w:t>
      </w:r>
    </w:p>
    <w:p w:rsidR="00B90D19" w:rsidRDefault="00870FCB" w:rsidP="008F4DE8">
      <w:pPr>
        <w:tabs>
          <w:tab w:val="left" w:pos="567"/>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Patvirtinta (už-6).</w:t>
      </w:r>
    </w:p>
    <w:p w:rsidR="00870FCB" w:rsidRPr="00F27B8B" w:rsidRDefault="00870FCB" w:rsidP="008F4DE8">
      <w:pPr>
        <w:tabs>
          <w:tab w:val="left" w:pos="567"/>
        </w:tabs>
        <w:spacing w:after="0" w:line="240" w:lineRule="auto"/>
        <w:jc w:val="both"/>
        <w:rPr>
          <w:rFonts w:ascii="Times New Roman" w:hAnsi="Times New Roman" w:cs="Times New Roman"/>
          <w:iCs/>
          <w:sz w:val="24"/>
          <w:szCs w:val="24"/>
        </w:rPr>
      </w:pPr>
    </w:p>
    <w:p w:rsidR="00650A4E" w:rsidRDefault="00F27B8B" w:rsidP="00650A4E">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t>1</w:t>
      </w:r>
      <w:r w:rsidRPr="00F27B8B">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Pr="00F27B8B">
        <w:rPr>
          <w:rFonts w:ascii="LiberationSerif-Bold" w:hAnsi="LiberationSerif-Bold" w:cs="LiberationSerif-Bold"/>
          <w:bCs/>
          <w:sz w:val="24"/>
          <w:szCs w:val="24"/>
        </w:rPr>
        <w:t>Klaipėdos miesto savivaldybės tarybos 2023 m. kovo 23 d. sprendimo Nr. T2-19 „Dėl Klaipėdos miesto savivaldybės tarybos veiklos re</w:t>
      </w:r>
      <w:r>
        <w:rPr>
          <w:rFonts w:ascii="LiberationSerif-Bold" w:hAnsi="LiberationSerif-Bold" w:cs="LiberationSerif-Bold"/>
          <w:bCs/>
          <w:sz w:val="24"/>
          <w:szCs w:val="24"/>
        </w:rPr>
        <w:t>glamento patvirtinimo“ pakeitimas</w:t>
      </w:r>
      <w:r w:rsidRPr="00F27B8B">
        <w:rPr>
          <w:rFonts w:ascii="LiberationSerif-Bold" w:hAnsi="LiberationSerif-Bold" w:cs="LiberationSerif-Bold"/>
          <w:bCs/>
          <w:sz w:val="24"/>
          <w:szCs w:val="24"/>
        </w:rPr>
        <w:t xml:space="preserve">. </w:t>
      </w:r>
    </w:p>
    <w:p w:rsidR="00F27B8B" w:rsidRDefault="00650A4E" w:rsidP="00650A4E">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F27B8B" w:rsidRPr="00F27B8B">
        <w:rPr>
          <w:rFonts w:ascii="LiberationSerif-Bold" w:hAnsi="LiberationSerif-Bold" w:cs="LiberationSerif-Bold"/>
          <w:bCs/>
          <w:sz w:val="24"/>
          <w:szCs w:val="24"/>
        </w:rPr>
        <w:t>Pranešėja A. Digrienė.</w:t>
      </w:r>
      <w:r w:rsidR="00F27B8B">
        <w:rPr>
          <w:rFonts w:ascii="LiberationSerif-Bold" w:hAnsi="LiberationSerif-Bold" w:cs="LiberationSerif-Bold"/>
          <w:bCs/>
          <w:sz w:val="24"/>
          <w:szCs w:val="24"/>
        </w:rPr>
        <w:t xml:space="preserve"> </w:t>
      </w:r>
      <w:r>
        <w:rPr>
          <w:rFonts w:ascii="LiberationSerif-Bold" w:hAnsi="LiberationSerif-Bold" w:cs="LiberationSerif-Bold"/>
          <w:bCs/>
          <w:sz w:val="24"/>
          <w:szCs w:val="24"/>
        </w:rPr>
        <w:t>Teigia, kad</w:t>
      </w:r>
      <w:r>
        <w:rPr>
          <w:rFonts w:ascii="LiberationSerif" w:hAnsi="LiberationSerif" w:cs="LiberationSerif"/>
          <w:sz w:val="24"/>
          <w:szCs w:val="24"/>
        </w:rPr>
        <w:t xml:space="preserve"> sprendimo projektu siekiama suderinti Reglamento teisinį reguliavimą su</w:t>
      </w:r>
      <w:r>
        <w:rPr>
          <w:rFonts w:ascii="LiberationSerif-Bold" w:hAnsi="LiberationSerif-Bold" w:cs="LiberationSerif-Bold"/>
          <w:bCs/>
          <w:sz w:val="24"/>
          <w:szCs w:val="24"/>
        </w:rPr>
        <w:t xml:space="preserve"> </w:t>
      </w:r>
      <w:r>
        <w:rPr>
          <w:rFonts w:ascii="LiberationSerif" w:hAnsi="LiberationSerif" w:cs="LiberationSerif"/>
          <w:sz w:val="24"/>
          <w:szCs w:val="24"/>
        </w:rPr>
        <w:t>pasikeitusiomis Įstatymo nuostatomis bei, atsižvelgus į STT Išvadą, pakoreguoti Reglamento</w:t>
      </w:r>
      <w:r>
        <w:rPr>
          <w:rFonts w:ascii="LiberationSerif-Bold" w:hAnsi="LiberationSerif-Bold" w:cs="LiberationSerif-Bold"/>
          <w:bCs/>
          <w:sz w:val="24"/>
          <w:szCs w:val="24"/>
        </w:rPr>
        <w:t xml:space="preserve"> </w:t>
      </w:r>
      <w:r>
        <w:rPr>
          <w:rFonts w:ascii="LiberationSerif" w:hAnsi="LiberationSerif" w:cs="LiberationSerif"/>
          <w:sz w:val="24"/>
          <w:szCs w:val="24"/>
        </w:rPr>
        <w:t>nuostatą, susijusią su tarybos narių atlyginimo mažinimo apskaičiavimo tvarka ir nuostatas, susijusias</w:t>
      </w:r>
      <w:r>
        <w:rPr>
          <w:rFonts w:ascii="LiberationSerif-Bold" w:hAnsi="LiberationSerif-Bold" w:cs="LiberationSerif-Bold"/>
          <w:bCs/>
          <w:sz w:val="24"/>
          <w:szCs w:val="24"/>
        </w:rPr>
        <w:t xml:space="preserve"> </w:t>
      </w:r>
      <w:r>
        <w:rPr>
          <w:rFonts w:ascii="LiberationSerif" w:hAnsi="LiberationSerif" w:cs="LiberationSerif"/>
          <w:sz w:val="24"/>
          <w:szCs w:val="24"/>
        </w:rPr>
        <w:t>su informacijos apie Tarybos narių dalyvavimo posėdžiuose bei informacijos apie išmokėtą</w:t>
      </w:r>
      <w:r>
        <w:rPr>
          <w:rFonts w:ascii="LiberationSerif-Bold" w:hAnsi="LiberationSerif-Bold" w:cs="LiberationSerif-Bold"/>
          <w:bCs/>
          <w:sz w:val="24"/>
          <w:szCs w:val="24"/>
        </w:rPr>
        <w:t xml:space="preserve"> </w:t>
      </w:r>
      <w:r>
        <w:rPr>
          <w:rFonts w:ascii="LiberationSerif" w:hAnsi="LiberationSerif" w:cs="LiberationSerif"/>
          <w:sz w:val="24"/>
          <w:szCs w:val="24"/>
        </w:rPr>
        <w:t>atlyginimą skelbimu (nurodant, kad šie duomenys bus skelbiami Savivaldybės interneto svetainėje už</w:t>
      </w:r>
      <w:r>
        <w:rPr>
          <w:rFonts w:ascii="LiberationSerif-Bold" w:hAnsi="LiberationSerif-Bold" w:cs="LiberationSerif-Bold"/>
          <w:bCs/>
          <w:sz w:val="24"/>
          <w:szCs w:val="24"/>
        </w:rPr>
        <w:t xml:space="preserve"> </w:t>
      </w:r>
      <w:r>
        <w:rPr>
          <w:rFonts w:ascii="LiberationSerif" w:hAnsi="LiberationSerif" w:cs="LiberationSerif"/>
          <w:sz w:val="24"/>
          <w:szCs w:val="24"/>
        </w:rPr>
        <w:t xml:space="preserve">kiekvieną mėnesį iki kito mėnesio 15 d.). Pasiūlymus dėl </w:t>
      </w:r>
      <w:r w:rsidR="00870FCB">
        <w:rPr>
          <w:rFonts w:ascii="LiberationSerif" w:hAnsi="LiberationSerif" w:cs="LiberationSerif"/>
          <w:sz w:val="24"/>
          <w:szCs w:val="24"/>
        </w:rPr>
        <w:t xml:space="preserve">Reglamento koregavimo </w:t>
      </w:r>
      <w:r>
        <w:rPr>
          <w:rFonts w:ascii="LiberationSerif" w:hAnsi="LiberationSerif" w:cs="LiberationSerif"/>
          <w:sz w:val="24"/>
          <w:szCs w:val="24"/>
        </w:rPr>
        <w:t>pateikė</w:t>
      </w:r>
      <w:r>
        <w:rPr>
          <w:rFonts w:ascii="LiberationSerif-Bold" w:hAnsi="LiberationSerif-Bold" w:cs="LiberationSerif-Bold"/>
          <w:bCs/>
          <w:sz w:val="24"/>
          <w:szCs w:val="24"/>
        </w:rPr>
        <w:t xml:space="preserve"> </w:t>
      </w:r>
      <w:r>
        <w:rPr>
          <w:rFonts w:ascii="LiberationSerif" w:hAnsi="LiberationSerif" w:cs="LiberationSerif"/>
          <w:sz w:val="24"/>
          <w:szCs w:val="24"/>
        </w:rPr>
        <w:t>Tarybos narys S. Mažūga.</w:t>
      </w:r>
      <w:r>
        <w:rPr>
          <w:rFonts w:ascii="LiberationSerif-Bold" w:hAnsi="LiberationSerif-Bold" w:cs="LiberationSerif-Bold"/>
          <w:bCs/>
          <w:sz w:val="24"/>
          <w:szCs w:val="24"/>
        </w:rPr>
        <w:t xml:space="preserve"> </w:t>
      </w:r>
    </w:p>
    <w:p w:rsidR="00BA2F4E" w:rsidRPr="00BA2F4E" w:rsidRDefault="00BA2F4E" w:rsidP="00BA2F4E">
      <w:pPr>
        <w:pStyle w:val="Sraopastraipa"/>
        <w:numPr>
          <w:ilvl w:val="0"/>
          <w:numId w:val="17"/>
        </w:num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Digrienė atsako į klausimus.</w:t>
      </w:r>
    </w:p>
    <w:p w:rsidR="003F7B06" w:rsidRDefault="003F7B06" w:rsidP="003F7B0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3F7B06" w:rsidRPr="00F27B8B" w:rsidRDefault="003F7B06" w:rsidP="003F7B06">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582CC2">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00870FCB">
        <w:rPr>
          <w:rFonts w:ascii="Times New Roman" w:eastAsia="Calibri" w:hAnsi="Times New Roman" w:cs="Times New Roman"/>
          <w:sz w:val="24"/>
          <w:szCs w:val="24"/>
          <w:lang w:eastAsia="lt-LT"/>
        </w:rPr>
        <w:t>J. Altuchovas,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F27B8B" w:rsidRDefault="00F27B8B" w:rsidP="00F27B8B">
      <w:pPr>
        <w:tabs>
          <w:tab w:val="left" w:pos="567"/>
        </w:tabs>
        <w:spacing w:after="0" w:line="240" w:lineRule="auto"/>
        <w:jc w:val="both"/>
        <w:rPr>
          <w:rFonts w:ascii="Times New Roman" w:eastAsia="Times New Roman" w:hAnsi="Times New Roman" w:cs="Times New Roman"/>
          <w:sz w:val="24"/>
          <w:szCs w:val="24"/>
        </w:rPr>
      </w:pPr>
    </w:p>
    <w:p w:rsidR="00A20C65" w:rsidRDefault="00F27B8B" w:rsidP="00A20C65">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F27B8B">
        <w:rPr>
          <w:rFonts w:ascii="LiberationSerif-Bold" w:hAnsi="LiberationSerif-Bold" w:cs="LiberationSerif-Bold"/>
          <w:bCs/>
          <w:sz w:val="24"/>
          <w:szCs w:val="24"/>
        </w:rPr>
        <w:t xml:space="preserve">2. </w:t>
      </w:r>
      <w:r>
        <w:rPr>
          <w:rFonts w:ascii="LiberationSerif-Bold" w:hAnsi="LiberationSerif-Bold" w:cs="LiberationSerif-Bold"/>
          <w:bCs/>
          <w:sz w:val="24"/>
          <w:szCs w:val="24"/>
        </w:rPr>
        <w:t>SVARSTYTA. B</w:t>
      </w:r>
      <w:r w:rsidRPr="00F27B8B">
        <w:rPr>
          <w:rFonts w:ascii="LiberationSerif-Bold" w:hAnsi="LiberationSerif-Bold" w:cs="LiberationSerif-Bold"/>
          <w:bCs/>
          <w:sz w:val="24"/>
          <w:szCs w:val="24"/>
        </w:rPr>
        <w:t xml:space="preserve">iudžetinės įstaigos Šeimos ir vaiko gerovės centro mitybos, medikamentų, patalynės ir aprangos finansinių normatyvų </w:t>
      </w:r>
      <w:r>
        <w:rPr>
          <w:rFonts w:ascii="LiberationSerif-Bold" w:hAnsi="LiberationSerif-Bold" w:cs="LiberationSerif-Bold"/>
          <w:bCs/>
          <w:sz w:val="24"/>
          <w:szCs w:val="24"/>
        </w:rPr>
        <w:t>nustatymas</w:t>
      </w:r>
      <w:r w:rsidRPr="00F27B8B">
        <w:rPr>
          <w:rFonts w:ascii="LiberationSerif-Bold" w:hAnsi="LiberationSerif-Bold" w:cs="LiberationSerif-Bold"/>
          <w:bCs/>
          <w:sz w:val="24"/>
          <w:szCs w:val="24"/>
        </w:rPr>
        <w:t xml:space="preserve">. </w:t>
      </w:r>
    </w:p>
    <w:p w:rsidR="002B3D2C" w:rsidRDefault="00A20C65" w:rsidP="002B3D2C">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t xml:space="preserve">Pranešėja A. Liesytė. </w:t>
      </w:r>
      <w:r w:rsidRPr="00A20C65">
        <w:rPr>
          <w:rFonts w:ascii="LiberationSerif-Bold" w:hAnsi="LiberationSerif-Bold" w:cs="LiberationSerif-Bold"/>
          <w:bCs/>
          <w:sz w:val="24"/>
          <w:szCs w:val="24"/>
        </w:rPr>
        <w:t>Teigia, kad</w:t>
      </w:r>
      <w:r w:rsidRPr="00A20C65">
        <w:rPr>
          <w:rFonts w:ascii="LiberationSerif" w:hAnsi="LiberationSerif" w:cs="LiberationSerif"/>
          <w:sz w:val="24"/>
          <w:szCs w:val="24"/>
        </w:rPr>
        <w:t xml:space="preserve"> dėl nustojusio galioti lengvatinio 9 proc. PVM tarifo, taikyto restoranų, kavinių ir panašių maitinimo įstaigų teikiamoms maitinimo paslaugoms ir išsinešti teikiamam maistui, taip pat dėl minimalioji darbo užmokesčio padidėjimo (nuo 2024 m. sausio 1 d. šalies minimali mėnesinė alga pakilo 9,09 proc.) išaugo maitinimo paslaugas teikiančio sektoriaus gamybos kaštai, todėl tiekėjai perskaičiuoja maisto tiekimo įkainius. Taip pat remiantis 2024 m. sausio mėn. išankstiniu infliacijos įverčiu, apskaičiuotu pagal suderintą vartotojų kainų indeksą (SVKI), restoranų, kavinių ir panašių įstaigų viešojo maitinimo paslaugos 2024 m. sausio mėn. palyginti su 2023 m. sausio mėn. padidėjo 9,6proc. Šiuo sprendimu siūloma pakeisi patvirtintus normatyvus vaikui, gaunančiam trumpalaikės socialinės globos ir intensyvios krizių įveikimo </w:t>
      </w:r>
      <w:r w:rsidRPr="00A20C65">
        <w:rPr>
          <w:rFonts w:ascii="LiberationSerif" w:hAnsi="LiberationSerif" w:cs="LiberationSerif"/>
          <w:sz w:val="24"/>
          <w:szCs w:val="24"/>
        </w:rPr>
        <w:lastRenderedPageBreak/>
        <w:t>pagalbos paslaugą, nuo 0 iki 3 m. amžiaus (keturi maitinimai per dieną) iš 3,60 Eur į 4,50 Eur, vaikui, gaunančiam trumpalaikės socialinės globos ir intensyvios krizių įveikimo pagalbos paslaugą, nuo 4 iki 18 m. amžiaus (keturi maitinimai per dieną) iš 6,20 Eur į 7,70 Eur. Išlaidų medikamentams finansinio normatyvo (parai), išlaidų, skirtų sauskelnėms įsigyti, normatyvas (parai) bei metinio aprangos ir patalynės finansinį normatyvų siūloma tvirtinti tokį patį, koks buvo patvirtintas Klaipėdos miesto administracijos direktoriaus 2022-08-24 įsakymu Nr. AD1-1064 „Dėl biudžetinės įstaigos Klaipėdos miesto šeimos ir vaiko gerovės centro mitybos, medikamentų, patalynės ir aprangos finansinių normatyvų nustatymo“.</w:t>
      </w:r>
    </w:p>
    <w:p w:rsidR="002B3D2C" w:rsidRPr="002B3D2C" w:rsidRDefault="002B3D2C" w:rsidP="002B3D2C">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A.</w:t>
      </w:r>
      <w:r w:rsidR="003622CD">
        <w:rPr>
          <w:rFonts w:ascii="LiberationSerif" w:hAnsi="LiberationSerif" w:cs="LiberationSerif"/>
          <w:sz w:val="24"/>
          <w:szCs w:val="24"/>
        </w:rPr>
        <w:t xml:space="preserve"> </w:t>
      </w:r>
      <w:r>
        <w:rPr>
          <w:rFonts w:ascii="LiberationSerif-Bold" w:hAnsi="LiberationSerif-Bold" w:cs="LiberationSerif-Bold"/>
          <w:bCs/>
          <w:sz w:val="24"/>
          <w:szCs w:val="24"/>
        </w:rPr>
        <w:t>L</w:t>
      </w:r>
      <w:r w:rsidR="001B39D1">
        <w:rPr>
          <w:rFonts w:ascii="LiberationSerif-Bold" w:hAnsi="LiberationSerif-Bold" w:cs="LiberationSerif-Bold"/>
          <w:bCs/>
          <w:sz w:val="24"/>
          <w:szCs w:val="24"/>
        </w:rPr>
        <w:t>iesytė prašo leisti</w:t>
      </w:r>
      <w:r>
        <w:rPr>
          <w:rFonts w:ascii="LiberationSerif-Bold" w:hAnsi="LiberationSerif-Bold" w:cs="LiberationSerif-Bold"/>
          <w:bCs/>
          <w:sz w:val="24"/>
          <w:szCs w:val="24"/>
        </w:rPr>
        <w:t xml:space="preserve"> ištaisyti </w:t>
      </w:r>
      <w:r w:rsidR="00F049BD">
        <w:rPr>
          <w:rFonts w:ascii="LiberationSerif-Bold" w:hAnsi="LiberationSerif-Bold" w:cs="LiberationSerif-Bold"/>
          <w:bCs/>
          <w:sz w:val="24"/>
          <w:szCs w:val="24"/>
        </w:rPr>
        <w:t xml:space="preserve">klaidą sprendimo projekto </w:t>
      </w:r>
      <w:r w:rsidR="00BA2F4E">
        <w:rPr>
          <w:rFonts w:ascii="LiberationSerif-Bold" w:hAnsi="LiberationSerif-Bold" w:cs="LiberationSerif-Bold"/>
          <w:bCs/>
          <w:sz w:val="24"/>
          <w:szCs w:val="24"/>
        </w:rPr>
        <w:t>pavadinime ir</w:t>
      </w:r>
      <w:r>
        <w:rPr>
          <w:rFonts w:ascii="LiberationSerif-Bold" w:hAnsi="LiberationSerif-Bold" w:cs="LiberationSerif-Bold"/>
          <w:bCs/>
          <w:sz w:val="24"/>
          <w:szCs w:val="24"/>
        </w:rPr>
        <w:t xml:space="preserve"> papildyti žodžiais „Klaipėdos miesto“</w:t>
      </w:r>
      <w:r w:rsidR="003622CD">
        <w:rPr>
          <w:rFonts w:ascii="LiberationSerif-Bold" w:hAnsi="LiberationSerif-Bold" w:cs="LiberationSerif-Bold"/>
          <w:bCs/>
          <w:sz w:val="24"/>
          <w:szCs w:val="24"/>
        </w:rPr>
        <w:t>.</w:t>
      </w:r>
    </w:p>
    <w:p w:rsidR="003F7B06" w:rsidRDefault="003F7B06" w:rsidP="003F7B0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w:t>
      </w:r>
      <w:r w:rsidR="003622CD">
        <w:rPr>
          <w:rFonts w:ascii="Times New Roman" w:eastAsia="Times New Roman" w:hAnsi="Times New Roman" w:cs="Times New Roman"/>
          <w:sz w:val="24"/>
          <w:szCs w:val="24"/>
        </w:rPr>
        <w:t>i pateiktam sprendimo projektui su siūlymu</w:t>
      </w:r>
      <w:r w:rsidR="009A038F">
        <w:rPr>
          <w:rFonts w:ascii="Times New Roman" w:eastAsia="Times New Roman" w:hAnsi="Times New Roman" w:cs="Times New Roman"/>
          <w:sz w:val="24"/>
          <w:szCs w:val="24"/>
        </w:rPr>
        <w:t xml:space="preserve"> -</w:t>
      </w:r>
      <w:r w:rsidR="003622CD">
        <w:rPr>
          <w:rFonts w:ascii="Times New Roman" w:eastAsia="Times New Roman" w:hAnsi="Times New Roman" w:cs="Times New Roman"/>
          <w:sz w:val="24"/>
          <w:szCs w:val="24"/>
        </w:rPr>
        <w:t xml:space="preserve"> papild</w:t>
      </w:r>
      <w:r w:rsidR="00F049BD">
        <w:rPr>
          <w:rFonts w:ascii="Times New Roman" w:eastAsia="Times New Roman" w:hAnsi="Times New Roman" w:cs="Times New Roman"/>
          <w:sz w:val="24"/>
          <w:szCs w:val="24"/>
        </w:rPr>
        <w:t>yti sprendimo projekto pavadinimą</w:t>
      </w:r>
      <w:r w:rsidR="003622CD">
        <w:rPr>
          <w:rFonts w:ascii="Times New Roman" w:eastAsia="Times New Roman" w:hAnsi="Times New Roman" w:cs="Times New Roman"/>
          <w:sz w:val="24"/>
          <w:szCs w:val="24"/>
        </w:rPr>
        <w:t xml:space="preserve"> žodžiais „Klaipėdos miesto“.</w:t>
      </w:r>
    </w:p>
    <w:p w:rsidR="003F7B06" w:rsidRPr="00F27B8B" w:rsidRDefault="003F7B06" w:rsidP="003F7B06">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582CC2">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00582CC2">
        <w:rPr>
          <w:rFonts w:ascii="Times New Roman" w:eastAsia="Calibri" w:hAnsi="Times New Roman" w:cs="Times New Roman"/>
          <w:sz w:val="24"/>
          <w:szCs w:val="24"/>
          <w:lang w:eastAsia="lt-LT"/>
        </w:rPr>
        <w:t xml:space="preserve">J. Altuchovas, </w:t>
      </w:r>
      <w:r w:rsidRPr="00CA234B">
        <w:rPr>
          <w:rFonts w:ascii="Times New Roman" w:eastAsia="Calibri" w:hAnsi="Times New Roman" w:cs="Times New Roman"/>
          <w:sz w:val="24"/>
          <w:szCs w:val="24"/>
          <w:lang w:eastAsia="lt-LT"/>
        </w:rPr>
        <w:t>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F27B8B" w:rsidRDefault="00F27B8B" w:rsidP="00F27B8B">
      <w:pPr>
        <w:tabs>
          <w:tab w:val="left" w:pos="567"/>
        </w:tabs>
        <w:spacing w:after="0" w:line="240" w:lineRule="auto"/>
        <w:jc w:val="both"/>
        <w:rPr>
          <w:rFonts w:ascii="Times New Roman" w:eastAsia="Times New Roman" w:hAnsi="Times New Roman" w:cs="Times New Roman"/>
          <w:sz w:val="24"/>
          <w:szCs w:val="24"/>
        </w:rPr>
      </w:pPr>
    </w:p>
    <w:p w:rsidR="00A969D8" w:rsidRDefault="00F27B8B" w:rsidP="00A969D8">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F27B8B">
        <w:rPr>
          <w:rFonts w:ascii="LiberationSerif-Bold" w:hAnsi="LiberationSerif-Bold" w:cs="LiberationSerif-Bold"/>
          <w:bCs/>
          <w:sz w:val="24"/>
          <w:szCs w:val="24"/>
        </w:rPr>
        <w:t xml:space="preserve">3. </w:t>
      </w:r>
      <w:r>
        <w:rPr>
          <w:rFonts w:ascii="LiberationSerif-Bold" w:hAnsi="LiberationSerif-Bold" w:cs="LiberationSerif-Bold"/>
          <w:bCs/>
          <w:sz w:val="24"/>
          <w:szCs w:val="24"/>
        </w:rPr>
        <w:t xml:space="preserve">SVARSTYTA. </w:t>
      </w:r>
      <w:r w:rsidRPr="00F27B8B">
        <w:rPr>
          <w:rFonts w:ascii="LiberationSerif-Bold" w:hAnsi="LiberationSerif-Bold" w:cs="LiberationSerif-Bold"/>
          <w:bCs/>
          <w:sz w:val="24"/>
          <w:szCs w:val="24"/>
        </w:rPr>
        <w:t xml:space="preserve">Klaipėdos miesto savivaldybės visuomenės sveikatos rėmimo specialiosios programos priemonių vykdymo 2023 metų ataskaitos </w:t>
      </w:r>
      <w:r>
        <w:rPr>
          <w:rFonts w:ascii="LiberationSerif-Bold" w:hAnsi="LiberationSerif-Bold" w:cs="LiberationSerif-Bold"/>
          <w:bCs/>
          <w:sz w:val="24"/>
          <w:szCs w:val="24"/>
        </w:rPr>
        <w:t>patvirtinimas</w:t>
      </w:r>
      <w:r w:rsidRPr="00F27B8B">
        <w:rPr>
          <w:rFonts w:ascii="LiberationSerif-Bold" w:hAnsi="LiberationSerif-Bold" w:cs="LiberationSerif-Bold"/>
          <w:bCs/>
          <w:sz w:val="24"/>
          <w:szCs w:val="24"/>
        </w:rPr>
        <w:t xml:space="preserve">. </w:t>
      </w:r>
    </w:p>
    <w:p w:rsidR="00F27B8B" w:rsidRPr="00A969D8" w:rsidRDefault="00A969D8" w:rsidP="00A969D8">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F27B8B" w:rsidRPr="00F27B8B">
        <w:rPr>
          <w:rFonts w:ascii="LiberationSerif-Bold" w:hAnsi="LiberationSerif-Bold" w:cs="LiberationSerif-Bold"/>
          <w:bCs/>
          <w:sz w:val="24"/>
          <w:szCs w:val="24"/>
        </w:rPr>
        <w:t>Pranešėja R. Perminienė.</w:t>
      </w:r>
      <w:r w:rsidR="00A20C65">
        <w:rPr>
          <w:rFonts w:ascii="LiberationSerif-Bold" w:hAnsi="LiberationSerif-Bold" w:cs="LiberationSerif-Bold"/>
          <w:bCs/>
          <w:sz w:val="24"/>
          <w:szCs w:val="24"/>
        </w:rPr>
        <w:t xml:space="preserve"> </w:t>
      </w:r>
      <w:r w:rsidR="00BA2F4E">
        <w:rPr>
          <w:rFonts w:ascii="LiberationSerif-Bold" w:hAnsi="LiberationSerif-Bold" w:cs="LiberationSerif-Bold"/>
          <w:bCs/>
          <w:sz w:val="24"/>
          <w:szCs w:val="24"/>
        </w:rPr>
        <w:t xml:space="preserve">Sako, kad </w:t>
      </w:r>
      <w:r w:rsidR="00BA2F4E">
        <w:rPr>
          <w:rFonts w:ascii="LiberationSerif" w:hAnsi="LiberationSerif" w:cs="LiberationSerif"/>
          <w:sz w:val="24"/>
          <w:szCs w:val="24"/>
        </w:rPr>
        <w:t>p</w:t>
      </w:r>
      <w:r>
        <w:rPr>
          <w:rFonts w:ascii="LiberationSerif" w:hAnsi="LiberationSerif" w:cs="LiberationSerif"/>
          <w:sz w:val="24"/>
          <w:szCs w:val="24"/>
        </w:rPr>
        <w:t>arengto Klaipėdos miesto savivaldybės tarybos sprendimo projekto tikslas – patvirtinti Klaipėdos miesto savivaldybės visuomenės sveikatos rėmimo specialiosios programos priemonių vykdymo 2023 metų ataskaitą. Ataskaita atsiskaitoma tik už Klaipėdos miesto savivaldybės administracijos direktoriaus 2023 m. vasario 14 d. įsakymu Nr. AD1-214 patvirtintos Visuomenės sveikatos rėmimo specialiosios programos 2023 metais įgyvendintas priemones.</w:t>
      </w:r>
    </w:p>
    <w:p w:rsidR="003F7B06" w:rsidRDefault="003F7B06" w:rsidP="003F7B0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3F7B06" w:rsidRPr="00F27B8B" w:rsidRDefault="003F7B06" w:rsidP="003F7B06">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582CC2">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00582CC2">
        <w:rPr>
          <w:rFonts w:ascii="Times New Roman" w:eastAsia="Calibri" w:hAnsi="Times New Roman" w:cs="Times New Roman"/>
          <w:sz w:val="24"/>
          <w:szCs w:val="24"/>
          <w:lang w:eastAsia="lt-LT"/>
        </w:rPr>
        <w:t>J. Altuchovas,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F27B8B" w:rsidRDefault="00F27B8B" w:rsidP="00F27B8B">
      <w:pPr>
        <w:tabs>
          <w:tab w:val="left" w:pos="567"/>
        </w:tabs>
        <w:spacing w:after="0" w:line="240" w:lineRule="auto"/>
        <w:jc w:val="both"/>
        <w:rPr>
          <w:rFonts w:ascii="Times New Roman" w:eastAsia="Times New Roman" w:hAnsi="Times New Roman" w:cs="Times New Roman"/>
          <w:sz w:val="24"/>
          <w:szCs w:val="24"/>
        </w:rPr>
      </w:pPr>
    </w:p>
    <w:p w:rsidR="00884833" w:rsidRDefault="00F27B8B" w:rsidP="00884833">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F27B8B">
        <w:rPr>
          <w:rFonts w:ascii="LiberationSerif-Bold" w:hAnsi="LiberationSerif-Bold" w:cs="LiberationSerif-Bold"/>
          <w:bCs/>
          <w:sz w:val="24"/>
          <w:szCs w:val="24"/>
        </w:rPr>
        <w:t xml:space="preserve">4. </w:t>
      </w:r>
      <w:r>
        <w:rPr>
          <w:rFonts w:ascii="LiberationSerif-Bold" w:hAnsi="LiberationSerif-Bold" w:cs="LiberationSerif-Bold"/>
          <w:bCs/>
          <w:sz w:val="24"/>
          <w:szCs w:val="24"/>
        </w:rPr>
        <w:t>SVARSTYTA. Pavedimas S</w:t>
      </w:r>
      <w:r w:rsidRPr="00F27B8B">
        <w:rPr>
          <w:rFonts w:ascii="LiberationSerif-Bold" w:hAnsi="LiberationSerif-Bold" w:cs="LiberationSerif-Bold"/>
          <w:bCs/>
          <w:sz w:val="24"/>
          <w:szCs w:val="24"/>
        </w:rPr>
        <w:t xml:space="preserve">avivaldybės merui. </w:t>
      </w:r>
    </w:p>
    <w:p w:rsidR="00884833" w:rsidRDefault="00884833" w:rsidP="00884833">
      <w:pPr>
        <w:tabs>
          <w:tab w:val="left" w:pos="567"/>
        </w:tabs>
        <w:spacing w:after="0" w:line="240" w:lineRule="auto"/>
        <w:jc w:val="both"/>
        <w:rPr>
          <w:rFonts w:ascii="Times New Roman" w:hAnsi="Times New Roman" w:cs="Times New Roman"/>
          <w:sz w:val="24"/>
          <w:szCs w:val="24"/>
        </w:rPr>
      </w:pPr>
      <w:r>
        <w:rPr>
          <w:rFonts w:ascii="LiberationSerif-Bold" w:hAnsi="LiberationSerif-Bold" w:cs="LiberationSerif-Bold"/>
          <w:bCs/>
          <w:sz w:val="24"/>
          <w:szCs w:val="24"/>
        </w:rPr>
        <w:tab/>
      </w:r>
      <w:r w:rsidR="00F27B8B" w:rsidRPr="00884833">
        <w:rPr>
          <w:rFonts w:ascii="Times New Roman" w:hAnsi="Times New Roman" w:cs="Times New Roman"/>
          <w:bCs/>
          <w:sz w:val="24"/>
          <w:szCs w:val="24"/>
        </w:rPr>
        <w:t>P</w:t>
      </w:r>
      <w:r w:rsidRPr="00884833">
        <w:rPr>
          <w:rFonts w:ascii="Times New Roman" w:hAnsi="Times New Roman" w:cs="Times New Roman"/>
          <w:bCs/>
          <w:sz w:val="24"/>
          <w:szCs w:val="24"/>
        </w:rPr>
        <w:t xml:space="preserve">ranešėjas E. Simokaitis. Teigia, kad </w:t>
      </w:r>
      <w:r w:rsidRPr="00884833">
        <w:rPr>
          <w:rFonts w:ascii="Times New Roman" w:hAnsi="Times New Roman" w:cs="Times New Roman"/>
          <w:sz w:val="24"/>
          <w:szCs w:val="24"/>
        </w:rPr>
        <w:t xml:space="preserve">Lietuvos Respublikos akcinių bendrovių įstatymo 20 straipsnio 1 dalies 11 punktas įtvirtina bendrovės visuotinio akcininkų susirinkimo kompetenciją – tvirtinti bendrovės metinių finansinių ataskaitų rinkinį. Lietuvos Respublikos viešųjų įstaigų įstatymo 10 straipsnio 1 dalies 6 punktas nustato viešosios įstaigos visuotinio dalininkų susirinkimo kompetenciją – tvirtinti viešosios įstaigos metinių finansinių ataskaitų rinkinį arba metinę ataskaitą. Pagal Lietuvos Respublikos teisės aktus finansinių ataskaitų rinkiniai turi būti patvirtinti ne vėliau kaip iki balandžio 30 d. Vykdydamas akcininko / dalininko teises ir pareigas Savivaldybės meras priima ir turi priimti sprendimus dėl Savivaldybės valdomų įmonių ir viešųjų įstaigų metinių finansinių ataskaitų rinkinių tvirtinimo, patvirtinti dokumentai turi būti teikiami juridinių asmenų registrui. </w:t>
      </w:r>
      <w:r w:rsidRPr="00884833">
        <w:rPr>
          <w:rFonts w:ascii="Times New Roman" w:hAnsi="Times New Roman" w:cs="Times New Roman"/>
          <w:bCs/>
          <w:iCs/>
          <w:sz w:val="24"/>
          <w:szCs w:val="24"/>
        </w:rPr>
        <w:t>Savivaldybės tarybai priskirta</w:t>
      </w:r>
      <w:r w:rsidRPr="00884833">
        <w:rPr>
          <w:rFonts w:ascii="Times New Roman" w:hAnsi="Times New Roman" w:cs="Times New Roman"/>
          <w:sz w:val="24"/>
          <w:szCs w:val="24"/>
        </w:rPr>
        <w:t xml:space="preserve"> </w:t>
      </w:r>
      <w:r w:rsidRPr="00884833">
        <w:rPr>
          <w:rFonts w:ascii="Times New Roman" w:hAnsi="Times New Roman" w:cs="Times New Roman"/>
          <w:bCs/>
          <w:iCs/>
          <w:sz w:val="24"/>
          <w:szCs w:val="24"/>
        </w:rPr>
        <w:t>paprastoji kompetencija - tvirtinti viešųjų įstaigų (kurių savininkė yra</w:t>
      </w:r>
      <w:r w:rsidRPr="00884833">
        <w:rPr>
          <w:rFonts w:ascii="Times New Roman" w:hAnsi="Times New Roman" w:cs="Times New Roman"/>
          <w:sz w:val="24"/>
          <w:szCs w:val="24"/>
        </w:rPr>
        <w:t xml:space="preserve"> </w:t>
      </w:r>
      <w:r w:rsidRPr="00884833">
        <w:rPr>
          <w:rFonts w:ascii="Times New Roman" w:hAnsi="Times New Roman" w:cs="Times New Roman"/>
          <w:bCs/>
          <w:iCs/>
          <w:sz w:val="24"/>
          <w:szCs w:val="24"/>
        </w:rPr>
        <w:t>savivaldybė) metinių ataskaitų rinkinius ir savivaldybės valdomų įmonių metinių finansinių</w:t>
      </w:r>
      <w:r w:rsidRPr="00884833">
        <w:rPr>
          <w:rFonts w:ascii="Times New Roman" w:hAnsi="Times New Roman" w:cs="Times New Roman"/>
          <w:sz w:val="24"/>
          <w:szCs w:val="24"/>
        </w:rPr>
        <w:t xml:space="preserve"> </w:t>
      </w:r>
      <w:r w:rsidRPr="00884833">
        <w:rPr>
          <w:rFonts w:ascii="Times New Roman" w:hAnsi="Times New Roman" w:cs="Times New Roman"/>
          <w:bCs/>
          <w:iCs/>
          <w:sz w:val="24"/>
          <w:szCs w:val="24"/>
        </w:rPr>
        <w:t>ataskaitų rinkinius, metinius pranešimus ir (ar) veiklos ataskaitas - dubliuoja Savivaldybės</w:t>
      </w:r>
      <w:r w:rsidRPr="00884833">
        <w:rPr>
          <w:rFonts w:ascii="Times New Roman" w:hAnsi="Times New Roman" w:cs="Times New Roman"/>
          <w:sz w:val="24"/>
          <w:szCs w:val="24"/>
        </w:rPr>
        <w:t xml:space="preserve"> </w:t>
      </w:r>
      <w:r w:rsidRPr="00884833">
        <w:rPr>
          <w:rFonts w:ascii="Times New Roman" w:hAnsi="Times New Roman" w:cs="Times New Roman"/>
          <w:bCs/>
          <w:iCs/>
          <w:sz w:val="24"/>
          <w:szCs w:val="24"/>
        </w:rPr>
        <w:t>merui priskirtą išimtinę kompetenciją vykdyti savivaldybės juridinių asmenų valdymo funkcijas –</w:t>
      </w:r>
      <w:r w:rsidRPr="00884833">
        <w:rPr>
          <w:rFonts w:ascii="Times New Roman" w:hAnsi="Times New Roman" w:cs="Times New Roman"/>
          <w:sz w:val="24"/>
          <w:szCs w:val="24"/>
        </w:rPr>
        <w:t xml:space="preserve"> </w:t>
      </w:r>
      <w:r w:rsidRPr="00884833">
        <w:rPr>
          <w:rFonts w:ascii="Times New Roman" w:hAnsi="Times New Roman" w:cs="Times New Roman"/>
          <w:bCs/>
          <w:iCs/>
          <w:sz w:val="24"/>
          <w:szCs w:val="24"/>
        </w:rPr>
        <w:t>todėl siūloma Savivaldybės tarybai pavesti minėtą kompetenciją įgyvendinti Savivaldybės merui, o</w:t>
      </w:r>
      <w:r w:rsidRPr="00884833">
        <w:rPr>
          <w:rFonts w:ascii="Times New Roman" w:hAnsi="Times New Roman" w:cs="Times New Roman"/>
          <w:sz w:val="24"/>
          <w:szCs w:val="24"/>
        </w:rPr>
        <w:t xml:space="preserve"> </w:t>
      </w:r>
      <w:r w:rsidRPr="00884833">
        <w:rPr>
          <w:rFonts w:ascii="Times New Roman" w:hAnsi="Times New Roman" w:cs="Times New Roman"/>
          <w:bCs/>
          <w:iCs/>
          <w:sz w:val="24"/>
          <w:szCs w:val="24"/>
        </w:rPr>
        <w:t>Savivaldybės tarybai garantuojant teisę ir pareigą vykdyti juridinių asmenų veiklos priežiūrą</w:t>
      </w:r>
      <w:r w:rsidRPr="00884833">
        <w:rPr>
          <w:rFonts w:ascii="Times New Roman" w:hAnsi="Times New Roman" w:cs="Times New Roman"/>
          <w:sz w:val="24"/>
          <w:szCs w:val="24"/>
        </w:rPr>
        <w:t>, šiuo sprendimu nustatant, kad ne vėliau kaip iki gegužės 31 d. Savivaldybės tarybos nariams turi būti pateikti patvirtinti įstaigų ir įmonių metinės atskaitomybės dokumentai. Atitinkamai siūloma išbraukti Savivaldybės tarybos veiklos reglamento, patvirtinto Savivaldybės tarybos 2023 m. kovo 23 d. sprendimu Nr. T2-19, 16.5 papunktį, kaip neatitinkantį galiojančių teisės aktų reikalavimus.</w:t>
      </w:r>
    </w:p>
    <w:p w:rsidR="000D56BB" w:rsidRDefault="000D56BB" w:rsidP="0088483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Altuc</w:t>
      </w:r>
      <w:r w:rsidR="00BA2F4E">
        <w:rPr>
          <w:rFonts w:ascii="Times New Roman" w:hAnsi="Times New Roman" w:cs="Times New Roman"/>
          <w:sz w:val="24"/>
          <w:szCs w:val="24"/>
        </w:rPr>
        <w:t>hovas sako,</w:t>
      </w:r>
      <w:r>
        <w:rPr>
          <w:rFonts w:ascii="Times New Roman" w:hAnsi="Times New Roman" w:cs="Times New Roman"/>
          <w:sz w:val="24"/>
          <w:szCs w:val="24"/>
        </w:rPr>
        <w:t xml:space="preserve"> </w:t>
      </w:r>
      <w:r w:rsidR="00BA2F4E">
        <w:rPr>
          <w:rFonts w:ascii="Times New Roman" w:hAnsi="Times New Roman" w:cs="Times New Roman"/>
          <w:sz w:val="24"/>
          <w:szCs w:val="24"/>
        </w:rPr>
        <w:t xml:space="preserve">kad susilaikys nuo pritarimo sprendimo projektui, </w:t>
      </w:r>
      <w:r>
        <w:rPr>
          <w:rFonts w:ascii="Times New Roman" w:hAnsi="Times New Roman" w:cs="Times New Roman"/>
          <w:sz w:val="24"/>
          <w:szCs w:val="24"/>
        </w:rPr>
        <w:t>kad</w:t>
      </w:r>
      <w:r w:rsidR="00BA2F4E">
        <w:rPr>
          <w:rFonts w:ascii="Times New Roman" w:hAnsi="Times New Roman" w:cs="Times New Roman"/>
          <w:sz w:val="24"/>
          <w:szCs w:val="24"/>
        </w:rPr>
        <w:t>angi</w:t>
      </w:r>
      <w:r>
        <w:rPr>
          <w:rFonts w:ascii="Times New Roman" w:hAnsi="Times New Roman" w:cs="Times New Roman"/>
          <w:sz w:val="24"/>
          <w:szCs w:val="24"/>
        </w:rPr>
        <w:t xml:space="preserve"> Tarybai ataskait</w:t>
      </w:r>
      <w:r w:rsidR="00BA2F4E">
        <w:rPr>
          <w:rFonts w:ascii="Times New Roman" w:hAnsi="Times New Roman" w:cs="Times New Roman"/>
          <w:sz w:val="24"/>
          <w:szCs w:val="24"/>
        </w:rPr>
        <w:t xml:space="preserve">os bus teikiamos tik susipažinimui ir Taryba nieko </w:t>
      </w:r>
      <w:r>
        <w:rPr>
          <w:rFonts w:ascii="Times New Roman" w:hAnsi="Times New Roman" w:cs="Times New Roman"/>
          <w:sz w:val="24"/>
          <w:szCs w:val="24"/>
        </w:rPr>
        <w:t>negalės</w:t>
      </w:r>
      <w:r w:rsidR="00BA2F4E">
        <w:rPr>
          <w:rFonts w:ascii="Times New Roman" w:hAnsi="Times New Roman" w:cs="Times New Roman"/>
          <w:sz w:val="24"/>
          <w:szCs w:val="24"/>
        </w:rPr>
        <w:t xml:space="preserve"> keisti. </w:t>
      </w:r>
      <w:r>
        <w:rPr>
          <w:rFonts w:ascii="Times New Roman" w:hAnsi="Times New Roman" w:cs="Times New Roman"/>
          <w:sz w:val="24"/>
          <w:szCs w:val="24"/>
        </w:rPr>
        <w:t>Mano, kad turi būti daugiau diskusijų apie šį klausimą.</w:t>
      </w:r>
    </w:p>
    <w:p w:rsidR="00706115" w:rsidRDefault="000D56BB" w:rsidP="0070611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w:t>
      </w:r>
      <w:r w:rsidR="000F40FF">
        <w:rPr>
          <w:rFonts w:ascii="Times New Roman" w:hAnsi="Times New Roman" w:cs="Times New Roman"/>
          <w:sz w:val="24"/>
          <w:szCs w:val="24"/>
        </w:rPr>
        <w:t>. Liekis primena, kad praėjusioje Tarybose</w:t>
      </w:r>
      <w:r>
        <w:rPr>
          <w:rFonts w:ascii="Times New Roman" w:hAnsi="Times New Roman" w:cs="Times New Roman"/>
          <w:sz w:val="24"/>
          <w:szCs w:val="24"/>
        </w:rPr>
        <w:t xml:space="preserve"> įstaigos pa</w:t>
      </w:r>
      <w:r w:rsidR="001B6924">
        <w:rPr>
          <w:rFonts w:ascii="Times New Roman" w:hAnsi="Times New Roman" w:cs="Times New Roman"/>
          <w:sz w:val="24"/>
          <w:szCs w:val="24"/>
        </w:rPr>
        <w:t xml:space="preserve">teikdavo ataskaitas komitetams - </w:t>
      </w:r>
      <w:r w:rsidR="00A15EB6">
        <w:rPr>
          <w:rFonts w:ascii="Times New Roman" w:hAnsi="Times New Roman" w:cs="Times New Roman"/>
          <w:sz w:val="24"/>
          <w:szCs w:val="24"/>
        </w:rPr>
        <w:t>informaciją apie įstaigą</w:t>
      </w:r>
      <w:r w:rsidR="001B6924">
        <w:rPr>
          <w:rFonts w:ascii="Times New Roman" w:hAnsi="Times New Roman" w:cs="Times New Roman"/>
          <w:sz w:val="24"/>
          <w:szCs w:val="24"/>
        </w:rPr>
        <w:t xml:space="preserve">, jos </w:t>
      </w:r>
      <w:r w:rsidR="00A15EB6">
        <w:rPr>
          <w:rFonts w:ascii="Times New Roman" w:hAnsi="Times New Roman" w:cs="Times New Roman"/>
          <w:sz w:val="24"/>
          <w:szCs w:val="24"/>
        </w:rPr>
        <w:t>uždavinius,</w:t>
      </w:r>
      <w:r>
        <w:rPr>
          <w:rFonts w:ascii="Times New Roman" w:hAnsi="Times New Roman" w:cs="Times New Roman"/>
          <w:sz w:val="24"/>
          <w:szCs w:val="24"/>
        </w:rPr>
        <w:t xml:space="preserve"> problemas</w:t>
      </w:r>
      <w:r w:rsidR="001B6924">
        <w:rPr>
          <w:rFonts w:ascii="Times New Roman" w:hAnsi="Times New Roman" w:cs="Times New Roman"/>
          <w:sz w:val="24"/>
          <w:szCs w:val="24"/>
        </w:rPr>
        <w:t>, o šiuo sprendimu</w:t>
      </w:r>
      <w:r w:rsidR="00A15EB6">
        <w:rPr>
          <w:rFonts w:ascii="Times New Roman" w:hAnsi="Times New Roman" w:cs="Times New Roman"/>
          <w:sz w:val="24"/>
          <w:szCs w:val="24"/>
        </w:rPr>
        <w:t xml:space="preserve"> </w:t>
      </w:r>
      <w:r w:rsidR="001B6924">
        <w:rPr>
          <w:rFonts w:ascii="Times New Roman" w:hAnsi="Times New Roman" w:cs="Times New Roman"/>
          <w:sz w:val="24"/>
          <w:szCs w:val="24"/>
        </w:rPr>
        <w:t>Taryba</w:t>
      </w:r>
      <w:r w:rsidR="00A15EB6">
        <w:rPr>
          <w:rFonts w:ascii="Times New Roman" w:hAnsi="Times New Roman" w:cs="Times New Roman"/>
          <w:sz w:val="24"/>
          <w:szCs w:val="24"/>
        </w:rPr>
        <w:t xml:space="preserve"> nušalinama nuo tam </w:t>
      </w:r>
      <w:r w:rsidR="00A15EB6">
        <w:rPr>
          <w:rFonts w:ascii="Times New Roman" w:hAnsi="Times New Roman" w:cs="Times New Roman"/>
          <w:sz w:val="24"/>
          <w:szCs w:val="24"/>
        </w:rPr>
        <w:lastRenderedPageBreak/>
        <w:t>tikrų sprendimų priėmimo, įsigilinimo į tam tikrus klausimus. Teigia, kad susilaikys nuo pritarimo sprendimo projektui.</w:t>
      </w:r>
    </w:p>
    <w:p w:rsidR="004D2BB0" w:rsidRDefault="00706115" w:rsidP="0088483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D2BB0">
        <w:rPr>
          <w:rFonts w:ascii="Times New Roman" w:hAnsi="Times New Roman" w:cs="Times New Roman"/>
          <w:sz w:val="24"/>
          <w:szCs w:val="24"/>
        </w:rPr>
        <w:t>L. Makūnas</w:t>
      </w:r>
      <w:r w:rsidR="00C9313F">
        <w:rPr>
          <w:rFonts w:ascii="Times New Roman" w:hAnsi="Times New Roman" w:cs="Times New Roman"/>
          <w:sz w:val="24"/>
          <w:szCs w:val="24"/>
        </w:rPr>
        <w:t xml:space="preserve"> sako, kad </w:t>
      </w:r>
      <w:r w:rsidR="00B57659">
        <w:rPr>
          <w:rFonts w:ascii="Times New Roman" w:hAnsi="Times New Roman" w:cs="Times New Roman"/>
          <w:sz w:val="24"/>
          <w:szCs w:val="24"/>
        </w:rPr>
        <w:t xml:space="preserve">pagal sprendimo projektą meras </w:t>
      </w:r>
      <w:r w:rsidR="00C9313F">
        <w:rPr>
          <w:rFonts w:ascii="Times New Roman" w:hAnsi="Times New Roman" w:cs="Times New Roman"/>
          <w:sz w:val="24"/>
          <w:szCs w:val="24"/>
        </w:rPr>
        <w:t>patvirtint</w:t>
      </w:r>
      <w:r w:rsidR="00B57659">
        <w:rPr>
          <w:rFonts w:ascii="Times New Roman" w:hAnsi="Times New Roman" w:cs="Times New Roman"/>
          <w:sz w:val="24"/>
          <w:szCs w:val="24"/>
        </w:rPr>
        <w:t>as</w:t>
      </w:r>
      <w:r w:rsidR="007A56CF">
        <w:rPr>
          <w:rFonts w:ascii="Times New Roman" w:hAnsi="Times New Roman" w:cs="Times New Roman"/>
          <w:sz w:val="24"/>
          <w:szCs w:val="24"/>
        </w:rPr>
        <w:t xml:space="preserve"> </w:t>
      </w:r>
      <w:r w:rsidR="00B57659">
        <w:rPr>
          <w:rFonts w:ascii="Times New Roman" w:hAnsi="Times New Roman" w:cs="Times New Roman"/>
          <w:sz w:val="24"/>
          <w:szCs w:val="24"/>
        </w:rPr>
        <w:t>ataskaitas</w:t>
      </w:r>
      <w:r w:rsidR="007A56CF">
        <w:rPr>
          <w:rFonts w:ascii="Times New Roman" w:hAnsi="Times New Roman" w:cs="Times New Roman"/>
          <w:sz w:val="24"/>
          <w:szCs w:val="24"/>
        </w:rPr>
        <w:t xml:space="preserve"> </w:t>
      </w:r>
      <w:r w:rsidR="00C9313F">
        <w:rPr>
          <w:rFonts w:ascii="Times New Roman" w:hAnsi="Times New Roman" w:cs="Times New Roman"/>
          <w:sz w:val="24"/>
          <w:szCs w:val="24"/>
        </w:rPr>
        <w:t>teiki</w:t>
      </w:r>
      <w:r w:rsidR="00B57659">
        <w:rPr>
          <w:rFonts w:ascii="Times New Roman" w:hAnsi="Times New Roman" w:cs="Times New Roman"/>
          <w:sz w:val="24"/>
          <w:szCs w:val="24"/>
        </w:rPr>
        <w:t>a</w:t>
      </w:r>
      <w:r w:rsidR="007A56CF">
        <w:rPr>
          <w:rFonts w:ascii="Times New Roman" w:hAnsi="Times New Roman" w:cs="Times New Roman"/>
          <w:sz w:val="24"/>
          <w:szCs w:val="24"/>
        </w:rPr>
        <w:t xml:space="preserve"> </w:t>
      </w:r>
      <w:r w:rsidR="00B57659">
        <w:rPr>
          <w:rFonts w:ascii="Times New Roman" w:hAnsi="Times New Roman" w:cs="Times New Roman"/>
          <w:sz w:val="24"/>
          <w:szCs w:val="24"/>
        </w:rPr>
        <w:t xml:space="preserve">tarybos nariams, tačiau L. Makūnas mano, kad taip tarybos nariams </w:t>
      </w:r>
      <w:r w:rsidR="007A56CF">
        <w:rPr>
          <w:rFonts w:ascii="Times New Roman" w:hAnsi="Times New Roman" w:cs="Times New Roman"/>
          <w:sz w:val="24"/>
          <w:szCs w:val="24"/>
        </w:rPr>
        <w:t>anuliuoja</w:t>
      </w:r>
      <w:r w:rsidR="00B57659">
        <w:rPr>
          <w:rFonts w:ascii="Times New Roman" w:hAnsi="Times New Roman" w:cs="Times New Roman"/>
          <w:sz w:val="24"/>
          <w:szCs w:val="24"/>
        </w:rPr>
        <w:t>ma</w:t>
      </w:r>
      <w:r w:rsidR="007A56CF">
        <w:rPr>
          <w:rFonts w:ascii="Times New Roman" w:hAnsi="Times New Roman" w:cs="Times New Roman"/>
          <w:sz w:val="24"/>
          <w:szCs w:val="24"/>
        </w:rPr>
        <w:t xml:space="preserve"> </w:t>
      </w:r>
      <w:r w:rsidR="00C9313F">
        <w:rPr>
          <w:rFonts w:ascii="Times New Roman" w:hAnsi="Times New Roman" w:cs="Times New Roman"/>
          <w:sz w:val="24"/>
          <w:szCs w:val="24"/>
        </w:rPr>
        <w:t xml:space="preserve">įstaigos </w:t>
      </w:r>
      <w:r w:rsidR="0020316B">
        <w:rPr>
          <w:rFonts w:ascii="Times New Roman" w:hAnsi="Times New Roman" w:cs="Times New Roman"/>
          <w:sz w:val="24"/>
          <w:szCs w:val="24"/>
        </w:rPr>
        <w:t>priežiūros funkcija</w:t>
      </w:r>
      <w:r w:rsidR="00B57659">
        <w:rPr>
          <w:rFonts w:ascii="Times New Roman" w:hAnsi="Times New Roman" w:cs="Times New Roman"/>
          <w:sz w:val="24"/>
          <w:szCs w:val="24"/>
        </w:rPr>
        <w:t>, nes</w:t>
      </w:r>
      <w:r w:rsidR="005E4973">
        <w:rPr>
          <w:rFonts w:ascii="Times New Roman" w:hAnsi="Times New Roman" w:cs="Times New Roman"/>
          <w:sz w:val="24"/>
          <w:szCs w:val="24"/>
        </w:rPr>
        <w:t xml:space="preserve"> </w:t>
      </w:r>
      <w:r w:rsidR="00B57659">
        <w:rPr>
          <w:rFonts w:ascii="Times New Roman" w:hAnsi="Times New Roman" w:cs="Times New Roman"/>
          <w:sz w:val="24"/>
          <w:szCs w:val="24"/>
        </w:rPr>
        <w:t>k</w:t>
      </w:r>
      <w:r w:rsidR="005E4973">
        <w:rPr>
          <w:rFonts w:ascii="Times New Roman" w:hAnsi="Times New Roman" w:cs="Times New Roman"/>
          <w:sz w:val="24"/>
          <w:szCs w:val="24"/>
        </w:rPr>
        <w:t xml:space="preserve">ai ataskaita patvirtinta – vertinti </w:t>
      </w:r>
      <w:r w:rsidR="00B57659">
        <w:rPr>
          <w:rFonts w:ascii="Times New Roman" w:hAnsi="Times New Roman" w:cs="Times New Roman"/>
          <w:sz w:val="24"/>
          <w:szCs w:val="24"/>
        </w:rPr>
        <w:t xml:space="preserve">įstaigos </w:t>
      </w:r>
      <w:r w:rsidR="005E4973">
        <w:rPr>
          <w:rFonts w:ascii="Times New Roman" w:hAnsi="Times New Roman" w:cs="Times New Roman"/>
          <w:sz w:val="24"/>
          <w:szCs w:val="24"/>
        </w:rPr>
        <w:t xml:space="preserve">rezultatus vėlu. </w:t>
      </w:r>
      <w:r>
        <w:rPr>
          <w:rFonts w:ascii="Times New Roman" w:hAnsi="Times New Roman" w:cs="Times New Roman"/>
          <w:sz w:val="24"/>
          <w:szCs w:val="24"/>
        </w:rPr>
        <w:t>L. Makūnas mano, kad s</w:t>
      </w:r>
      <w:r w:rsidR="005E4973">
        <w:rPr>
          <w:rFonts w:ascii="Times New Roman" w:hAnsi="Times New Roman" w:cs="Times New Roman"/>
          <w:sz w:val="24"/>
          <w:szCs w:val="24"/>
        </w:rPr>
        <w:t>prendimo projekto 2 punktas neturi jokios prasmės, nes ataskaitos turi būti patvirtintos iki balandžio 30 d.</w:t>
      </w:r>
      <w:r w:rsidR="00C9313F">
        <w:rPr>
          <w:rFonts w:ascii="Times New Roman" w:hAnsi="Times New Roman" w:cs="Times New Roman"/>
          <w:sz w:val="24"/>
          <w:szCs w:val="24"/>
        </w:rPr>
        <w:t xml:space="preserve"> </w:t>
      </w:r>
      <w:r w:rsidR="0020316B">
        <w:rPr>
          <w:rFonts w:ascii="Times New Roman" w:hAnsi="Times New Roman" w:cs="Times New Roman"/>
          <w:sz w:val="24"/>
          <w:szCs w:val="24"/>
        </w:rPr>
        <w:t xml:space="preserve">L. Makūnas pastebi, kad </w:t>
      </w:r>
      <w:r w:rsidR="00C9313F">
        <w:rPr>
          <w:rFonts w:ascii="Times New Roman" w:hAnsi="Times New Roman" w:cs="Times New Roman"/>
          <w:sz w:val="24"/>
          <w:szCs w:val="24"/>
        </w:rPr>
        <w:t>sprendimo projekto</w:t>
      </w:r>
      <w:r>
        <w:rPr>
          <w:rFonts w:ascii="Times New Roman" w:hAnsi="Times New Roman" w:cs="Times New Roman"/>
          <w:sz w:val="24"/>
          <w:szCs w:val="24"/>
        </w:rPr>
        <w:t xml:space="preserve"> aiškinamajame rašto 3 p</w:t>
      </w:r>
      <w:r w:rsidR="0020316B">
        <w:rPr>
          <w:rFonts w:ascii="Times New Roman" w:hAnsi="Times New Roman" w:cs="Times New Roman"/>
          <w:sz w:val="24"/>
          <w:szCs w:val="24"/>
        </w:rPr>
        <w:t>unkte</w:t>
      </w:r>
      <w:r>
        <w:rPr>
          <w:rFonts w:ascii="Times New Roman" w:hAnsi="Times New Roman" w:cs="Times New Roman"/>
          <w:sz w:val="24"/>
          <w:szCs w:val="24"/>
        </w:rPr>
        <w:t xml:space="preserve"> </w:t>
      </w:r>
      <w:r w:rsidRPr="00C9313F">
        <w:rPr>
          <w:rFonts w:ascii="Times New Roman" w:hAnsi="Times New Roman" w:cs="Times New Roman"/>
          <w:sz w:val="24"/>
          <w:szCs w:val="24"/>
        </w:rPr>
        <w:t>(</w:t>
      </w:r>
      <w:r w:rsidRPr="00C9313F">
        <w:rPr>
          <w:rFonts w:ascii="LiberationSerif-Bold" w:hAnsi="LiberationSerif-Bold" w:cs="LiberationSerif-Bold"/>
          <w:bCs/>
          <w:sz w:val="24"/>
          <w:szCs w:val="24"/>
        </w:rPr>
        <w:t>Siūlomos naujos teisinio reglamentavimo nuostatos ir laukiami rezultatai</w:t>
      </w:r>
      <w:r w:rsidR="00C9313F" w:rsidRPr="00C9313F">
        <w:rPr>
          <w:rFonts w:ascii="LiberationSerif-Bold" w:hAnsi="LiberationSerif-Bold" w:cs="LiberationSerif-Bold"/>
          <w:bCs/>
          <w:sz w:val="24"/>
          <w:szCs w:val="24"/>
        </w:rPr>
        <w:t>)</w:t>
      </w:r>
      <w:r w:rsidRPr="00C9313F">
        <w:rPr>
          <w:rFonts w:ascii="LiberationSerif-Bold" w:hAnsi="LiberationSerif-Bold" w:cs="LiberationSerif-Bold"/>
          <w:bCs/>
          <w:sz w:val="24"/>
          <w:szCs w:val="24"/>
        </w:rPr>
        <w:t xml:space="preserve"> siūloma išbraukti iš </w:t>
      </w:r>
      <w:r w:rsidR="00C9313F" w:rsidRPr="00C9313F">
        <w:rPr>
          <w:rFonts w:ascii="LiberationSerif-Bold" w:hAnsi="LiberationSerif-Bold" w:cs="LiberationSerif-Bold"/>
          <w:bCs/>
          <w:sz w:val="24"/>
          <w:szCs w:val="24"/>
        </w:rPr>
        <w:t>R</w:t>
      </w:r>
      <w:r w:rsidRPr="00C9313F">
        <w:rPr>
          <w:rFonts w:ascii="LiberationSerif-Bold" w:hAnsi="LiberationSerif-Bold" w:cs="LiberationSerif-Bold"/>
          <w:bCs/>
          <w:sz w:val="24"/>
          <w:szCs w:val="24"/>
        </w:rPr>
        <w:t xml:space="preserve">eglamento 16.5 papunktį, </w:t>
      </w:r>
      <w:r w:rsidRPr="00C9313F">
        <w:rPr>
          <w:rFonts w:ascii="LiberationSerif" w:hAnsi="LiberationSerif" w:cs="LiberationSerif"/>
          <w:sz w:val="24"/>
          <w:szCs w:val="24"/>
        </w:rPr>
        <w:t xml:space="preserve">kaip neatitinkantį galiojančių teisės aktų reikalavimus, </w:t>
      </w:r>
      <w:r w:rsidRPr="00C9313F">
        <w:rPr>
          <w:rFonts w:ascii="LiberationSerif-Bold" w:hAnsi="LiberationSerif-Bold" w:cs="LiberationSerif-Bold"/>
          <w:bCs/>
          <w:sz w:val="24"/>
          <w:szCs w:val="24"/>
        </w:rPr>
        <w:t xml:space="preserve">tačiau tuo pačiu </w:t>
      </w:r>
      <w:r w:rsidR="00C9313F" w:rsidRPr="00C9313F">
        <w:rPr>
          <w:rFonts w:ascii="LiberationSerif-Bold" w:hAnsi="LiberationSerif-Bold" w:cs="LiberationSerif-Bold"/>
          <w:bCs/>
          <w:sz w:val="24"/>
          <w:szCs w:val="24"/>
        </w:rPr>
        <w:t>5 punkte</w:t>
      </w:r>
      <w:r w:rsidRPr="00C9313F">
        <w:rPr>
          <w:rFonts w:ascii="LiberationSerif-Bold" w:hAnsi="LiberationSerif-Bold" w:cs="LiberationSerif-Bold"/>
          <w:bCs/>
          <w:sz w:val="24"/>
          <w:szCs w:val="24"/>
        </w:rPr>
        <w:t xml:space="preserve"> </w:t>
      </w:r>
      <w:r w:rsidR="00C9313F" w:rsidRPr="00C9313F">
        <w:rPr>
          <w:rFonts w:ascii="LiberationSerif-Bold" w:hAnsi="LiberationSerif-Bold" w:cs="LiberationSerif-Bold"/>
          <w:bCs/>
          <w:sz w:val="24"/>
          <w:szCs w:val="24"/>
        </w:rPr>
        <w:t>(</w:t>
      </w:r>
      <w:r w:rsidRPr="00C9313F">
        <w:rPr>
          <w:rFonts w:ascii="LiberationSerif-Bold" w:hAnsi="LiberationSerif-Bold" w:cs="LiberationSerif-Bold"/>
          <w:bCs/>
          <w:sz w:val="24"/>
          <w:szCs w:val="24"/>
        </w:rPr>
        <w:t>Projektui įgyvendinti reikalingas kitų teisės aktų keitimas, naujų teisės aktų priėmimas</w:t>
      </w:r>
      <w:r w:rsidR="00C9313F" w:rsidRPr="00C9313F">
        <w:rPr>
          <w:rFonts w:ascii="LiberationSerif-Bold" w:hAnsi="LiberationSerif-Bold" w:cs="LiberationSerif-Bold"/>
          <w:bCs/>
          <w:sz w:val="24"/>
          <w:szCs w:val="24"/>
        </w:rPr>
        <w:t>) pažymėta, kad</w:t>
      </w:r>
      <w:r>
        <w:rPr>
          <w:rFonts w:ascii="LiberationSerif-Bold" w:hAnsi="LiberationSerif-Bold" w:cs="LiberationSerif-Bold"/>
          <w:b/>
          <w:bCs/>
          <w:sz w:val="24"/>
          <w:szCs w:val="24"/>
        </w:rPr>
        <w:t xml:space="preserve"> </w:t>
      </w:r>
      <w:r w:rsidR="00C9313F">
        <w:rPr>
          <w:rFonts w:ascii="LiberationSerif" w:hAnsi="LiberationSerif" w:cs="LiberationSerif"/>
          <w:sz w:val="24"/>
          <w:szCs w:val="24"/>
        </w:rPr>
        <w:t>p</w:t>
      </w:r>
      <w:r>
        <w:rPr>
          <w:rFonts w:ascii="LiberationSerif" w:hAnsi="LiberationSerif" w:cs="LiberationSerif"/>
          <w:sz w:val="24"/>
          <w:szCs w:val="24"/>
        </w:rPr>
        <w:t>rojektui įgyvendinti kitų teisės aktų keitimas ar naujų priėmimas nereikalingas.</w:t>
      </w:r>
      <w:r w:rsidR="00C9313F">
        <w:rPr>
          <w:rFonts w:ascii="Times New Roman" w:hAnsi="Times New Roman" w:cs="Times New Roman"/>
          <w:sz w:val="24"/>
          <w:szCs w:val="24"/>
        </w:rPr>
        <w:t xml:space="preserve"> </w:t>
      </w:r>
      <w:r>
        <w:rPr>
          <w:rFonts w:ascii="Times New Roman" w:hAnsi="Times New Roman" w:cs="Times New Roman"/>
          <w:sz w:val="24"/>
          <w:szCs w:val="24"/>
        </w:rPr>
        <w:t>L. Makūnas teigia, kad nepritars sprendimo projektui.</w:t>
      </w:r>
    </w:p>
    <w:p w:rsidR="0020316B" w:rsidRDefault="0020316B" w:rsidP="0088483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Sakalauskas pritaria, kad klausimas neparuoštas ir prieštarauja logikai. Teigia, kad nepritars sprendimo projektui.</w:t>
      </w:r>
    </w:p>
    <w:p w:rsidR="0020316B" w:rsidRDefault="0020316B" w:rsidP="0088483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 Galinauskas pritaria pasisakiusiems</w:t>
      </w:r>
      <w:r w:rsidR="009E3711">
        <w:rPr>
          <w:rFonts w:ascii="Times New Roman" w:hAnsi="Times New Roman" w:cs="Times New Roman"/>
          <w:sz w:val="24"/>
          <w:szCs w:val="24"/>
        </w:rPr>
        <w:t>. Sako, kad susilaikys nuo pritarimo klausimui.</w:t>
      </w:r>
    </w:p>
    <w:p w:rsidR="003F7B06" w:rsidRPr="00884833" w:rsidRDefault="00884833" w:rsidP="00884833">
      <w:pPr>
        <w:tabs>
          <w:tab w:val="left" w:pos="567"/>
        </w:tabs>
        <w:spacing w:after="0" w:line="240" w:lineRule="auto"/>
        <w:jc w:val="both"/>
        <w:rPr>
          <w:rFonts w:ascii="LiberationSerif-Bold" w:hAnsi="LiberationSerif-Bold" w:cs="LiberationSerif-Bold"/>
          <w:bCs/>
          <w:sz w:val="24"/>
          <w:szCs w:val="24"/>
        </w:rPr>
      </w:pPr>
      <w:r>
        <w:rPr>
          <w:rFonts w:ascii="Times New Roman" w:hAnsi="Times New Roman" w:cs="Times New Roman"/>
          <w:sz w:val="24"/>
          <w:szCs w:val="24"/>
        </w:rPr>
        <w:tab/>
      </w:r>
      <w:r w:rsidR="00582CC2">
        <w:rPr>
          <w:rFonts w:ascii="Times New Roman" w:hAnsi="Times New Roman" w:cs="Times New Roman"/>
          <w:sz w:val="24"/>
          <w:szCs w:val="24"/>
          <w:lang w:eastAsia="lt-LT"/>
        </w:rPr>
        <w:t>BALSUOTA: už – 0</w:t>
      </w:r>
      <w:r w:rsidR="00582CC2">
        <w:rPr>
          <w:rFonts w:ascii="Times New Roman" w:eastAsia="Calibri" w:hAnsi="Times New Roman" w:cs="Times New Roman"/>
          <w:sz w:val="24"/>
          <w:szCs w:val="24"/>
          <w:lang w:eastAsia="lt-LT"/>
        </w:rPr>
        <w:t>, prieš – 3</w:t>
      </w:r>
      <w:r w:rsidR="00582CC2" w:rsidRPr="00582CC2">
        <w:rPr>
          <w:rFonts w:ascii="Times New Roman" w:eastAsia="Calibri" w:hAnsi="Times New Roman" w:cs="Times New Roman"/>
          <w:sz w:val="24"/>
          <w:szCs w:val="24"/>
          <w:lang w:eastAsia="lt-LT"/>
        </w:rPr>
        <w:t xml:space="preserve"> </w:t>
      </w:r>
      <w:r w:rsidR="00582CC2">
        <w:rPr>
          <w:rFonts w:ascii="Times New Roman" w:eastAsia="Calibri" w:hAnsi="Times New Roman" w:cs="Times New Roman"/>
          <w:sz w:val="24"/>
          <w:szCs w:val="24"/>
          <w:lang w:eastAsia="lt-LT"/>
        </w:rPr>
        <w:t>(</w:t>
      </w:r>
      <w:r w:rsidR="00582CC2" w:rsidRPr="00884833">
        <w:rPr>
          <w:rFonts w:ascii="Times New Roman" w:eastAsia="Calibri" w:hAnsi="Times New Roman" w:cs="Times New Roman"/>
          <w:sz w:val="24"/>
          <w:szCs w:val="24"/>
          <w:lang w:eastAsia="lt-LT"/>
        </w:rPr>
        <w:t>S</w:t>
      </w:r>
      <w:r w:rsidR="00582CC2">
        <w:rPr>
          <w:rFonts w:ascii="Times New Roman" w:eastAsia="Calibri" w:hAnsi="Times New Roman" w:cs="Times New Roman"/>
          <w:sz w:val="24"/>
          <w:szCs w:val="24"/>
          <w:lang w:eastAsia="lt-LT"/>
        </w:rPr>
        <w:t>. Liekis, L. Makūnas, R. Sakalauskas)</w:t>
      </w:r>
      <w:r w:rsidR="003F7B06" w:rsidRPr="00884833">
        <w:rPr>
          <w:rFonts w:ascii="Times New Roman" w:eastAsia="Calibri" w:hAnsi="Times New Roman" w:cs="Times New Roman"/>
          <w:sz w:val="24"/>
          <w:szCs w:val="24"/>
          <w:lang w:eastAsia="lt-LT"/>
        </w:rPr>
        <w:t>, susil</w:t>
      </w:r>
      <w:r w:rsidR="00582CC2">
        <w:rPr>
          <w:rFonts w:ascii="Times New Roman" w:eastAsia="Calibri" w:hAnsi="Times New Roman" w:cs="Times New Roman"/>
          <w:sz w:val="24"/>
          <w:szCs w:val="24"/>
          <w:lang w:eastAsia="lt-LT"/>
        </w:rPr>
        <w:t>aiko – 3</w:t>
      </w:r>
      <w:r w:rsidR="00582CC2" w:rsidRPr="00582CC2">
        <w:rPr>
          <w:rFonts w:ascii="Times New Roman" w:hAnsi="Times New Roman" w:cs="Times New Roman"/>
          <w:sz w:val="24"/>
          <w:szCs w:val="24"/>
          <w:lang w:eastAsia="lt-LT"/>
        </w:rPr>
        <w:t xml:space="preserve"> </w:t>
      </w:r>
      <w:r w:rsidR="00582CC2">
        <w:rPr>
          <w:rFonts w:ascii="Times New Roman" w:hAnsi="Times New Roman" w:cs="Times New Roman"/>
          <w:sz w:val="24"/>
          <w:szCs w:val="24"/>
          <w:lang w:eastAsia="lt-LT"/>
        </w:rPr>
        <w:t>(</w:t>
      </w:r>
      <w:r w:rsidR="00582CC2" w:rsidRPr="00884833">
        <w:rPr>
          <w:rFonts w:ascii="Times New Roman" w:hAnsi="Times New Roman" w:cs="Times New Roman"/>
          <w:sz w:val="24"/>
          <w:szCs w:val="24"/>
          <w:lang w:eastAsia="lt-LT"/>
        </w:rPr>
        <w:t xml:space="preserve">J. Skrabulienė, </w:t>
      </w:r>
      <w:r w:rsidR="00582CC2">
        <w:rPr>
          <w:rFonts w:ascii="Times New Roman" w:eastAsia="Calibri" w:hAnsi="Times New Roman" w:cs="Times New Roman"/>
          <w:sz w:val="24"/>
          <w:szCs w:val="24"/>
          <w:lang w:eastAsia="lt-LT"/>
        </w:rPr>
        <w:t>J. Altuchovas,  H. Galinauskas</w:t>
      </w:r>
      <w:r w:rsidR="00582CC2" w:rsidRPr="00884833">
        <w:rPr>
          <w:rFonts w:ascii="Times New Roman" w:eastAsia="Calibri" w:hAnsi="Times New Roman" w:cs="Times New Roman"/>
          <w:sz w:val="24"/>
          <w:szCs w:val="24"/>
          <w:lang w:eastAsia="lt-LT"/>
        </w:rPr>
        <w:t>)</w:t>
      </w:r>
      <w:r w:rsidR="003F7B06" w:rsidRPr="00884833">
        <w:rPr>
          <w:rFonts w:ascii="Times New Roman" w:eastAsia="Calibri" w:hAnsi="Times New Roman" w:cs="Times New Roman"/>
          <w:sz w:val="24"/>
          <w:szCs w:val="24"/>
          <w:lang w:eastAsia="lt-LT"/>
        </w:rPr>
        <w:t>.</w:t>
      </w:r>
    </w:p>
    <w:p w:rsidR="00582CC2" w:rsidRDefault="00582CC2" w:rsidP="00582CC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84833">
        <w:rPr>
          <w:rFonts w:ascii="Times New Roman" w:eastAsia="Times New Roman" w:hAnsi="Times New Roman" w:cs="Times New Roman"/>
          <w:sz w:val="24"/>
          <w:szCs w:val="24"/>
        </w:rPr>
        <w:t xml:space="preserve">NUTARTA. </w:t>
      </w:r>
      <w:r>
        <w:rPr>
          <w:rFonts w:ascii="Times New Roman" w:eastAsia="Times New Roman" w:hAnsi="Times New Roman" w:cs="Times New Roman"/>
          <w:sz w:val="24"/>
          <w:szCs w:val="24"/>
        </w:rPr>
        <w:t>Nep</w:t>
      </w:r>
      <w:r w:rsidRPr="00884833">
        <w:rPr>
          <w:rFonts w:ascii="Times New Roman" w:eastAsia="Times New Roman" w:hAnsi="Times New Roman" w:cs="Times New Roman"/>
          <w:sz w:val="24"/>
          <w:szCs w:val="24"/>
        </w:rPr>
        <w:t>ritarti pateiktam sprendimo projektui.</w:t>
      </w:r>
    </w:p>
    <w:p w:rsidR="00DB019B" w:rsidRDefault="00DB019B" w:rsidP="00B90D19">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4F0385">
        <w:rPr>
          <w:rFonts w:ascii="Times New Roman" w:hAnsi="Times New Roman" w:cs="Times New Roman"/>
          <w:sz w:val="24"/>
          <w:szCs w:val="24"/>
        </w:rPr>
        <w:t xml:space="preserve"> </w:t>
      </w:r>
      <w:r w:rsidR="00582CC2">
        <w:rPr>
          <w:rFonts w:ascii="Times New Roman" w:hAnsi="Times New Roman" w:cs="Times New Roman"/>
          <w:sz w:val="24"/>
          <w:szCs w:val="24"/>
        </w:rPr>
        <w:t>13.36</w:t>
      </w:r>
      <w:r w:rsidR="00A42865">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Default="00575463"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p w:rsidR="00311CE1" w:rsidRPr="007A47AE" w:rsidRDefault="00311CE1" w:rsidP="007A47AE">
      <w:pPr>
        <w:pStyle w:val="Betarp"/>
        <w:jc w:val="both"/>
        <w:rPr>
          <w:rFonts w:ascii="Times New Roman" w:hAnsi="Times New Roman" w:cs="Times New Roman"/>
          <w:sz w:val="24"/>
          <w:szCs w:val="24"/>
        </w:rPr>
      </w:pPr>
    </w:p>
    <w:sectPr w:rsidR="00311CE1"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248" w:rsidRDefault="007F5248" w:rsidP="004151B7">
      <w:pPr>
        <w:spacing w:after="0" w:line="240" w:lineRule="auto"/>
      </w:pPr>
      <w:r>
        <w:separator/>
      </w:r>
    </w:p>
  </w:endnote>
  <w:endnote w:type="continuationSeparator" w:id="0">
    <w:p w:rsidR="007F5248" w:rsidRDefault="007F5248"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248" w:rsidRDefault="007F5248" w:rsidP="004151B7">
      <w:pPr>
        <w:spacing w:after="0" w:line="240" w:lineRule="auto"/>
      </w:pPr>
      <w:r>
        <w:separator/>
      </w:r>
    </w:p>
  </w:footnote>
  <w:footnote w:type="continuationSeparator" w:id="0">
    <w:p w:rsidR="007F5248" w:rsidRDefault="007F5248"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F928BE">
          <w:rPr>
            <w:noProof/>
          </w:rPr>
          <w:t>3</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4"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8"/>
  </w:num>
  <w:num w:numId="2">
    <w:abstractNumId w:val="10"/>
  </w:num>
  <w:num w:numId="3">
    <w:abstractNumId w:val="2"/>
  </w:num>
  <w:num w:numId="4">
    <w:abstractNumId w:val="15"/>
  </w:num>
  <w:num w:numId="5">
    <w:abstractNumId w:val="16"/>
  </w:num>
  <w:num w:numId="6">
    <w:abstractNumId w:val="6"/>
  </w:num>
  <w:num w:numId="7">
    <w:abstractNumId w:val="9"/>
  </w:num>
  <w:num w:numId="8">
    <w:abstractNumId w:val="0"/>
  </w:num>
  <w:num w:numId="9">
    <w:abstractNumId w:val="12"/>
  </w:num>
  <w:num w:numId="10">
    <w:abstractNumId w:val="4"/>
  </w:num>
  <w:num w:numId="11">
    <w:abstractNumId w:val="13"/>
  </w:num>
  <w:num w:numId="12">
    <w:abstractNumId w:val="5"/>
  </w:num>
  <w:num w:numId="13">
    <w:abstractNumId w:val="3"/>
  </w:num>
  <w:num w:numId="14">
    <w:abstractNumId w:val="7"/>
  </w:num>
  <w:num w:numId="15">
    <w:abstractNumId w:val="14"/>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4333"/>
    <w:rsid w:val="0001790E"/>
    <w:rsid w:val="000200F8"/>
    <w:rsid w:val="00020E82"/>
    <w:rsid w:val="00022315"/>
    <w:rsid w:val="000258AA"/>
    <w:rsid w:val="0003200C"/>
    <w:rsid w:val="0003475C"/>
    <w:rsid w:val="000348AF"/>
    <w:rsid w:val="000419A4"/>
    <w:rsid w:val="00041FF8"/>
    <w:rsid w:val="00042CB9"/>
    <w:rsid w:val="000447E1"/>
    <w:rsid w:val="000469C3"/>
    <w:rsid w:val="000559CA"/>
    <w:rsid w:val="0006162B"/>
    <w:rsid w:val="00064512"/>
    <w:rsid w:val="00066173"/>
    <w:rsid w:val="0006633E"/>
    <w:rsid w:val="000665CA"/>
    <w:rsid w:val="00066B9F"/>
    <w:rsid w:val="000760F2"/>
    <w:rsid w:val="000814EB"/>
    <w:rsid w:val="0008402C"/>
    <w:rsid w:val="00087293"/>
    <w:rsid w:val="000A00F1"/>
    <w:rsid w:val="000A1280"/>
    <w:rsid w:val="000A1324"/>
    <w:rsid w:val="000A1A34"/>
    <w:rsid w:val="000A35E8"/>
    <w:rsid w:val="000A3A3D"/>
    <w:rsid w:val="000A4669"/>
    <w:rsid w:val="000B1192"/>
    <w:rsid w:val="000B1659"/>
    <w:rsid w:val="000B2437"/>
    <w:rsid w:val="000B2860"/>
    <w:rsid w:val="000B4C8C"/>
    <w:rsid w:val="000B503A"/>
    <w:rsid w:val="000B7CCF"/>
    <w:rsid w:val="000C0EEA"/>
    <w:rsid w:val="000C312B"/>
    <w:rsid w:val="000C34C4"/>
    <w:rsid w:val="000C3DD8"/>
    <w:rsid w:val="000C44C5"/>
    <w:rsid w:val="000C505E"/>
    <w:rsid w:val="000C7034"/>
    <w:rsid w:val="000C72A7"/>
    <w:rsid w:val="000C7EC2"/>
    <w:rsid w:val="000D4CF6"/>
    <w:rsid w:val="000D52A0"/>
    <w:rsid w:val="000D56BB"/>
    <w:rsid w:val="000E4479"/>
    <w:rsid w:val="000E5791"/>
    <w:rsid w:val="000E68B5"/>
    <w:rsid w:val="000F3022"/>
    <w:rsid w:val="000F40FF"/>
    <w:rsid w:val="000F47EE"/>
    <w:rsid w:val="000F772F"/>
    <w:rsid w:val="00102A3B"/>
    <w:rsid w:val="00103CBC"/>
    <w:rsid w:val="001072A5"/>
    <w:rsid w:val="00107371"/>
    <w:rsid w:val="00107C6C"/>
    <w:rsid w:val="001132FC"/>
    <w:rsid w:val="001171FC"/>
    <w:rsid w:val="001201A3"/>
    <w:rsid w:val="001217B2"/>
    <w:rsid w:val="00124EE8"/>
    <w:rsid w:val="001314CF"/>
    <w:rsid w:val="001349A0"/>
    <w:rsid w:val="00136FD0"/>
    <w:rsid w:val="00140C2C"/>
    <w:rsid w:val="00140E4D"/>
    <w:rsid w:val="00142A36"/>
    <w:rsid w:val="00142DA6"/>
    <w:rsid w:val="0014394E"/>
    <w:rsid w:val="00144180"/>
    <w:rsid w:val="00151521"/>
    <w:rsid w:val="00151578"/>
    <w:rsid w:val="0015243D"/>
    <w:rsid w:val="00154C94"/>
    <w:rsid w:val="00156DF4"/>
    <w:rsid w:val="00157D63"/>
    <w:rsid w:val="00162E15"/>
    <w:rsid w:val="0016734A"/>
    <w:rsid w:val="00171D21"/>
    <w:rsid w:val="00171E47"/>
    <w:rsid w:val="00173952"/>
    <w:rsid w:val="001753FC"/>
    <w:rsid w:val="0018163E"/>
    <w:rsid w:val="00182305"/>
    <w:rsid w:val="001859C2"/>
    <w:rsid w:val="00194183"/>
    <w:rsid w:val="001A61F5"/>
    <w:rsid w:val="001A7B76"/>
    <w:rsid w:val="001B39D1"/>
    <w:rsid w:val="001B3C6B"/>
    <w:rsid w:val="001B4A4A"/>
    <w:rsid w:val="001B6924"/>
    <w:rsid w:val="001B7415"/>
    <w:rsid w:val="001C3DB8"/>
    <w:rsid w:val="001C469C"/>
    <w:rsid w:val="001C5A3C"/>
    <w:rsid w:val="001D2508"/>
    <w:rsid w:val="001D37DA"/>
    <w:rsid w:val="001D5429"/>
    <w:rsid w:val="001D620B"/>
    <w:rsid w:val="001D7592"/>
    <w:rsid w:val="001E1D02"/>
    <w:rsid w:val="001E5C81"/>
    <w:rsid w:val="001F0266"/>
    <w:rsid w:val="001F5CD1"/>
    <w:rsid w:val="001F7907"/>
    <w:rsid w:val="00202292"/>
    <w:rsid w:val="0020316B"/>
    <w:rsid w:val="00205402"/>
    <w:rsid w:val="00207EBC"/>
    <w:rsid w:val="00210016"/>
    <w:rsid w:val="00210347"/>
    <w:rsid w:val="00210489"/>
    <w:rsid w:val="00210517"/>
    <w:rsid w:val="00212CC7"/>
    <w:rsid w:val="00217058"/>
    <w:rsid w:val="00223718"/>
    <w:rsid w:val="00224764"/>
    <w:rsid w:val="00224A9F"/>
    <w:rsid w:val="002257AC"/>
    <w:rsid w:val="00230575"/>
    <w:rsid w:val="00230A5E"/>
    <w:rsid w:val="00231C5B"/>
    <w:rsid w:val="00232FEE"/>
    <w:rsid w:val="00235AE2"/>
    <w:rsid w:val="002369C7"/>
    <w:rsid w:val="00236F36"/>
    <w:rsid w:val="0023742C"/>
    <w:rsid w:val="00242435"/>
    <w:rsid w:val="00244545"/>
    <w:rsid w:val="00251D03"/>
    <w:rsid w:val="002531CC"/>
    <w:rsid w:val="0025372C"/>
    <w:rsid w:val="00256BB3"/>
    <w:rsid w:val="00260BA1"/>
    <w:rsid w:val="0026166E"/>
    <w:rsid w:val="00264E60"/>
    <w:rsid w:val="00264F5F"/>
    <w:rsid w:val="00265411"/>
    <w:rsid w:val="00265FF4"/>
    <w:rsid w:val="00270C21"/>
    <w:rsid w:val="00271E93"/>
    <w:rsid w:val="0027344E"/>
    <w:rsid w:val="00276515"/>
    <w:rsid w:val="002924D9"/>
    <w:rsid w:val="00293CFD"/>
    <w:rsid w:val="002951CB"/>
    <w:rsid w:val="00295A5D"/>
    <w:rsid w:val="002A3A83"/>
    <w:rsid w:val="002A75D9"/>
    <w:rsid w:val="002A7D49"/>
    <w:rsid w:val="002B3D2C"/>
    <w:rsid w:val="002B4C2F"/>
    <w:rsid w:val="002B575E"/>
    <w:rsid w:val="002C0468"/>
    <w:rsid w:val="002C2CA9"/>
    <w:rsid w:val="002C744B"/>
    <w:rsid w:val="002C7554"/>
    <w:rsid w:val="002D2AFE"/>
    <w:rsid w:val="002D2D39"/>
    <w:rsid w:val="002E0535"/>
    <w:rsid w:val="002E0C63"/>
    <w:rsid w:val="002E35F6"/>
    <w:rsid w:val="002E4809"/>
    <w:rsid w:val="002E501D"/>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21A22"/>
    <w:rsid w:val="00322F0B"/>
    <w:rsid w:val="003305F3"/>
    <w:rsid w:val="00330EA6"/>
    <w:rsid w:val="00332566"/>
    <w:rsid w:val="00333F28"/>
    <w:rsid w:val="00334250"/>
    <w:rsid w:val="00336AB2"/>
    <w:rsid w:val="00343379"/>
    <w:rsid w:val="00351238"/>
    <w:rsid w:val="003535BC"/>
    <w:rsid w:val="00355DBB"/>
    <w:rsid w:val="003560B0"/>
    <w:rsid w:val="003570B0"/>
    <w:rsid w:val="003604C1"/>
    <w:rsid w:val="00361EE5"/>
    <w:rsid w:val="003622CD"/>
    <w:rsid w:val="003652AF"/>
    <w:rsid w:val="00365482"/>
    <w:rsid w:val="003703EA"/>
    <w:rsid w:val="0037106A"/>
    <w:rsid w:val="00373F66"/>
    <w:rsid w:val="00377331"/>
    <w:rsid w:val="0038492C"/>
    <w:rsid w:val="00392CBE"/>
    <w:rsid w:val="0039491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5063"/>
    <w:rsid w:val="003F58D7"/>
    <w:rsid w:val="003F69B3"/>
    <w:rsid w:val="003F7B06"/>
    <w:rsid w:val="00401BAD"/>
    <w:rsid w:val="00402224"/>
    <w:rsid w:val="00403987"/>
    <w:rsid w:val="004068E8"/>
    <w:rsid w:val="00410F3C"/>
    <w:rsid w:val="004146D6"/>
    <w:rsid w:val="004151B7"/>
    <w:rsid w:val="00416DEF"/>
    <w:rsid w:val="00421666"/>
    <w:rsid w:val="004223FC"/>
    <w:rsid w:val="00423C5F"/>
    <w:rsid w:val="00426489"/>
    <w:rsid w:val="00430773"/>
    <w:rsid w:val="00433BC2"/>
    <w:rsid w:val="0043708D"/>
    <w:rsid w:val="00440044"/>
    <w:rsid w:val="0044255E"/>
    <w:rsid w:val="00444773"/>
    <w:rsid w:val="00444FAA"/>
    <w:rsid w:val="00447BA9"/>
    <w:rsid w:val="00452530"/>
    <w:rsid w:val="00454390"/>
    <w:rsid w:val="004544B3"/>
    <w:rsid w:val="00462EF8"/>
    <w:rsid w:val="00464786"/>
    <w:rsid w:val="00471826"/>
    <w:rsid w:val="0047710D"/>
    <w:rsid w:val="004772AC"/>
    <w:rsid w:val="0048210E"/>
    <w:rsid w:val="004867D6"/>
    <w:rsid w:val="00486FC9"/>
    <w:rsid w:val="004909A6"/>
    <w:rsid w:val="00496409"/>
    <w:rsid w:val="00496900"/>
    <w:rsid w:val="004A40D7"/>
    <w:rsid w:val="004A63EB"/>
    <w:rsid w:val="004B105B"/>
    <w:rsid w:val="004B4AE7"/>
    <w:rsid w:val="004C75AC"/>
    <w:rsid w:val="004C7D45"/>
    <w:rsid w:val="004C7EE7"/>
    <w:rsid w:val="004D09D2"/>
    <w:rsid w:val="004D0B32"/>
    <w:rsid w:val="004D14D1"/>
    <w:rsid w:val="004D2BB0"/>
    <w:rsid w:val="004D4473"/>
    <w:rsid w:val="004D49F2"/>
    <w:rsid w:val="004D63F2"/>
    <w:rsid w:val="004E1F61"/>
    <w:rsid w:val="004E32B4"/>
    <w:rsid w:val="004E5A1A"/>
    <w:rsid w:val="004F0385"/>
    <w:rsid w:val="004F1586"/>
    <w:rsid w:val="004F32FB"/>
    <w:rsid w:val="004F4393"/>
    <w:rsid w:val="005002A1"/>
    <w:rsid w:val="00505C74"/>
    <w:rsid w:val="005065AC"/>
    <w:rsid w:val="005119BE"/>
    <w:rsid w:val="005167DE"/>
    <w:rsid w:val="005222A3"/>
    <w:rsid w:val="00522F18"/>
    <w:rsid w:val="00523CE1"/>
    <w:rsid w:val="00524A0D"/>
    <w:rsid w:val="0052507A"/>
    <w:rsid w:val="00525C33"/>
    <w:rsid w:val="00530F24"/>
    <w:rsid w:val="0053657C"/>
    <w:rsid w:val="005401FD"/>
    <w:rsid w:val="00541A75"/>
    <w:rsid w:val="005458AC"/>
    <w:rsid w:val="0054666C"/>
    <w:rsid w:val="005540DE"/>
    <w:rsid w:val="00554CC5"/>
    <w:rsid w:val="00555B50"/>
    <w:rsid w:val="00557CED"/>
    <w:rsid w:val="00560787"/>
    <w:rsid w:val="00563A5A"/>
    <w:rsid w:val="005676C3"/>
    <w:rsid w:val="0057279F"/>
    <w:rsid w:val="00575463"/>
    <w:rsid w:val="00575FC5"/>
    <w:rsid w:val="005763D8"/>
    <w:rsid w:val="00576850"/>
    <w:rsid w:val="005810C0"/>
    <w:rsid w:val="00582CC2"/>
    <w:rsid w:val="005848D8"/>
    <w:rsid w:val="005850B1"/>
    <w:rsid w:val="0059359E"/>
    <w:rsid w:val="005A01B8"/>
    <w:rsid w:val="005A164D"/>
    <w:rsid w:val="005A4266"/>
    <w:rsid w:val="005A4D86"/>
    <w:rsid w:val="005B060F"/>
    <w:rsid w:val="005B2572"/>
    <w:rsid w:val="005B33EE"/>
    <w:rsid w:val="005B356B"/>
    <w:rsid w:val="005B7034"/>
    <w:rsid w:val="005C5038"/>
    <w:rsid w:val="005C5107"/>
    <w:rsid w:val="005C73CE"/>
    <w:rsid w:val="005D407A"/>
    <w:rsid w:val="005D4C76"/>
    <w:rsid w:val="005E2E59"/>
    <w:rsid w:val="005E4323"/>
    <w:rsid w:val="005E4973"/>
    <w:rsid w:val="005E4A71"/>
    <w:rsid w:val="005F069F"/>
    <w:rsid w:val="005F0712"/>
    <w:rsid w:val="005F6C24"/>
    <w:rsid w:val="00601817"/>
    <w:rsid w:val="00603831"/>
    <w:rsid w:val="0060465E"/>
    <w:rsid w:val="006058F5"/>
    <w:rsid w:val="00615245"/>
    <w:rsid w:val="006175F3"/>
    <w:rsid w:val="00621D60"/>
    <w:rsid w:val="006222DF"/>
    <w:rsid w:val="00622E6D"/>
    <w:rsid w:val="0062607A"/>
    <w:rsid w:val="00637E9B"/>
    <w:rsid w:val="00640E61"/>
    <w:rsid w:val="006427DC"/>
    <w:rsid w:val="00647527"/>
    <w:rsid w:val="006475A8"/>
    <w:rsid w:val="00647622"/>
    <w:rsid w:val="006509BE"/>
    <w:rsid w:val="00650A4E"/>
    <w:rsid w:val="00653EBB"/>
    <w:rsid w:val="00662283"/>
    <w:rsid w:val="00672C32"/>
    <w:rsid w:val="00674F97"/>
    <w:rsid w:val="00683EFC"/>
    <w:rsid w:val="0068481B"/>
    <w:rsid w:val="006938B3"/>
    <w:rsid w:val="00693A37"/>
    <w:rsid w:val="00694C50"/>
    <w:rsid w:val="006968D2"/>
    <w:rsid w:val="00697AB3"/>
    <w:rsid w:val="006A044F"/>
    <w:rsid w:val="006A0BE8"/>
    <w:rsid w:val="006A105A"/>
    <w:rsid w:val="006A6AB4"/>
    <w:rsid w:val="006A7A09"/>
    <w:rsid w:val="006B0922"/>
    <w:rsid w:val="006B183A"/>
    <w:rsid w:val="006B29B6"/>
    <w:rsid w:val="006B2A6B"/>
    <w:rsid w:val="006B6286"/>
    <w:rsid w:val="006B730D"/>
    <w:rsid w:val="006C0295"/>
    <w:rsid w:val="006C6274"/>
    <w:rsid w:val="006D0C94"/>
    <w:rsid w:val="006D301E"/>
    <w:rsid w:val="006D58E7"/>
    <w:rsid w:val="006D7E59"/>
    <w:rsid w:val="006E25CC"/>
    <w:rsid w:val="006E3892"/>
    <w:rsid w:val="006E7DAE"/>
    <w:rsid w:val="006F227F"/>
    <w:rsid w:val="006F66B5"/>
    <w:rsid w:val="006F7A15"/>
    <w:rsid w:val="00702A50"/>
    <w:rsid w:val="00702AB2"/>
    <w:rsid w:val="00703218"/>
    <w:rsid w:val="00705C41"/>
    <w:rsid w:val="00706115"/>
    <w:rsid w:val="00706C18"/>
    <w:rsid w:val="00711729"/>
    <w:rsid w:val="0071284D"/>
    <w:rsid w:val="007153C0"/>
    <w:rsid w:val="0071559E"/>
    <w:rsid w:val="00724CF4"/>
    <w:rsid w:val="00727A6B"/>
    <w:rsid w:val="00730AB7"/>
    <w:rsid w:val="0073133C"/>
    <w:rsid w:val="007346C1"/>
    <w:rsid w:val="00734BD2"/>
    <w:rsid w:val="0073594C"/>
    <w:rsid w:val="007429E8"/>
    <w:rsid w:val="00744034"/>
    <w:rsid w:val="00746CF7"/>
    <w:rsid w:val="007501BA"/>
    <w:rsid w:val="00750A20"/>
    <w:rsid w:val="0076080C"/>
    <w:rsid w:val="0076187A"/>
    <w:rsid w:val="007628A2"/>
    <w:rsid w:val="00765325"/>
    <w:rsid w:val="0076666B"/>
    <w:rsid w:val="0076718B"/>
    <w:rsid w:val="0077084F"/>
    <w:rsid w:val="00770AD5"/>
    <w:rsid w:val="007814FB"/>
    <w:rsid w:val="0078185D"/>
    <w:rsid w:val="0078416F"/>
    <w:rsid w:val="0078482B"/>
    <w:rsid w:val="00786218"/>
    <w:rsid w:val="00790E0E"/>
    <w:rsid w:val="00791165"/>
    <w:rsid w:val="00792B08"/>
    <w:rsid w:val="00795D76"/>
    <w:rsid w:val="00795FEC"/>
    <w:rsid w:val="007A04E3"/>
    <w:rsid w:val="007A2ACD"/>
    <w:rsid w:val="007A47AE"/>
    <w:rsid w:val="007A56CF"/>
    <w:rsid w:val="007B0EA1"/>
    <w:rsid w:val="007B1990"/>
    <w:rsid w:val="007B4018"/>
    <w:rsid w:val="007C143F"/>
    <w:rsid w:val="007C3D4F"/>
    <w:rsid w:val="007C574A"/>
    <w:rsid w:val="007D16E9"/>
    <w:rsid w:val="007D3C3A"/>
    <w:rsid w:val="007D4570"/>
    <w:rsid w:val="007D6CFA"/>
    <w:rsid w:val="007E0434"/>
    <w:rsid w:val="007E1814"/>
    <w:rsid w:val="007E1F55"/>
    <w:rsid w:val="007E71EB"/>
    <w:rsid w:val="007E7215"/>
    <w:rsid w:val="007F06B8"/>
    <w:rsid w:val="007F0E64"/>
    <w:rsid w:val="007F1717"/>
    <w:rsid w:val="007F22ED"/>
    <w:rsid w:val="007F2BBE"/>
    <w:rsid w:val="007F363D"/>
    <w:rsid w:val="007F5248"/>
    <w:rsid w:val="00800FC1"/>
    <w:rsid w:val="008052F2"/>
    <w:rsid w:val="00811D40"/>
    <w:rsid w:val="00815997"/>
    <w:rsid w:val="00815A7C"/>
    <w:rsid w:val="008200E2"/>
    <w:rsid w:val="008216B7"/>
    <w:rsid w:val="00822C9C"/>
    <w:rsid w:val="008262CC"/>
    <w:rsid w:val="00826406"/>
    <w:rsid w:val="00827F31"/>
    <w:rsid w:val="00834073"/>
    <w:rsid w:val="0083556F"/>
    <w:rsid w:val="00836C52"/>
    <w:rsid w:val="00837F7A"/>
    <w:rsid w:val="008416E4"/>
    <w:rsid w:val="00844797"/>
    <w:rsid w:val="00846FF3"/>
    <w:rsid w:val="0085062D"/>
    <w:rsid w:val="00866AF0"/>
    <w:rsid w:val="00870A76"/>
    <w:rsid w:val="00870DBC"/>
    <w:rsid w:val="00870FCB"/>
    <w:rsid w:val="00872725"/>
    <w:rsid w:val="00873793"/>
    <w:rsid w:val="0087682C"/>
    <w:rsid w:val="00876EA7"/>
    <w:rsid w:val="00880527"/>
    <w:rsid w:val="00882317"/>
    <w:rsid w:val="00882547"/>
    <w:rsid w:val="00883500"/>
    <w:rsid w:val="00883769"/>
    <w:rsid w:val="00884833"/>
    <w:rsid w:val="008864C4"/>
    <w:rsid w:val="008876D4"/>
    <w:rsid w:val="00887DC0"/>
    <w:rsid w:val="00890A2D"/>
    <w:rsid w:val="00890A59"/>
    <w:rsid w:val="00896084"/>
    <w:rsid w:val="008A1845"/>
    <w:rsid w:val="008A4584"/>
    <w:rsid w:val="008A47B7"/>
    <w:rsid w:val="008A5EA1"/>
    <w:rsid w:val="008A6411"/>
    <w:rsid w:val="008A7470"/>
    <w:rsid w:val="008A7A8E"/>
    <w:rsid w:val="008B6709"/>
    <w:rsid w:val="008B6DBA"/>
    <w:rsid w:val="008B6E24"/>
    <w:rsid w:val="008C1420"/>
    <w:rsid w:val="008C14FD"/>
    <w:rsid w:val="008C2B4B"/>
    <w:rsid w:val="008C5602"/>
    <w:rsid w:val="008C6880"/>
    <w:rsid w:val="008D2B2F"/>
    <w:rsid w:val="008D2F91"/>
    <w:rsid w:val="008D62DA"/>
    <w:rsid w:val="008E0770"/>
    <w:rsid w:val="008E175B"/>
    <w:rsid w:val="008E17AC"/>
    <w:rsid w:val="008E2E1F"/>
    <w:rsid w:val="008E3E37"/>
    <w:rsid w:val="008F1CCA"/>
    <w:rsid w:val="008F2B23"/>
    <w:rsid w:val="008F379C"/>
    <w:rsid w:val="008F3D25"/>
    <w:rsid w:val="008F43DC"/>
    <w:rsid w:val="008F4DE8"/>
    <w:rsid w:val="00903463"/>
    <w:rsid w:val="00904264"/>
    <w:rsid w:val="00906734"/>
    <w:rsid w:val="00911C84"/>
    <w:rsid w:val="00912EC0"/>
    <w:rsid w:val="00914CF9"/>
    <w:rsid w:val="00917E3A"/>
    <w:rsid w:val="009208E7"/>
    <w:rsid w:val="00921450"/>
    <w:rsid w:val="0092461E"/>
    <w:rsid w:val="00925553"/>
    <w:rsid w:val="0092603B"/>
    <w:rsid w:val="00931673"/>
    <w:rsid w:val="00931748"/>
    <w:rsid w:val="00932B0B"/>
    <w:rsid w:val="00932CBB"/>
    <w:rsid w:val="00933D0E"/>
    <w:rsid w:val="009368C0"/>
    <w:rsid w:val="00940CBB"/>
    <w:rsid w:val="00941626"/>
    <w:rsid w:val="009416F0"/>
    <w:rsid w:val="00941A18"/>
    <w:rsid w:val="00944453"/>
    <w:rsid w:val="0094581C"/>
    <w:rsid w:val="0095027F"/>
    <w:rsid w:val="00951B66"/>
    <w:rsid w:val="00961867"/>
    <w:rsid w:val="00962E0A"/>
    <w:rsid w:val="009650DB"/>
    <w:rsid w:val="0096572C"/>
    <w:rsid w:val="009704F1"/>
    <w:rsid w:val="00972298"/>
    <w:rsid w:val="00981D9A"/>
    <w:rsid w:val="00983F99"/>
    <w:rsid w:val="009845B8"/>
    <w:rsid w:val="0098564D"/>
    <w:rsid w:val="00986852"/>
    <w:rsid w:val="00991BE8"/>
    <w:rsid w:val="009A0180"/>
    <w:rsid w:val="009A038F"/>
    <w:rsid w:val="009A70BE"/>
    <w:rsid w:val="009B6D27"/>
    <w:rsid w:val="009B756F"/>
    <w:rsid w:val="009B7AEF"/>
    <w:rsid w:val="009C0234"/>
    <w:rsid w:val="009C3625"/>
    <w:rsid w:val="009C3E02"/>
    <w:rsid w:val="009C3EC5"/>
    <w:rsid w:val="009C4BA8"/>
    <w:rsid w:val="009C5AEE"/>
    <w:rsid w:val="009C73D1"/>
    <w:rsid w:val="009D2A26"/>
    <w:rsid w:val="009D2FD4"/>
    <w:rsid w:val="009D6F7F"/>
    <w:rsid w:val="009D7C70"/>
    <w:rsid w:val="009E097C"/>
    <w:rsid w:val="009E293D"/>
    <w:rsid w:val="009E3711"/>
    <w:rsid w:val="009E7C71"/>
    <w:rsid w:val="009F1CF1"/>
    <w:rsid w:val="009F23E0"/>
    <w:rsid w:val="009F2D41"/>
    <w:rsid w:val="009F30F3"/>
    <w:rsid w:val="00A0195E"/>
    <w:rsid w:val="00A0468D"/>
    <w:rsid w:val="00A05B71"/>
    <w:rsid w:val="00A05F04"/>
    <w:rsid w:val="00A063ED"/>
    <w:rsid w:val="00A06A1D"/>
    <w:rsid w:val="00A11554"/>
    <w:rsid w:val="00A15A24"/>
    <w:rsid w:val="00A15EB6"/>
    <w:rsid w:val="00A16630"/>
    <w:rsid w:val="00A201B2"/>
    <w:rsid w:val="00A20C65"/>
    <w:rsid w:val="00A22A7F"/>
    <w:rsid w:val="00A23A37"/>
    <w:rsid w:val="00A279A2"/>
    <w:rsid w:val="00A3465E"/>
    <w:rsid w:val="00A35C78"/>
    <w:rsid w:val="00A37781"/>
    <w:rsid w:val="00A40EC0"/>
    <w:rsid w:val="00A42865"/>
    <w:rsid w:val="00A46617"/>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69D8"/>
    <w:rsid w:val="00A976F0"/>
    <w:rsid w:val="00AA7699"/>
    <w:rsid w:val="00AA79D2"/>
    <w:rsid w:val="00AB090E"/>
    <w:rsid w:val="00AB1070"/>
    <w:rsid w:val="00AB16B1"/>
    <w:rsid w:val="00AB3A1D"/>
    <w:rsid w:val="00AB409B"/>
    <w:rsid w:val="00AB605E"/>
    <w:rsid w:val="00AB6A0B"/>
    <w:rsid w:val="00AC03FA"/>
    <w:rsid w:val="00AD0B6E"/>
    <w:rsid w:val="00AD1762"/>
    <w:rsid w:val="00AD5524"/>
    <w:rsid w:val="00AD5A8B"/>
    <w:rsid w:val="00AE0214"/>
    <w:rsid w:val="00AE0449"/>
    <w:rsid w:val="00AE0655"/>
    <w:rsid w:val="00AE2D26"/>
    <w:rsid w:val="00AE3062"/>
    <w:rsid w:val="00AE33C1"/>
    <w:rsid w:val="00AE3698"/>
    <w:rsid w:val="00AF0632"/>
    <w:rsid w:val="00AF1426"/>
    <w:rsid w:val="00AF1D41"/>
    <w:rsid w:val="00AF22A3"/>
    <w:rsid w:val="00AF2827"/>
    <w:rsid w:val="00AF3002"/>
    <w:rsid w:val="00AF41F9"/>
    <w:rsid w:val="00AF66A8"/>
    <w:rsid w:val="00AF69B5"/>
    <w:rsid w:val="00AF723B"/>
    <w:rsid w:val="00B00330"/>
    <w:rsid w:val="00B022ED"/>
    <w:rsid w:val="00B027D0"/>
    <w:rsid w:val="00B2048E"/>
    <w:rsid w:val="00B21E6C"/>
    <w:rsid w:val="00B24DFD"/>
    <w:rsid w:val="00B25DEB"/>
    <w:rsid w:val="00B30715"/>
    <w:rsid w:val="00B311CC"/>
    <w:rsid w:val="00B3560E"/>
    <w:rsid w:val="00B35FC0"/>
    <w:rsid w:val="00B36E50"/>
    <w:rsid w:val="00B3720C"/>
    <w:rsid w:val="00B37C53"/>
    <w:rsid w:val="00B42EE0"/>
    <w:rsid w:val="00B42FCE"/>
    <w:rsid w:val="00B44104"/>
    <w:rsid w:val="00B46104"/>
    <w:rsid w:val="00B468AA"/>
    <w:rsid w:val="00B52CCA"/>
    <w:rsid w:val="00B56219"/>
    <w:rsid w:val="00B57659"/>
    <w:rsid w:val="00B619B6"/>
    <w:rsid w:val="00B63EBD"/>
    <w:rsid w:val="00B70071"/>
    <w:rsid w:val="00B720D6"/>
    <w:rsid w:val="00B74E80"/>
    <w:rsid w:val="00B760A2"/>
    <w:rsid w:val="00B8110E"/>
    <w:rsid w:val="00B825D5"/>
    <w:rsid w:val="00B837C8"/>
    <w:rsid w:val="00B8465A"/>
    <w:rsid w:val="00B869B8"/>
    <w:rsid w:val="00B90D19"/>
    <w:rsid w:val="00B9260D"/>
    <w:rsid w:val="00B93699"/>
    <w:rsid w:val="00B959C8"/>
    <w:rsid w:val="00BA2F4E"/>
    <w:rsid w:val="00BA7E9D"/>
    <w:rsid w:val="00BB16C9"/>
    <w:rsid w:val="00BB3A2E"/>
    <w:rsid w:val="00BB4432"/>
    <w:rsid w:val="00BB6C05"/>
    <w:rsid w:val="00BB778D"/>
    <w:rsid w:val="00BC17B1"/>
    <w:rsid w:val="00BC3810"/>
    <w:rsid w:val="00BC6D6D"/>
    <w:rsid w:val="00BD17EF"/>
    <w:rsid w:val="00BF39AC"/>
    <w:rsid w:val="00BF4677"/>
    <w:rsid w:val="00BF653A"/>
    <w:rsid w:val="00C00FEA"/>
    <w:rsid w:val="00C069AD"/>
    <w:rsid w:val="00C071A2"/>
    <w:rsid w:val="00C07F27"/>
    <w:rsid w:val="00C16D62"/>
    <w:rsid w:val="00C20AF5"/>
    <w:rsid w:val="00C21D3A"/>
    <w:rsid w:val="00C24847"/>
    <w:rsid w:val="00C3238C"/>
    <w:rsid w:val="00C3308E"/>
    <w:rsid w:val="00C374EF"/>
    <w:rsid w:val="00C37E01"/>
    <w:rsid w:val="00C429C6"/>
    <w:rsid w:val="00C443C5"/>
    <w:rsid w:val="00C44822"/>
    <w:rsid w:val="00C46B14"/>
    <w:rsid w:val="00C554CD"/>
    <w:rsid w:val="00C568A2"/>
    <w:rsid w:val="00C61B97"/>
    <w:rsid w:val="00C61E9E"/>
    <w:rsid w:val="00C65649"/>
    <w:rsid w:val="00C70818"/>
    <w:rsid w:val="00C74A8A"/>
    <w:rsid w:val="00C76FDB"/>
    <w:rsid w:val="00C77953"/>
    <w:rsid w:val="00C77BFB"/>
    <w:rsid w:val="00C86D2A"/>
    <w:rsid w:val="00C87D28"/>
    <w:rsid w:val="00C87ED3"/>
    <w:rsid w:val="00C9063E"/>
    <w:rsid w:val="00C9293E"/>
    <w:rsid w:val="00C9313F"/>
    <w:rsid w:val="00C952DA"/>
    <w:rsid w:val="00C956CF"/>
    <w:rsid w:val="00C95CEA"/>
    <w:rsid w:val="00CA234B"/>
    <w:rsid w:val="00CA42C7"/>
    <w:rsid w:val="00CA63D5"/>
    <w:rsid w:val="00CA73C3"/>
    <w:rsid w:val="00CB0A11"/>
    <w:rsid w:val="00CB34AD"/>
    <w:rsid w:val="00CB3EBD"/>
    <w:rsid w:val="00CB64EE"/>
    <w:rsid w:val="00CB7651"/>
    <w:rsid w:val="00CC21EB"/>
    <w:rsid w:val="00CC22EA"/>
    <w:rsid w:val="00CC265B"/>
    <w:rsid w:val="00CC4514"/>
    <w:rsid w:val="00CC6F6E"/>
    <w:rsid w:val="00CD50A4"/>
    <w:rsid w:val="00CD54F2"/>
    <w:rsid w:val="00CD6475"/>
    <w:rsid w:val="00CE0385"/>
    <w:rsid w:val="00CE0540"/>
    <w:rsid w:val="00CE47F1"/>
    <w:rsid w:val="00CE4938"/>
    <w:rsid w:val="00CE5072"/>
    <w:rsid w:val="00CE55BE"/>
    <w:rsid w:val="00CE6E03"/>
    <w:rsid w:val="00CF32E3"/>
    <w:rsid w:val="00CF39CA"/>
    <w:rsid w:val="00CF76AD"/>
    <w:rsid w:val="00D024CE"/>
    <w:rsid w:val="00D054D3"/>
    <w:rsid w:val="00D06406"/>
    <w:rsid w:val="00D06C6F"/>
    <w:rsid w:val="00D101C4"/>
    <w:rsid w:val="00D11380"/>
    <w:rsid w:val="00D13739"/>
    <w:rsid w:val="00D138D9"/>
    <w:rsid w:val="00D13DD7"/>
    <w:rsid w:val="00D1584F"/>
    <w:rsid w:val="00D16283"/>
    <w:rsid w:val="00D1761D"/>
    <w:rsid w:val="00D222BF"/>
    <w:rsid w:val="00D24F13"/>
    <w:rsid w:val="00D30564"/>
    <w:rsid w:val="00D528F9"/>
    <w:rsid w:val="00D55880"/>
    <w:rsid w:val="00D56CC3"/>
    <w:rsid w:val="00D56DAF"/>
    <w:rsid w:val="00D64CC4"/>
    <w:rsid w:val="00D666F1"/>
    <w:rsid w:val="00D70B12"/>
    <w:rsid w:val="00D71EC2"/>
    <w:rsid w:val="00D72C1F"/>
    <w:rsid w:val="00D75E63"/>
    <w:rsid w:val="00D76954"/>
    <w:rsid w:val="00D83CB5"/>
    <w:rsid w:val="00D86BC7"/>
    <w:rsid w:val="00D907A5"/>
    <w:rsid w:val="00D90F09"/>
    <w:rsid w:val="00D93F97"/>
    <w:rsid w:val="00DA2148"/>
    <w:rsid w:val="00DA3ECA"/>
    <w:rsid w:val="00DA4EFA"/>
    <w:rsid w:val="00DA5944"/>
    <w:rsid w:val="00DA6B05"/>
    <w:rsid w:val="00DB019B"/>
    <w:rsid w:val="00DB472B"/>
    <w:rsid w:val="00DB678F"/>
    <w:rsid w:val="00DB694B"/>
    <w:rsid w:val="00DB715F"/>
    <w:rsid w:val="00DB733D"/>
    <w:rsid w:val="00DC0820"/>
    <w:rsid w:val="00DC2A9C"/>
    <w:rsid w:val="00DC443E"/>
    <w:rsid w:val="00DC4A1C"/>
    <w:rsid w:val="00DC5FBD"/>
    <w:rsid w:val="00DD0EAC"/>
    <w:rsid w:val="00DD1AD2"/>
    <w:rsid w:val="00DE29F3"/>
    <w:rsid w:val="00DE3F4D"/>
    <w:rsid w:val="00DE3FA7"/>
    <w:rsid w:val="00DE4840"/>
    <w:rsid w:val="00DE4B0F"/>
    <w:rsid w:val="00DE7333"/>
    <w:rsid w:val="00DF74D9"/>
    <w:rsid w:val="00E047EC"/>
    <w:rsid w:val="00E07631"/>
    <w:rsid w:val="00E12592"/>
    <w:rsid w:val="00E14E6E"/>
    <w:rsid w:val="00E25C22"/>
    <w:rsid w:val="00E3335B"/>
    <w:rsid w:val="00E33A86"/>
    <w:rsid w:val="00E33D0F"/>
    <w:rsid w:val="00E34AC9"/>
    <w:rsid w:val="00E362C0"/>
    <w:rsid w:val="00E366BB"/>
    <w:rsid w:val="00E371AC"/>
    <w:rsid w:val="00E429F8"/>
    <w:rsid w:val="00E434EA"/>
    <w:rsid w:val="00E455FC"/>
    <w:rsid w:val="00E46233"/>
    <w:rsid w:val="00E50DBA"/>
    <w:rsid w:val="00E623BE"/>
    <w:rsid w:val="00E6287C"/>
    <w:rsid w:val="00E65707"/>
    <w:rsid w:val="00E67059"/>
    <w:rsid w:val="00E70ECD"/>
    <w:rsid w:val="00E71347"/>
    <w:rsid w:val="00E73184"/>
    <w:rsid w:val="00E76D47"/>
    <w:rsid w:val="00E8213C"/>
    <w:rsid w:val="00E902B3"/>
    <w:rsid w:val="00E922C7"/>
    <w:rsid w:val="00E94404"/>
    <w:rsid w:val="00E94A5D"/>
    <w:rsid w:val="00E94AC2"/>
    <w:rsid w:val="00E955A2"/>
    <w:rsid w:val="00E96DEE"/>
    <w:rsid w:val="00E97605"/>
    <w:rsid w:val="00EA2105"/>
    <w:rsid w:val="00EA421A"/>
    <w:rsid w:val="00EA7C3E"/>
    <w:rsid w:val="00EB0706"/>
    <w:rsid w:val="00EB3390"/>
    <w:rsid w:val="00EB52BB"/>
    <w:rsid w:val="00EB5D86"/>
    <w:rsid w:val="00EB5F94"/>
    <w:rsid w:val="00EB62F1"/>
    <w:rsid w:val="00EC48AB"/>
    <w:rsid w:val="00EC7458"/>
    <w:rsid w:val="00ED1736"/>
    <w:rsid w:val="00ED4D00"/>
    <w:rsid w:val="00ED50D7"/>
    <w:rsid w:val="00ED5F09"/>
    <w:rsid w:val="00ED74A0"/>
    <w:rsid w:val="00ED76BF"/>
    <w:rsid w:val="00EE1036"/>
    <w:rsid w:val="00EE11DF"/>
    <w:rsid w:val="00EF279D"/>
    <w:rsid w:val="00EF70BB"/>
    <w:rsid w:val="00EF7973"/>
    <w:rsid w:val="00F03411"/>
    <w:rsid w:val="00F03EBC"/>
    <w:rsid w:val="00F049BD"/>
    <w:rsid w:val="00F06CE3"/>
    <w:rsid w:val="00F108EE"/>
    <w:rsid w:val="00F15067"/>
    <w:rsid w:val="00F15C86"/>
    <w:rsid w:val="00F1644F"/>
    <w:rsid w:val="00F16E86"/>
    <w:rsid w:val="00F20630"/>
    <w:rsid w:val="00F25DE5"/>
    <w:rsid w:val="00F26D49"/>
    <w:rsid w:val="00F27282"/>
    <w:rsid w:val="00F27B8B"/>
    <w:rsid w:val="00F27F43"/>
    <w:rsid w:val="00F320AD"/>
    <w:rsid w:val="00F3525C"/>
    <w:rsid w:val="00F35C28"/>
    <w:rsid w:val="00F361BF"/>
    <w:rsid w:val="00F4193E"/>
    <w:rsid w:val="00F4564D"/>
    <w:rsid w:val="00F50201"/>
    <w:rsid w:val="00F60F7F"/>
    <w:rsid w:val="00F63805"/>
    <w:rsid w:val="00F72CB0"/>
    <w:rsid w:val="00F80FFF"/>
    <w:rsid w:val="00F8233E"/>
    <w:rsid w:val="00F82438"/>
    <w:rsid w:val="00F87763"/>
    <w:rsid w:val="00F928BE"/>
    <w:rsid w:val="00F92A2F"/>
    <w:rsid w:val="00F92A64"/>
    <w:rsid w:val="00F9360A"/>
    <w:rsid w:val="00F95060"/>
    <w:rsid w:val="00F95DE1"/>
    <w:rsid w:val="00FA1A70"/>
    <w:rsid w:val="00FA37F2"/>
    <w:rsid w:val="00FA39EE"/>
    <w:rsid w:val="00FB2B84"/>
    <w:rsid w:val="00FB4B7A"/>
    <w:rsid w:val="00FB5325"/>
    <w:rsid w:val="00FB5B23"/>
    <w:rsid w:val="00FB65F4"/>
    <w:rsid w:val="00FB6611"/>
    <w:rsid w:val="00FB6992"/>
    <w:rsid w:val="00FC0FAC"/>
    <w:rsid w:val="00FC4A38"/>
    <w:rsid w:val="00FC58E8"/>
    <w:rsid w:val="00FC6149"/>
    <w:rsid w:val="00FD0742"/>
    <w:rsid w:val="00FD1F26"/>
    <w:rsid w:val="00FD5F1F"/>
    <w:rsid w:val="00FD6C7F"/>
    <w:rsid w:val="00FE34FC"/>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D077"/>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styleId="Debesliotekstas">
    <w:name w:val="Balloon Text"/>
    <w:basedOn w:val="prastasis"/>
    <w:link w:val="DebesliotekstasDiagrama"/>
    <w:uiPriority w:val="99"/>
    <w:semiHidden/>
    <w:unhideWhenUsed/>
    <w:rsid w:val="00D64CC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4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2226D-1598-46D7-9CB4-58F1BBFB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5826</Words>
  <Characters>3321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6</cp:revision>
  <cp:lastPrinted>2024-02-21T11:06:00Z</cp:lastPrinted>
  <dcterms:created xsi:type="dcterms:W3CDTF">2024-02-21T11:06:00Z</dcterms:created>
  <dcterms:modified xsi:type="dcterms:W3CDTF">2024-02-26T12:37:00Z</dcterms:modified>
</cp:coreProperties>
</file>