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CB2B20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397B0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20CB2B21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20CB2B22" w14:textId="77777777" w:rsidR="00397B07" w:rsidRPr="00397B07" w:rsidRDefault="00851186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MIESTO PLĖTROS IR STRATEGINIO PLANAVIMO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14:paraId="20CB2B23" w14:textId="77777777" w:rsidR="00397B07" w:rsidRPr="00397B07" w:rsidRDefault="00756488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POSĖDŽIO PROTOKOLAS</w:t>
      </w:r>
    </w:p>
    <w:p w14:paraId="20CB2B24" w14:textId="77777777" w:rsidR="00397B07" w:rsidRPr="00397B07" w:rsidRDefault="00397B07" w:rsidP="0039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20CB2B25" w14:textId="77777777" w:rsidR="00397B07" w:rsidRPr="00397B07" w:rsidRDefault="00397B07" w:rsidP="00397B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2024-01-10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TAR-5</w:t>
      </w:r>
      <w:bookmarkEnd w:id="1"/>
    </w:p>
    <w:p w14:paraId="20CB2B26" w14:textId="77777777" w:rsidR="00397B07" w:rsidRPr="00397B07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CB2B27" w14:textId="77777777" w:rsidR="00397B07" w:rsidRP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CB2B28" w14:textId="77777777" w:rsid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51186">
        <w:rPr>
          <w:rFonts w:ascii="Times New Roman" w:eastAsia="Times New Roman" w:hAnsi="Times New Roman" w:cs="Times New Roman"/>
          <w:sz w:val="24"/>
          <w:szCs w:val="24"/>
        </w:rPr>
        <w:t>P</w:t>
      </w:r>
      <w:r w:rsidR="00B2472C">
        <w:rPr>
          <w:rFonts w:ascii="Times New Roman" w:eastAsia="Times New Roman" w:hAnsi="Times New Roman" w:cs="Times New Roman"/>
          <w:sz w:val="24"/>
          <w:szCs w:val="24"/>
        </w:rPr>
        <w:t>osėdis vyksta 2024 m. sausio 8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0276CB">
        <w:rPr>
          <w:rFonts w:ascii="Times New Roman" w:eastAsia="Times New Roman" w:hAnsi="Times New Roman" w:cs="Times New Roman"/>
          <w:sz w:val="24"/>
          <w:szCs w:val="24"/>
        </w:rPr>
        <w:t xml:space="preserve">Posėdžio pradžia 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>13</w:t>
      </w:r>
      <w:r w:rsidR="000276CB">
        <w:rPr>
          <w:rFonts w:ascii="Times New Roman" w:eastAsia="Times New Roman" w:hAnsi="Times New Roman" w:cs="Times New Roman"/>
          <w:sz w:val="24"/>
          <w:szCs w:val="24"/>
        </w:rPr>
        <w:t>.00 val</w:t>
      </w:r>
      <w:r w:rsidRPr="00397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CB2B29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20CB2B2A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</w:p>
    <w:p w14:paraId="20CB2B2B" w14:textId="77777777" w:rsidR="000276CB" w:rsidRDefault="00851186" w:rsidP="008C3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 komiteto nariai: Arvydas Cesiulis, Andrius Petraitis, Arūnas Tu</w:t>
      </w:r>
      <w:r w:rsidR="0044439D">
        <w:rPr>
          <w:rFonts w:ascii="Times New Roman" w:eastAsia="Times New Roman" w:hAnsi="Times New Roman" w:cs="Times New Roman"/>
          <w:sz w:val="24"/>
          <w:szCs w:val="24"/>
          <w:lang w:eastAsia="lt-LT"/>
        </w:rPr>
        <w:t>ma, Sergej Mažūga,</w:t>
      </w:r>
      <w:r w:rsidR="009F2D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Makūnas. Nedalyvauja -</w:t>
      </w:r>
      <w:r w:rsidR="00930D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6FC" w:rsidRP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637AF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0CB2B2C" w14:textId="77777777" w:rsidR="009F2D5B" w:rsidRDefault="003667F0" w:rsidP="009F2D5B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 xml:space="preserve">Savivaldybės administracijos darbuotojai: </w:t>
      </w:r>
      <w:r w:rsidR="00D80E73">
        <w:rPr>
          <w:lang w:val="lt-LT"/>
        </w:rPr>
        <w:t xml:space="preserve">Kultūros skyriaus vyr. specialistė K. Skiotytė- Radienė, </w:t>
      </w:r>
      <w:r>
        <w:rPr>
          <w:lang w:val="lt-LT"/>
        </w:rPr>
        <w:t>Transporto skyriaus vedėjas R. Mockus,</w:t>
      </w:r>
      <w:r w:rsidR="0064115D">
        <w:rPr>
          <w:lang w:val="lt-LT"/>
        </w:rPr>
        <w:t xml:space="preserve"> vyr. specialistas T. Janauskas,</w:t>
      </w:r>
      <w:r>
        <w:rPr>
          <w:lang w:val="lt-LT"/>
        </w:rPr>
        <w:t xml:space="preserve"> Projektų </w:t>
      </w:r>
      <w:r w:rsidR="00147C16">
        <w:rPr>
          <w:lang w:val="lt-LT"/>
        </w:rPr>
        <w:t>skyriaus vedėja E. Jurkevičienė,</w:t>
      </w:r>
      <w:r>
        <w:rPr>
          <w:lang w:val="lt-LT"/>
        </w:rPr>
        <w:t xml:space="preserve"> </w:t>
      </w:r>
      <w:r w:rsidR="00147C16" w:rsidRPr="00147C16">
        <w:rPr>
          <w:lang w:val="lt-LT"/>
        </w:rPr>
        <w:t>Statybos ir infrastruktūros skyriaus vedėjas</w:t>
      </w:r>
      <w:r w:rsidR="00147C16">
        <w:rPr>
          <w:lang w:val="lt-LT"/>
        </w:rPr>
        <w:t xml:space="preserve"> V. Švedas.</w:t>
      </w:r>
    </w:p>
    <w:p w14:paraId="20CB2B2D" w14:textId="77777777" w:rsidR="009F2D5B" w:rsidRDefault="009F2D5B" w:rsidP="00554E4D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Kiti dalyvavus</w:t>
      </w:r>
      <w:r w:rsidR="00C03D25">
        <w:rPr>
          <w:lang w:val="lt-LT"/>
        </w:rPr>
        <w:t>ieji: KKT vadovas G. Neniškis, r</w:t>
      </w:r>
      <w:r w:rsidR="00D80E73">
        <w:rPr>
          <w:lang w:val="lt-LT"/>
        </w:rPr>
        <w:t>ašto teikėjas - M. Kučinskas.</w:t>
      </w:r>
    </w:p>
    <w:p w14:paraId="20CB2B2E" w14:textId="77777777" w:rsidR="00B94217" w:rsidRDefault="003667F0" w:rsidP="00B94217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Darbotvarkė patvirtinta (bendru sutarimu):</w:t>
      </w:r>
    </w:p>
    <w:p w14:paraId="20CB2B2F" w14:textId="77777777" w:rsidR="00B94217" w:rsidRDefault="00B94217" w:rsidP="00B94217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 w:rsidRPr="00B94217">
        <w:rPr>
          <w:rFonts w:eastAsia="Times New Roman"/>
          <w:color w:val="000000"/>
          <w:shd w:val="clear" w:color="auto" w:fill="FFFFFF"/>
        </w:rPr>
        <w:t>1</w:t>
      </w:r>
      <w:r w:rsidRPr="00147C16">
        <w:rPr>
          <w:rFonts w:eastAsia="Times New Roman"/>
          <w:color w:val="000000"/>
          <w:shd w:val="clear" w:color="auto" w:fill="FFFFFF"/>
          <w:lang w:val="lt-LT"/>
        </w:rPr>
        <w:t xml:space="preserve">. </w:t>
      </w:r>
      <w:r w:rsidRPr="00147C16">
        <w:rPr>
          <w:rFonts w:eastAsia="Times New Roman"/>
          <w:bCs/>
          <w:color w:val="000000"/>
          <w:shd w:val="clear" w:color="auto" w:fill="FFFFFF"/>
          <w:lang w:val="lt-LT"/>
        </w:rPr>
        <w:t xml:space="preserve">Dėl pritarimo Klaipėdos miesto ir Klaipėdos rajono savivaldybių bendradarbiavimo sutarties </w:t>
      </w:r>
      <w:proofErr w:type="gramStart"/>
      <w:r w:rsidRPr="00147C16">
        <w:rPr>
          <w:rFonts w:eastAsia="Times New Roman"/>
          <w:bCs/>
          <w:color w:val="000000"/>
          <w:shd w:val="clear" w:color="auto" w:fill="FFFFFF"/>
          <w:lang w:val="lt-LT"/>
        </w:rPr>
        <w:t>dėl</w:t>
      </w:r>
      <w:proofErr w:type="gramEnd"/>
      <w:r w:rsidRPr="00147C16">
        <w:rPr>
          <w:rFonts w:eastAsia="Times New Roman"/>
          <w:bCs/>
          <w:color w:val="000000"/>
          <w:shd w:val="clear" w:color="auto" w:fill="FFFFFF"/>
          <w:lang w:val="lt-LT"/>
        </w:rPr>
        <w:t xml:space="preserve"> Klaipėdos rajono gyventojo kortelės ir mobiliosios programėlės taikymo kultūros įstaigose, kurių steigėja yra Klaipėdos miesto savivaldybė, projektui. (T1-382) Pranešėja K. Skiotytė- Radienė.</w:t>
      </w:r>
    </w:p>
    <w:p w14:paraId="20CB2B30" w14:textId="77777777" w:rsidR="009F2D5B" w:rsidRPr="009F2D5B" w:rsidRDefault="004216C5" w:rsidP="009F2D5B">
      <w:pPr>
        <w:pStyle w:val="Betarp"/>
        <w:ind w:firstLine="567"/>
        <w:jc w:val="both"/>
        <w:rPr>
          <w:bCs/>
          <w:lang w:val="lt-LT"/>
        </w:rPr>
      </w:pPr>
      <w:r>
        <w:rPr>
          <w:rFonts w:eastAsia="Calibri"/>
          <w:bCs/>
          <w:lang w:val="lt-LT"/>
        </w:rPr>
        <w:t>2</w:t>
      </w:r>
      <w:r w:rsidR="009F2D5B" w:rsidRPr="00147C16">
        <w:rPr>
          <w:rFonts w:eastAsia="Calibri"/>
          <w:bCs/>
          <w:lang w:val="lt-LT"/>
        </w:rPr>
        <w:t>. Dėl Klaipėdos miesto savivaldybės administracijos tapimo Lietuvos projektų vadybos asociacijos nare.</w:t>
      </w:r>
      <w:r w:rsidR="009F2D5B">
        <w:rPr>
          <w:rFonts w:eastAsia="Calibri"/>
          <w:bCs/>
          <w:lang w:val="lt-LT"/>
        </w:rPr>
        <w:t xml:space="preserve"> (T1-12) </w:t>
      </w:r>
      <w:r w:rsidR="009F2D5B" w:rsidRPr="00147C16">
        <w:rPr>
          <w:rFonts w:eastAsia="Calibri"/>
          <w:bCs/>
          <w:lang w:val="lt-LT"/>
        </w:rPr>
        <w:t>Pranešėja E. Jurkevičienė.</w:t>
      </w:r>
    </w:p>
    <w:p w14:paraId="20CB2B31" w14:textId="77777777" w:rsidR="00B94217" w:rsidRDefault="009F2D5B" w:rsidP="00B94217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  <w:r>
        <w:rPr>
          <w:rFonts w:eastAsia="Times New Roman"/>
          <w:bCs/>
          <w:color w:val="000000"/>
          <w:shd w:val="clear" w:color="auto" w:fill="FFFFFF"/>
          <w:lang w:val="lt-LT"/>
        </w:rPr>
        <w:t>3</w:t>
      </w:r>
      <w:r w:rsidR="00B94217" w:rsidRPr="00147C16">
        <w:rPr>
          <w:rFonts w:eastAsia="Times New Roman"/>
          <w:bCs/>
          <w:color w:val="000000"/>
          <w:shd w:val="clear" w:color="auto" w:fill="FFFFFF"/>
          <w:lang w:val="lt-LT"/>
        </w:rPr>
        <w:t>. Informacija apie neatliktos dviračių takų apžiūros ir dėl tarybos patvirtintų keleivių ir bagažo taisyklių pakeitimo, siekiant kad dviratį būtų galima vežtis miesto ir tarpmiestiniuose autobusuose ir troleibusuose. Pranešėjas R. Tamošauskas.</w:t>
      </w:r>
    </w:p>
    <w:p w14:paraId="20CB2B32" w14:textId="77777777" w:rsidR="009F2D5B" w:rsidRPr="00147C16" w:rsidRDefault="009F2D5B" w:rsidP="00B94217">
      <w:pPr>
        <w:pStyle w:val="Betarp"/>
        <w:ind w:firstLine="567"/>
        <w:jc w:val="both"/>
        <w:rPr>
          <w:rFonts w:eastAsia="Times New Roman"/>
          <w:bCs/>
          <w:color w:val="000000"/>
          <w:shd w:val="clear" w:color="auto" w:fill="FFFFFF"/>
          <w:lang w:val="lt-LT"/>
        </w:rPr>
      </w:pPr>
    </w:p>
    <w:p w14:paraId="20CB2B33" w14:textId="77777777" w:rsidR="00F72DF6" w:rsidRDefault="00532123" w:rsidP="00F72DF6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 xml:space="preserve">1. </w:t>
      </w:r>
      <w:r w:rsidR="003667F0">
        <w:rPr>
          <w:rFonts w:eastAsia="Times New Roman"/>
          <w:bCs/>
          <w:iCs/>
          <w:lang w:eastAsia="lt-LT" w:bidi="lt-LT"/>
        </w:rPr>
        <w:t>SVARSTYTA.</w:t>
      </w:r>
      <w:r w:rsidR="00DF1C3A">
        <w:rPr>
          <w:rFonts w:eastAsia="Times New Roman"/>
          <w:bCs/>
          <w:iCs/>
          <w:lang w:val="lt-LT" w:eastAsia="lt-LT" w:bidi="lt-LT"/>
        </w:rPr>
        <w:t xml:space="preserve"> Pritarimas</w:t>
      </w:r>
      <w:r w:rsidR="00DF1C3A" w:rsidRPr="00DF1C3A">
        <w:rPr>
          <w:rFonts w:eastAsia="Times New Roman"/>
          <w:bCs/>
          <w:iCs/>
          <w:lang w:val="lt-LT" w:eastAsia="lt-LT" w:bidi="lt-LT"/>
        </w:rPr>
        <w:t xml:space="preserve"> Klaipėdos miesto ir Klaipėdos rajono savivaldybių bendradarbiavimo sutarties dėl Klaipėdos rajono gyventojo kortelės ir mobiliosios programėlės taikymo kultūros įstaigose, kurių steigėja yra Klaipėdos miesto savivaldybė, projektui. </w:t>
      </w:r>
    </w:p>
    <w:p w14:paraId="20CB2B34" w14:textId="77777777" w:rsidR="00F72DF6" w:rsidRDefault="00DF1C3A" w:rsidP="00F72DF6">
      <w:pPr>
        <w:pStyle w:val="Betarp"/>
        <w:ind w:firstLine="567"/>
        <w:jc w:val="both"/>
        <w:rPr>
          <w:rFonts w:ascii="LiberationSerif" w:hAnsi="LiberationSerif" w:cs="LiberationSerif"/>
          <w:lang w:val="lt-LT"/>
        </w:rPr>
      </w:pPr>
      <w:r w:rsidRPr="00DF1C3A">
        <w:rPr>
          <w:rFonts w:ascii="LiberationSerif" w:hAnsi="LiberationSerif" w:cs="LiberationSerif"/>
          <w:lang w:val="lt-LT"/>
        </w:rPr>
        <w:t xml:space="preserve">K. Skiotytė- Radienė </w:t>
      </w:r>
      <w:r>
        <w:rPr>
          <w:rFonts w:ascii="LiberationSerif" w:hAnsi="LiberationSerif" w:cs="LiberationSerif"/>
          <w:lang w:val="lt-LT"/>
        </w:rPr>
        <w:t xml:space="preserve">sako, </w:t>
      </w:r>
      <w:r w:rsidR="00F72DF6" w:rsidRPr="00F72DF6">
        <w:rPr>
          <w:rFonts w:ascii="LiberationSerif-Bold" w:hAnsi="LiberationSerif-Bold" w:cs="LiberationSerif-Bold"/>
          <w:bCs/>
        </w:rPr>
        <w:t>kad</w:t>
      </w:r>
      <w:r w:rsidR="00F72DF6">
        <w:rPr>
          <w:rFonts w:ascii="LiberationSerif-Bold" w:hAnsi="LiberationSerif-Bold" w:cs="LiberationSerif-Bold"/>
          <w:bCs/>
        </w:rPr>
        <w:t xml:space="preserve"> šiuo s</w:t>
      </w:r>
      <w:r w:rsidR="00F72DF6">
        <w:rPr>
          <w:rFonts w:ascii="LiberationSerif" w:hAnsi="LiberationSerif" w:cs="LiberationSerif"/>
        </w:rPr>
        <w:t xml:space="preserve">prendimo projektu </w:t>
      </w:r>
      <w:r w:rsidR="00F72DF6" w:rsidRPr="00F72DF6">
        <w:rPr>
          <w:rFonts w:ascii="LiberationSerif" w:hAnsi="LiberationSerif" w:cs="LiberationSerif"/>
          <w:lang w:val="lt-LT"/>
        </w:rPr>
        <w:t>siūlo pritarti</w:t>
      </w:r>
      <w:r w:rsidR="00F72DF6">
        <w:rPr>
          <w:rFonts w:ascii="LiberationSerif" w:hAnsi="LiberationSerif" w:cs="LiberationSerif"/>
        </w:rPr>
        <w:t xml:space="preserve"> Klaipėdos miesto ir </w:t>
      </w:r>
      <w:r w:rsidR="00F72DF6" w:rsidRPr="00F72DF6">
        <w:rPr>
          <w:rFonts w:ascii="LiberationSerif" w:hAnsi="LiberationSerif" w:cs="LiberationSerif"/>
          <w:lang w:val="lt-LT"/>
        </w:rPr>
        <w:t>Klaipėdos rajono savivaldybės bendradarbiavimui pritariant sutarties projektui dėl Klaipėdos rajono gyventojo kortelės ir mobiliosios programėlės taikymo kultūros įstaigose, kurių steigėja yra Klaipėdos miesto savivaldybė ir įpareigoti</w:t>
      </w:r>
      <w:r w:rsidR="00353E34">
        <w:rPr>
          <w:rFonts w:ascii="LiberationSerif" w:hAnsi="LiberationSerif" w:cs="LiberationSerif"/>
          <w:lang w:val="lt-LT"/>
        </w:rPr>
        <w:t xml:space="preserve"> savivaldybės merą A.</w:t>
      </w:r>
      <w:r w:rsidR="00F72DF6" w:rsidRPr="00F72DF6">
        <w:rPr>
          <w:rFonts w:ascii="LiberationSerif" w:hAnsi="LiberationSerif" w:cs="LiberationSerif"/>
          <w:lang w:val="lt-LT"/>
        </w:rPr>
        <w:t xml:space="preserve"> Vaitkų pasirašyti minėtą sutartį. </w:t>
      </w:r>
    </w:p>
    <w:p w14:paraId="20CB2B35" w14:textId="77777777" w:rsidR="00DF1C3A" w:rsidRDefault="00F72DF6" w:rsidP="00DA5395">
      <w:pPr>
        <w:pStyle w:val="Betarp"/>
        <w:ind w:firstLine="567"/>
        <w:jc w:val="both"/>
        <w:rPr>
          <w:rFonts w:ascii="LiberationSerif" w:hAnsi="LiberationSerif" w:cs="LiberationSerif"/>
          <w:lang w:val="lt-LT"/>
        </w:rPr>
      </w:pPr>
      <w:r w:rsidRPr="00F72DF6">
        <w:rPr>
          <w:rFonts w:ascii="LiberationSerif" w:hAnsi="LiberationSerif" w:cs="LiberationSerif"/>
          <w:lang w:val="lt-LT"/>
        </w:rPr>
        <w:t>Pažymi, kad šiuo tarybos sprendimu siekiama bendradarbiauti su Klaipėdos rajono savivaldybe ir Klaipėdos miesto kultūros įstaigose su</w:t>
      </w:r>
      <w:r w:rsidR="00A94498">
        <w:rPr>
          <w:rFonts w:ascii="LiberationSerif" w:hAnsi="LiberationSerif" w:cs="LiberationSerif"/>
          <w:lang w:val="lt-LT"/>
        </w:rPr>
        <w:t>teikti ne mažesnę nei 25 proc. n</w:t>
      </w:r>
      <w:r w:rsidRPr="00F72DF6">
        <w:rPr>
          <w:rFonts w:ascii="LiberationSerif" w:hAnsi="LiberationSerif" w:cs="LiberationSerif"/>
          <w:lang w:val="lt-LT"/>
        </w:rPr>
        <w:t xml:space="preserve">uolaidą, </w:t>
      </w:r>
      <w:r w:rsidRPr="00F72DF6">
        <w:rPr>
          <w:rFonts w:ascii="LiberationSerif-Italic" w:hAnsi="LiberationSerif-Italic" w:cs="LiberationSerif-Italic"/>
          <w:iCs/>
          <w:lang w:val="lt-LT"/>
        </w:rPr>
        <w:t>kurią kompensuos Klaipėdos rajono savivaldybė</w:t>
      </w:r>
      <w:r w:rsidRPr="00F72DF6">
        <w:rPr>
          <w:rFonts w:ascii="LiberationSerif" w:hAnsi="LiberationSerif" w:cs="LiberationSerif"/>
          <w:lang w:val="lt-LT"/>
        </w:rPr>
        <w:t xml:space="preserve"> asmenims, turintiems Klaipėdos rajono gyventojo </w:t>
      </w:r>
      <w:r w:rsidR="00554E4D">
        <w:rPr>
          <w:rFonts w:ascii="LiberationSerif" w:hAnsi="LiberationSerif" w:cs="LiberationSerif"/>
          <w:lang w:val="lt-LT"/>
        </w:rPr>
        <w:t>kortelę ar mobiliąją programėlę</w:t>
      </w:r>
      <w:r w:rsidRPr="00F72DF6">
        <w:rPr>
          <w:rFonts w:ascii="LiberationSerif" w:hAnsi="LiberationSerif" w:cs="LiberationSerif"/>
          <w:lang w:val="lt-LT"/>
        </w:rPr>
        <w:t>.</w:t>
      </w:r>
      <w:r>
        <w:rPr>
          <w:rFonts w:ascii="LiberationSerif" w:hAnsi="LiberationSerif" w:cs="LiberationSerif"/>
          <w:lang w:val="lt-LT"/>
        </w:rPr>
        <w:t xml:space="preserve"> </w:t>
      </w:r>
      <w:r w:rsidRPr="00F72DF6">
        <w:rPr>
          <w:rFonts w:ascii="LiberationSerif" w:hAnsi="LiberationSerif" w:cs="LiberationSerif"/>
          <w:lang w:val="lt-LT"/>
        </w:rPr>
        <w:t xml:space="preserve">Pritarus </w:t>
      </w:r>
      <w:r>
        <w:rPr>
          <w:rFonts w:ascii="LiberationSerif" w:hAnsi="LiberationSerif" w:cs="LiberationSerif"/>
        </w:rPr>
        <w:t xml:space="preserve">šiam sprendimo projektui Klaipėdos miesto </w:t>
      </w:r>
      <w:r w:rsidRPr="00F72DF6">
        <w:rPr>
          <w:rFonts w:ascii="LiberationSerif" w:hAnsi="LiberationSerif" w:cs="LiberationSerif"/>
          <w:lang w:val="lt-LT"/>
        </w:rPr>
        <w:t xml:space="preserve">savivaldybė įsipareigoja </w:t>
      </w:r>
      <w:r w:rsidR="00A94498" w:rsidRPr="00A94498">
        <w:rPr>
          <w:rFonts w:ascii="LiberationSerif" w:hAnsi="LiberationSerif" w:cs="LiberationSerif"/>
          <w:lang w:val="lt-LT"/>
        </w:rPr>
        <w:t>t</w:t>
      </w:r>
      <w:r w:rsidRPr="00A94498">
        <w:rPr>
          <w:rFonts w:ascii="LiberationSerif" w:hAnsi="LiberationSerif" w:cs="LiberationSerif"/>
          <w:lang w:val="lt-LT"/>
        </w:rPr>
        <w:t>urintiems</w:t>
      </w:r>
      <w:r>
        <w:rPr>
          <w:rFonts w:ascii="LiberationSerif" w:hAnsi="LiberationSerif" w:cs="LiberationSerif"/>
        </w:rPr>
        <w:t xml:space="preserve"> Klaipėdos </w:t>
      </w:r>
      <w:bookmarkStart w:id="2" w:name="_GoBack"/>
      <w:r w:rsidRPr="004666A8">
        <w:rPr>
          <w:rFonts w:ascii="LiberationSerif" w:hAnsi="LiberationSerif" w:cs="LiberationSerif"/>
          <w:lang w:val="lt-LT"/>
        </w:rPr>
        <w:t>rajono gyventojo kortelę</w:t>
      </w:r>
      <w:r>
        <w:rPr>
          <w:rFonts w:ascii="LiberationSerif" w:hAnsi="LiberationSerif" w:cs="LiberationSerif"/>
        </w:rPr>
        <w:t xml:space="preserve"> </w:t>
      </w:r>
      <w:bookmarkEnd w:id="2"/>
      <w:r>
        <w:rPr>
          <w:rFonts w:ascii="LiberationSerif" w:hAnsi="LiberationSerif" w:cs="LiberationSerif"/>
        </w:rPr>
        <w:t xml:space="preserve">ir </w:t>
      </w:r>
      <w:r w:rsidR="00A94498">
        <w:rPr>
          <w:rFonts w:ascii="LiberationSerif" w:hAnsi="LiberationSerif" w:cs="LiberationSerif"/>
          <w:lang w:val="lt-LT"/>
        </w:rPr>
        <w:t>mobiliąją programėlę, taikyti nuolaidas</w:t>
      </w:r>
      <w:r w:rsidR="00A94498" w:rsidRPr="00A94498">
        <w:rPr>
          <w:rFonts w:ascii="LiberationSerif" w:hAnsi="LiberationSerif" w:cs="LiberationSerif"/>
          <w:lang w:val="lt-LT"/>
        </w:rPr>
        <w:t xml:space="preserve"> 3</w:t>
      </w:r>
      <w:r w:rsidRPr="00A94498">
        <w:rPr>
          <w:rFonts w:ascii="LiberationSerif" w:hAnsi="LiberationSerif" w:cs="LiberationSerif"/>
          <w:lang w:val="lt-LT"/>
        </w:rPr>
        <w:t xml:space="preserve"> kultūros</w:t>
      </w:r>
      <w:r>
        <w:rPr>
          <w:rFonts w:ascii="LiberationSerif" w:hAnsi="LiberationSerif" w:cs="LiberationSerif"/>
        </w:rPr>
        <w:t xml:space="preserve"> </w:t>
      </w:r>
      <w:r w:rsidRPr="00DA5395">
        <w:rPr>
          <w:rFonts w:ascii="LiberationSerif" w:hAnsi="LiberationSerif" w:cs="LiberationSerif"/>
          <w:lang w:val="lt-LT"/>
        </w:rPr>
        <w:t>įstaigose, kuriose Klaipėdos miesto</w:t>
      </w:r>
      <w:r w:rsidR="00DA5395" w:rsidRPr="00DA5395">
        <w:rPr>
          <w:rFonts w:ascii="LiberationSerif" w:hAnsi="LiberationSerif" w:cs="LiberationSerif"/>
          <w:lang w:val="lt-LT"/>
        </w:rPr>
        <w:t xml:space="preserve"> </w:t>
      </w:r>
      <w:r w:rsidR="00A94498">
        <w:rPr>
          <w:rFonts w:ascii="LiberationSerif" w:hAnsi="LiberationSerif" w:cs="LiberationSerif"/>
          <w:lang w:val="lt-LT"/>
        </w:rPr>
        <w:t>savivaldybė yra steigėja</w:t>
      </w:r>
      <w:r w:rsidRPr="00DA5395">
        <w:rPr>
          <w:rFonts w:ascii="LiberationSerif" w:hAnsi="LiberationSerif" w:cs="LiberationSerif"/>
          <w:lang w:val="lt-LT"/>
        </w:rPr>
        <w:t>.</w:t>
      </w:r>
      <w:r w:rsidR="00DA5395" w:rsidRPr="00DA5395">
        <w:rPr>
          <w:rFonts w:ascii="LiberationSerif" w:hAnsi="LiberationSerif" w:cs="LiberationSerif"/>
          <w:lang w:val="lt-LT"/>
        </w:rPr>
        <w:t xml:space="preserve"> </w:t>
      </w:r>
      <w:r w:rsidRPr="00DA5395">
        <w:rPr>
          <w:rFonts w:ascii="LiberationSerif" w:hAnsi="LiberationSerif" w:cs="LiberationSerif"/>
          <w:lang w:val="lt-LT"/>
        </w:rPr>
        <w:t>Klaipėdos miesto savivaldybės lėšų poreikio nėra,</w:t>
      </w:r>
      <w:r w:rsidR="00A94498">
        <w:rPr>
          <w:rFonts w:ascii="LiberationSerif" w:hAnsi="LiberationSerif" w:cs="LiberationSerif"/>
          <w:lang w:val="lt-LT"/>
        </w:rPr>
        <w:t xml:space="preserve"> o</w:t>
      </w:r>
      <w:r w:rsidRPr="00DA5395">
        <w:rPr>
          <w:rFonts w:ascii="LiberationSerif" w:hAnsi="LiberationSerif" w:cs="LiberationSerif"/>
          <w:lang w:val="lt-LT"/>
        </w:rPr>
        <w:t xml:space="preserve"> Klaipėdos rajono savivaldybė įsipareigoja</w:t>
      </w:r>
      <w:r w:rsidR="00DA5395" w:rsidRPr="00DA5395">
        <w:rPr>
          <w:rFonts w:eastAsia="Times New Roman"/>
          <w:bCs/>
          <w:iCs/>
          <w:lang w:val="lt-LT" w:eastAsia="lt-LT" w:bidi="lt-LT"/>
        </w:rPr>
        <w:t xml:space="preserve"> </w:t>
      </w:r>
      <w:r w:rsidRPr="00DA5395">
        <w:rPr>
          <w:rFonts w:ascii="LiberationSerif" w:hAnsi="LiberationSerif" w:cs="LiberationSerif"/>
          <w:lang w:val="lt-LT"/>
        </w:rPr>
        <w:t>suteiktas nuolaidas kompensuoti iš savo biudžeto.</w:t>
      </w:r>
    </w:p>
    <w:p w14:paraId="20CB2B36" w14:textId="77777777" w:rsidR="00A94498" w:rsidRPr="00DA5395" w:rsidRDefault="00A94498" w:rsidP="00DA5395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ascii="LiberationSerif" w:hAnsi="LiberationSerif" w:cs="LiberationSerif"/>
          <w:lang w:val="lt-LT"/>
        </w:rPr>
        <w:t>S. Mažūga pastebi, kad projektas yra pridėtinės vertės kūrimo priemonė ir</w:t>
      </w:r>
      <w:r w:rsidR="00A655A2">
        <w:rPr>
          <w:rFonts w:ascii="LiberationSerif" w:hAnsi="LiberationSerif" w:cs="LiberationSerif"/>
          <w:lang w:val="lt-LT"/>
        </w:rPr>
        <w:t>,</w:t>
      </w:r>
      <w:r>
        <w:rPr>
          <w:rFonts w:ascii="LiberationSerif" w:hAnsi="LiberationSerif" w:cs="LiberationSerif"/>
          <w:lang w:val="lt-LT"/>
        </w:rPr>
        <w:t xml:space="preserve"> jei žmonės naudosis šia kortele, tai miestui tik į naudą, tačiau mano, jog pasinaudojusių skaičius per mažas, todėl norėtų išgirsti atsakingų asmenų </w:t>
      </w:r>
      <w:r w:rsidR="008D70CB">
        <w:rPr>
          <w:rFonts w:ascii="LiberationSerif" w:hAnsi="LiberationSerif" w:cs="LiberationSerif"/>
          <w:lang w:val="lt-LT"/>
        </w:rPr>
        <w:t>paaiškinimą dėl tolimesnės šios k</w:t>
      </w:r>
      <w:r w:rsidR="00C03D25">
        <w:rPr>
          <w:rFonts w:ascii="LiberationSerif" w:hAnsi="LiberationSerif" w:cs="LiberationSerif"/>
          <w:lang w:val="lt-LT"/>
        </w:rPr>
        <w:t>ortelės naudojimo</w:t>
      </w:r>
      <w:r w:rsidR="008D70CB">
        <w:rPr>
          <w:rFonts w:ascii="LiberationSerif" w:hAnsi="LiberationSerif" w:cs="LiberationSerif"/>
          <w:lang w:val="lt-LT"/>
        </w:rPr>
        <w:t>.</w:t>
      </w:r>
    </w:p>
    <w:p w14:paraId="20CB2B37" w14:textId="77777777" w:rsidR="003667F0" w:rsidRDefault="003667F0" w:rsidP="003667F0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14:paraId="20CB2B38" w14:textId="77777777" w:rsidR="003667F0" w:rsidRDefault="003667F0" w:rsidP="003667F0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NUTARTA. Pritarti sprendimo projektui (bendru sutarimu).</w:t>
      </w:r>
    </w:p>
    <w:p w14:paraId="20CB2B39" w14:textId="77777777" w:rsidR="003667F0" w:rsidRDefault="003667F0" w:rsidP="003667F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20CB2B3A" w14:textId="77777777" w:rsidR="00DA5395" w:rsidRDefault="003667F0" w:rsidP="00B2472C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 xml:space="preserve">2. SVARSTYTA. </w:t>
      </w:r>
      <w:r w:rsidR="00DA5395" w:rsidRPr="00DA5395">
        <w:rPr>
          <w:rFonts w:eastAsia="Times New Roman"/>
          <w:bCs/>
          <w:iCs/>
          <w:lang w:val="lt-LT" w:eastAsia="lt-LT" w:bidi="lt-LT"/>
        </w:rPr>
        <w:t>Klaipėdos miesto sav</w:t>
      </w:r>
      <w:r w:rsidR="008D70CB">
        <w:rPr>
          <w:rFonts w:eastAsia="Times New Roman"/>
          <w:bCs/>
          <w:iCs/>
          <w:lang w:val="lt-LT" w:eastAsia="lt-LT" w:bidi="lt-LT"/>
        </w:rPr>
        <w:t>ivaldybės administracijos tapimas</w:t>
      </w:r>
      <w:r w:rsidR="00DA5395" w:rsidRPr="00DA5395">
        <w:rPr>
          <w:rFonts w:eastAsia="Times New Roman"/>
          <w:bCs/>
          <w:iCs/>
          <w:lang w:val="lt-LT" w:eastAsia="lt-LT" w:bidi="lt-LT"/>
        </w:rPr>
        <w:t xml:space="preserve"> Lietuvos projektų vadybos asociacijos nare.</w:t>
      </w:r>
    </w:p>
    <w:p w14:paraId="20CB2B3B" w14:textId="77777777" w:rsidR="005A24E5" w:rsidRDefault="00DA5395" w:rsidP="008D70CB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 xml:space="preserve">Pranešėja E. Jurkevičienė </w:t>
      </w:r>
      <w:r w:rsidR="005A24E5" w:rsidRPr="005A24E5">
        <w:rPr>
          <w:rFonts w:eastAsia="Times New Roman"/>
          <w:bCs/>
          <w:iCs/>
          <w:lang w:val="lt-LT" w:eastAsia="lt-LT" w:bidi="lt-LT"/>
        </w:rPr>
        <w:t>sako, kad šis sprendimo projektas teikiamas siekiant bendradarbiauti su Lietu</w:t>
      </w:r>
      <w:r w:rsidR="008D70CB">
        <w:rPr>
          <w:rFonts w:eastAsia="Times New Roman"/>
          <w:bCs/>
          <w:iCs/>
          <w:lang w:val="lt-LT" w:eastAsia="lt-LT" w:bidi="lt-LT"/>
        </w:rPr>
        <w:t>vos projektų vadybos asociacija ir</w:t>
      </w:r>
      <w:r w:rsidR="005A24E5" w:rsidRPr="005A24E5">
        <w:rPr>
          <w:rFonts w:eastAsia="Times New Roman"/>
          <w:bCs/>
          <w:iCs/>
          <w:lang w:val="lt-LT" w:eastAsia="lt-LT" w:bidi="lt-LT"/>
        </w:rPr>
        <w:t xml:space="preserve"> tapti Lietuvos proj</w:t>
      </w:r>
      <w:r w:rsidR="008D70CB">
        <w:rPr>
          <w:rFonts w:eastAsia="Times New Roman"/>
          <w:bCs/>
          <w:iCs/>
          <w:lang w:val="lt-LT" w:eastAsia="lt-LT" w:bidi="lt-LT"/>
        </w:rPr>
        <w:t>ektų valdymo asociacijos nare bei</w:t>
      </w:r>
      <w:r w:rsidR="005A24E5" w:rsidRPr="005A24E5">
        <w:rPr>
          <w:rFonts w:eastAsia="Times New Roman"/>
          <w:bCs/>
          <w:iCs/>
          <w:lang w:val="lt-LT" w:eastAsia="lt-LT" w:bidi="lt-LT"/>
        </w:rPr>
        <w:t xml:space="preserve"> turėti galimybę nemokamai arba palankiomis sąlygomis dalyvauti įvairiuos</w:t>
      </w:r>
      <w:r w:rsidR="008D70CB">
        <w:rPr>
          <w:rFonts w:eastAsia="Times New Roman"/>
          <w:bCs/>
          <w:iCs/>
          <w:lang w:val="lt-LT" w:eastAsia="lt-LT" w:bidi="lt-LT"/>
        </w:rPr>
        <w:t xml:space="preserve">e projektų vadovų mokymuose </w:t>
      </w:r>
      <w:r w:rsidR="008D70CB">
        <w:rPr>
          <w:rFonts w:eastAsia="Times New Roman"/>
          <w:bCs/>
          <w:iCs/>
          <w:lang w:val="lt-LT" w:eastAsia="lt-LT" w:bidi="lt-LT"/>
        </w:rPr>
        <w:lastRenderedPageBreak/>
        <w:t>ir renginiuose. V</w:t>
      </w:r>
      <w:r w:rsidR="005A24E5" w:rsidRPr="005A24E5">
        <w:rPr>
          <w:rFonts w:eastAsia="Times New Roman"/>
          <w:bCs/>
          <w:iCs/>
          <w:lang w:val="lt-LT" w:eastAsia="lt-LT" w:bidi="lt-LT"/>
        </w:rPr>
        <w:t>izija ir tikslai – burti atvirą ir nuolat drauge augančią profesinę bendruomenę,</w:t>
      </w:r>
      <w:r w:rsidR="008D70CB">
        <w:rPr>
          <w:rFonts w:eastAsia="Times New Roman"/>
          <w:bCs/>
          <w:iCs/>
          <w:lang w:eastAsia="lt-LT" w:bidi="lt-LT"/>
        </w:rPr>
        <w:t xml:space="preserve"> </w:t>
      </w:r>
      <w:r w:rsidR="005A24E5" w:rsidRPr="005A24E5">
        <w:rPr>
          <w:rFonts w:eastAsia="Times New Roman"/>
          <w:bCs/>
          <w:iCs/>
          <w:lang w:val="lt-LT" w:eastAsia="lt-LT" w:bidi="lt-LT"/>
        </w:rPr>
        <w:t>vienijančią</w:t>
      </w:r>
      <w:r w:rsidR="008D70CB">
        <w:rPr>
          <w:rFonts w:eastAsia="Times New Roman"/>
          <w:bCs/>
          <w:iCs/>
          <w:lang w:val="lt-LT" w:eastAsia="lt-LT" w:bidi="lt-LT"/>
        </w:rPr>
        <w:t xml:space="preserve"> skirtingus asociacijos narius,</w:t>
      </w:r>
      <w:r w:rsidR="005A24E5" w:rsidRPr="005A24E5">
        <w:rPr>
          <w:rFonts w:eastAsia="Times New Roman"/>
          <w:bCs/>
          <w:iCs/>
          <w:lang w:val="lt-LT" w:eastAsia="lt-LT" w:bidi="lt-LT"/>
        </w:rPr>
        <w:t xml:space="preserve"> įvairių sektorių fizinius ir juridinius asmenis, projektų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="005A24E5" w:rsidRPr="005A24E5">
        <w:rPr>
          <w:rFonts w:eastAsia="Times New Roman"/>
          <w:bCs/>
          <w:iCs/>
          <w:lang w:val="lt-LT" w:eastAsia="lt-LT" w:bidi="lt-LT"/>
        </w:rPr>
        <w:t>vadovus, profesionalus, ekspertus, k</w:t>
      </w:r>
      <w:r w:rsidR="008D70CB">
        <w:rPr>
          <w:rFonts w:eastAsia="Times New Roman"/>
          <w:bCs/>
          <w:iCs/>
          <w:lang w:val="lt-LT" w:eastAsia="lt-LT" w:bidi="lt-LT"/>
        </w:rPr>
        <w:t>onsultantus ir kt., o pagrindinis tikslas</w:t>
      </w:r>
      <w:r w:rsidR="005A24E5" w:rsidRPr="005A24E5">
        <w:rPr>
          <w:rFonts w:eastAsia="Times New Roman"/>
          <w:bCs/>
          <w:iCs/>
          <w:lang w:val="lt-LT" w:eastAsia="lt-LT" w:bidi="lt-LT"/>
        </w:rPr>
        <w:t xml:space="preserve"> tobulinti projektų,</w:t>
      </w:r>
      <w:r w:rsidR="008D70CB">
        <w:rPr>
          <w:rFonts w:eastAsia="Times New Roman"/>
          <w:bCs/>
          <w:iCs/>
          <w:lang w:eastAsia="lt-LT" w:bidi="lt-LT"/>
        </w:rPr>
        <w:t xml:space="preserve"> </w:t>
      </w:r>
      <w:r w:rsidR="005A24E5" w:rsidRPr="005A24E5">
        <w:rPr>
          <w:rFonts w:eastAsia="Times New Roman"/>
          <w:bCs/>
          <w:iCs/>
          <w:lang w:val="lt-LT" w:eastAsia="lt-LT" w:bidi="lt-LT"/>
        </w:rPr>
        <w:t xml:space="preserve">programų ir projektų portfelių valdymą Lietuvos verslo ir viešajame sektoriuose bei nevyriausybinėse organizacijose. LPVA narystės organizacijai metinis mokestis – 300 Eur. </w:t>
      </w:r>
      <w:r w:rsidR="008D70CB">
        <w:rPr>
          <w:rFonts w:eastAsia="Times New Roman"/>
          <w:bCs/>
          <w:iCs/>
          <w:lang w:val="lt-LT" w:eastAsia="lt-LT" w:bidi="lt-LT"/>
        </w:rPr>
        <w:t>Pažymi, kad d</w:t>
      </w:r>
      <w:r w:rsidR="005A24E5" w:rsidRPr="005A24E5">
        <w:rPr>
          <w:rFonts w:eastAsia="Times New Roman"/>
          <w:bCs/>
          <w:iCs/>
          <w:lang w:val="lt-LT" w:eastAsia="lt-LT" w:bidi="lt-LT"/>
        </w:rPr>
        <w:t>alyvavimas LPVA veikloje prisidės prie Klaipėdos miesto savivaldybės kokybiškesnio projektų</w:t>
      </w:r>
      <w:r>
        <w:rPr>
          <w:rFonts w:eastAsia="Times New Roman"/>
          <w:bCs/>
          <w:iCs/>
          <w:lang w:val="lt-LT" w:eastAsia="lt-LT" w:bidi="lt-LT"/>
        </w:rPr>
        <w:t xml:space="preserve"> </w:t>
      </w:r>
      <w:r w:rsidR="005A24E5" w:rsidRPr="005A24E5">
        <w:rPr>
          <w:rFonts w:eastAsia="Times New Roman"/>
          <w:bCs/>
          <w:iCs/>
          <w:lang w:val="lt-LT" w:eastAsia="lt-LT" w:bidi="lt-LT"/>
        </w:rPr>
        <w:t>valdymo ir šio proceso tobulinimo.</w:t>
      </w:r>
      <w:r w:rsidR="008D70CB">
        <w:rPr>
          <w:rFonts w:eastAsia="Times New Roman"/>
          <w:bCs/>
          <w:iCs/>
          <w:lang w:eastAsia="lt-LT" w:bidi="lt-LT"/>
        </w:rPr>
        <w:t xml:space="preserve"> </w:t>
      </w:r>
    </w:p>
    <w:p w14:paraId="20CB2B3C" w14:textId="77777777" w:rsidR="003667F0" w:rsidRDefault="003667F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siūlo pritarti sprendimo projektui bendru sutarimu.</w:t>
      </w:r>
    </w:p>
    <w:p w14:paraId="20CB2B3D" w14:textId="77777777" w:rsidR="003667F0" w:rsidRDefault="003667F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Pritarti sprendimo projektui (bendru sutarimu).</w:t>
      </w:r>
    </w:p>
    <w:p w14:paraId="20CB2B3E" w14:textId="77777777" w:rsidR="003667F0" w:rsidRDefault="003667F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20CB2B3F" w14:textId="77777777" w:rsidR="003667F0" w:rsidRDefault="003667F0" w:rsidP="00B2472C">
      <w:pPr>
        <w:pStyle w:val="Betarp"/>
        <w:ind w:firstLine="567"/>
        <w:jc w:val="both"/>
        <w:rPr>
          <w:rFonts w:eastAsia="Times New Roman"/>
          <w:bCs/>
          <w:iCs/>
          <w:lang w:eastAsia="lt-LT" w:bidi="lt-LT"/>
        </w:rPr>
      </w:pPr>
      <w:r>
        <w:rPr>
          <w:rFonts w:eastAsia="Times New Roman"/>
          <w:bCs/>
          <w:iCs/>
          <w:lang w:eastAsia="lt-LT" w:bidi="lt-LT"/>
        </w:rPr>
        <w:t xml:space="preserve">3. SVARSTYTA. </w:t>
      </w:r>
      <w:r w:rsidR="003414BD" w:rsidRPr="003414BD">
        <w:rPr>
          <w:rFonts w:eastAsia="Times New Roman"/>
          <w:bCs/>
          <w:iCs/>
          <w:lang w:val="lt-LT" w:eastAsia="lt-LT" w:bidi="lt-LT"/>
        </w:rPr>
        <w:t>Informacija apie neatliktos dviračių takų apžiūros ir dėl tarybos patvirtintų keleivių ir bagažo taisyklių pakeitimo, siekiant kad dviratį būtų galima vežtis miesto ir tarpmiestiniuose autobusuose ir troleibusuose</w:t>
      </w:r>
      <w:r w:rsidR="003414BD">
        <w:rPr>
          <w:rFonts w:eastAsia="Times New Roman"/>
          <w:bCs/>
          <w:iCs/>
          <w:lang w:val="lt-LT" w:eastAsia="lt-LT" w:bidi="lt-LT"/>
        </w:rPr>
        <w:t>.</w:t>
      </w:r>
    </w:p>
    <w:p w14:paraId="20CB2B40" w14:textId="77777777" w:rsidR="008D70CB" w:rsidRDefault="003414BD" w:rsidP="00BB71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informuoja, kad yra gautas piliečio M. Kučinsko raštas dėl</w:t>
      </w:r>
      <w:r w:rsidRPr="003414B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neatliktos dviračių takų apžiūros ir dėl tarybos patvirtintų keleivių ir bagažo taisyklių pakeitimo, siekiant kad dviratį būtų galima vežtis miesto ir tarpmiestiniuose autobusuose ir troleibusuose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536B3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Šiame rašte prašoma savivaldybės administracijos pasiaiškinti kodėl nesužiūrėjo dviračių takų kelio ženklų ir prašymas parengti tarybos sprendimo projektą dėl</w:t>
      </w:r>
      <w:r w:rsidR="00536B3D" w:rsidRPr="00536B3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536B3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galimo dviračio vežimosi miesto ir tarpmiestiniame viešąjame </w:t>
      </w:r>
      <w:r w:rsidR="00A655A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transporte.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</w:t>
      </w:r>
      <w:r w:rsidR="008D70C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ažymi, kad š</w:t>
      </w:r>
      <w:r w:rsidR="006B297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iame komi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teto posėdyje bus išklausyta </w:t>
      </w:r>
      <w:r w:rsidR="006B297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pateikta </w:t>
      </w:r>
      <w:r w:rsidR="006B297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informacija.</w:t>
      </w:r>
    </w:p>
    <w:p w14:paraId="20CB2B41" w14:textId="77777777" w:rsidR="00536B3D" w:rsidRDefault="00532123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M. Kučinskas </w:t>
      </w:r>
      <w:r w:rsidR="00D5398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sako, kad visi did</w:t>
      </w:r>
      <w:r w:rsidR="00A655A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ieji miestai, išskyrus Klaipėdą</w:t>
      </w:r>
      <w:r w:rsidR="00D5398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yra išsprendę</w:t>
      </w:r>
      <w:r w:rsidR="00A655A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klausimą</w:t>
      </w:r>
      <w:r w:rsidR="00D5398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dėl </w:t>
      </w:r>
      <w:r w:rsidR="00D53983" w:rsidRPr="00D5398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dviračio vežimosi miesto ir tarpmiestiniame viešąjame transporte</w:t>
      </w:r>
      <w:r w:rsidR="00D5398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Taip pat kelia klaus</w:t>
      </w:r>
      <w:r w:rsidR="00C03D2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imą dėl dviračių takų apžiūros ir</w:t>
      </w:r>
      <w:r w:rsidR="00A655A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ten įrengtų kelio ženklų. S</w:t>
      </w:r>
      <w:r w:rsidR="00C03D2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iūlo apžiūrėti visus dviračių takus ir kai kuriuos ženklus nuimti, </w:t>
      </w:r>
      <w:r w:rsidR="00A655A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o </w:t>
      </w:r>
      <w:r w:rsidR="00C03D2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kitus uždėti.</w:t>
      </w:r>
      <w:r w:rsidR="0064115D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</w:p>
    <w:p w14:paraId="20CB2B42" w14:textId="77777777" w:rsidR="00536B3D" w:rsidRDefault="0064115D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T. Janauskas apibendrina esamą situaciją ir pateikia įžvalgas. Teigia, jog pastebėjimai yra teisingi ir pagal galimybes bei gautas pastabas yra atliekamos korekcijos.</w:t>
      </w:r>
    </w:p>
    <w:p w14:paraId="20CB2B43" w14:textId="77777777" w:rsidR="0064115D" w:rsidRDefault="0064115D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A. Tuma primena, kad šis klausimas </w:t>
      </w:r>
      <w:r w:rsidR="0035717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jau buvo svarstomas, todėl siūlo Transporto skyriui organizuoti posėdį tik šiuo kla</w:t>
      </w:r>
      <w:r w:rsidR="000334A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usimu, pasikvietus specialistus 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ir klausimą spręsti kompleksiškai.</w:t>
      </w:r>
    </w:p>
    <w:p w14:paraId="20CB2B44" w14:textId="77777777" w:rsidR="00357173" w:rsidRDefault="00357173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Mockus pažymi, kad yra planas, perž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iūrimi pasikeitę teisės aktai ir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patikina,</w:t>
      </w:r>
      <w:r w:rsidRPr="0035717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jog visi pastebėti neatitikimai bus</w:t>
      </w:r>
      <w:r w:rsidRPr="0035717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koreguojami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, o </w:t>
      </w:r>
      <w:r w:rsidR="006872A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visą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turimą</w:t>
      </w:r>
      <w:r w:rsidR="006872A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planą gali pristatyti komitetui.</w:t>
      </w:r>
    </w:p>
    <w:p w14:paraId="20CB2B45" w14:textId="77777777" w:rsidR="006872A3" w:rsidRDefault="006D0F00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S. Mažūga pastebi</w:t>
      </w:r>
      <w:r w:rsidR="006872A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jog yra daug momentų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</w:t>
      </w:r>
      <w:r w:rsidR="006872A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kuriuos būtų galima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koreguoti ir taip pat siūlo balandžio mėnesį pristatyti planą</w:t>
      </w:r>
      <w:r w:rsidR="006872A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o birželio mėnesį jau kalbėti apie rezultatus.</w:t>
      </w:r>
    </w:p>
    <w:p w14:paraId="20CB2B46" w14:textId="77777777" w:rsidR="00357173" w:rsidRDefault="006872A3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Cesiulis pasisako, kad dviračių vežimas autobusais yra nepriimtinas.</w:t>
      </w:r>
    </w:p>
    <w:p w14:paraId="20CB2B47" w14:textId="77777777" w:rsidR="00BF5AE1" w:rsidRDefault="00BF5AE1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G. Neniškis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primena, kad buvo toks</w:t>
      </w:r>
      <w:r w:rsidR="00BC599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autobusas su laikikliais prie kurio buvo galima pritvirtinti dviračius, tačiau norinčių pasinaudoti buvo labai mažai. M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ano, kad reikia platesnės</w:t>
      </w:r>
      <w:r w:rsidR="00BC599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kompleksinės diskusijos šiuo klausimu, nes reikia suderinti su neįgaliaisiais, mamomis su vežimėliais, paspirtukais</w:t>
      </w:r>
      <w:r w:rsidR="00E2055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P</w:t>
      </w:r>
      <w:r w:rsidR="00BC599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ažymi, kad 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važiavimui autobuse </w:t>
      </w:r>
      <w:r w:rsidR="00BC599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prioritetas yra keleiviams ir reikia laikytis bendros tvarkos.</w:t>
      </w:r>
    </w:p>
    <w:p w14:paraId="20CB2B48" w14:textId="77777777" w:rsidR="000334AB" w:rsidRDefault="000334AB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L. Makūnas</w:t>
      </w:r>
      <w:r w:rsidR="005C377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sako, kad vežimo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yra atskiras klausimas, o dviračių takai 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yra 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atskira infrastruktūra</w:t>
      </w:r>
      <w:r w:rsidR="006D0F0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todėl mano, kad</w:t>
      </w:r>
      <w:r w:rsidR="00BB719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reikia atsiklausti dviratininkų nuomonės. Siūlo Transporto skyriui pristatyti planuojamus darbus, o birželio mėnesį jau pristatyti atliktus darbus.</w:t>
      </w:r>
    </w:p>
    <w:p w14:paraId="20CB2B49" w14:textId="77777777" w:rsidR="00B92726" w:rsidRPr="00B92726" w:rsidRDefault="00B92726" w:rsidP="00B927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B9272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siūlo </w:t>
      </w:r>
      <w:r w:rsidR="005C377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Transporto skyriui </w:t>
      </w:r>
      <w:r w:rsidRPr="00B9272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tokį veiksmų plan</w:t>
      </w:r>
      <w:r w:rsidR="00BF5AE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ą atsiųsti</w:t>
      </w:r>
      <w:r w:rsidR="005C377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jau</w:t>
      </w:r>
      <w:r w:rsidR="00BF5AE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dabar, kad komiteto nariai galėtų pateikti pastabas bei pasiūlymus iki balandžio mė</w:t>
      </w:r>
      <w:r w:rsidR="005C377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nesio, o</w:t>
      </w:r>
      <w:r w:rsidR="00BF5AE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balandžio mėnesį pateikti galutinį planą</w:t>
      </w:r>
      <w:r w:rsidR="00BC5D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 B</w:t>
      </w:r>
      <w:r w:rsidRPr="00B9272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irželio mėnesį informuoti kas buvo padaryta.</w:t>
      </w:r>
      <w:r w:rsidR="00BF5AE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Taip pat siūlo kovo- balandžio mėnesį organizuoti diskusiją dėl dviračių vežimo viešuoju transportu.</w:t>
      </w:r>
    </w:p>
    <w:p w14:paraId="20CB2B4A" w14:textId="77777777" w:rsidR="00E20551" w:rsidRDefault="00E20551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NUTARTA:</w:t>
      </w:r>
    </w:p>
    <w:p w14:paraId="20CB2B4B" w14:textId="77777777" w:rsidR="00357173" w:rsidRDefault="00E20551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3.1. Informacija išklausyta.</w:t>
      </w:r>
    </w:p>
    <w:p w14:paraId="20CB2B4C" w14:textId="77777777" w:rsidR="00BC5D6E" w:rsidRDefault="00E20551" w:rsidP="00BC5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3.2. Prašyti Savivaldybės administracijos Transporto skyriaus pateikti veiksmų planą</w:t>
      </w:r>
      <w:r w:rsidR="00BC5D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iki balandžio mėnesio, o birželio mėnesį pristatyti atliktus darbus.</w:t>
      </w:r>
    </w:p>
    <w:p w14:paraId="20CB2B4D" w14:textId="77777777" w:rsidR="003667F0" w:rsidRDefault="00B2472C" w:rsidP="003667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baigėsi:</w:t>
      </w:r>
      <w:r w:rsidR="003667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D539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13.50 </w:t>
      </w:r>
      <w:r w:rsidR="003667F0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20CB2B4E" w14:textId="77777777" w:rsidR="000276CB" w:rsidRPr="000276CB" w:rsidRDefault="000276CB" w:rsidP="000276C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20CB2B4F" w14:textId="77777777" w:rsidR="000276CB" w:rsidRPr="000276CB" w:rsidRDefault="000276CB" w:rsidP="000276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Raimondas Tamošauskas  </w:t>
      </w:r>
    </w:p>
    <w:p w14:paraId="20CB2B50" w14:textId="77777777" w:rsidR="001020E1" w:rsidRPr="00637AF6" w:rsidRDefault="000276CB" w:rsidP="00637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Posėdžio sekretorė</w:t>
      </w:r>
      <w:r w:rsidRPr="000276C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1020E1" w:rsidRPr="00637AF6" w:rsidSect="00851186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0AEC8" w14:textId="77777777" w:rsidR="00B702C6" w:rsidRDefault="00B702C6" w:rsidP="00851186">
      <w:pPr>
        <w:spacing w:after="0" w:line="240" w:lineRule="auto"/>
      </w:pPr>
      <w:r>
        <w:separator/>
      </w:r>
    </w:p>
  </w:endnote>
  <w:endnote w:type="continuationSeparator" w:id="0">
    <w:p w14:paraId="67E16792" w14:textId="77777777" w:rsidR="00B702C6" w:rsidRDefault="00B702C6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Seri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1E8F7" w14:textId="77777777" w:rsidR="00B702C6" w:rsidRDefault="00B702C6" w:rsidP="00851186">
      <w:pPr>
        <w:spacing w:after="0" w:line="240" w:lineRule="auto"/>
      </w:pPr>
      <w:r>
        <w:separator/>
      </w:r>
    </w:p>
  </w:footnote>
  <w:footnote w:type="continuationSeparator" w:id="0">
    <w:p w14:paraId="0CB73262" w14:textId="77777777" w:rsidR="00B702C6" w:rsidRDefault="00B702C6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20CB2B55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6A8">
          <w:rPr>
            <w:noProof/>
          </w:rPr>
          <w:t>2</w:t>
        </w:r>
        <w:r>
          <w:fldChar w:fldCharType="end"/>
        </w:r>
      </w:p>
    </w:sdtContent>
  </w:sdt>
  <w:p w14:paraId="20CB2B56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03345"/>
    <w:rsid w:val="00004AD6"/>
    <w:rsid w:val="000276CB"/>
    <w:rsid w:val="000334AB"/>
    <w:rsid w:val="000347B2"/>
    <w:rsid w:val="00044187"/>
    <w:rsid w:val="0005418A"/>
    <w:rsid w:val="0007314B"/>
    <w:rsid w:val="0007728A"/>
    <w:rsid w:val="00086084"/>
    <w:rsid w:val="0008726E"/>
    <w:rsid w:val="00091F33"/>
    <w:rsid w:val="000B0FDD"/>
    <w:rsid w:val="000C199B"/>
    <w:rsid w:val="000E1D8B"/>
    <w:rsid w:val="000F7924"/>
    <w:rsid w:val="001020E1"/>
    <w:rsid w:val="00130467"/>
    <w:rsid w:val="00130828"/>
    <w:rsid w:val="00135CD0"/>
    <w:rsid w:val="00147C16"/>
    <w:rsid w:val="00151DC1"/>
    <w:rsid w:val="00165657"/>
    <w:rsid w:val="0019241C"/>
    <w:rsid w:val="00193D31"/>
    <w:rsid w:val="00196C4D"/>
    <w:rsid w:val="001B5536"/>
    <w:rsid w:val="001B5E75"/>
    <w:rsid w:val="001C683D"/>
    <w:rsid w:val="001D1DF3"/>
    <w:rsid w:val="001E1A82"/>
    <w:rsid w:val="0021178B"/>
    <w:rsid w:val="00213BDD"/>
    <w:rsid w:val="002152FD"/>
    <w:rsid w:val="00241101"/>
    <w:rsid w:val="002A3AB5"/>
    <w:rsid w:val="002D074B"/>
    <w:rsid w:val="002E580F"/>
    <w:rsid w:val="002E70AD"/>
    <w:rsid w:val="003226EE"/>
    <w:rsid w:val="0032300D"/>
    <w:rsid w:val="00330E0A"/>
    <w:rsid w:val="00333659"/>
    <w:rsid w:val="003414BD"/>
    <w:rsid w:val="00344A7B"/>
    <w:rsid w:val="00353E34"/>
    <w:rsid w:val="00357173"/>
    <w:rsid w:val="003573C1"/>
    <w:rsid w:val="00360BC1"/>
    <w:rsid w:val="00363BFD"/>
    <w:rsid w:val="003667F0"/>
    <w:rsid w:val="003854A3"/>
    <w:rsid w:val="003971EA"/>
    <w:rsid w:val="00397B07"/>
    <w:rsid w:val="003A37C3"/>
    <w:rsid w:val="003A403C"/>
    <w:rsid w:val="003B12EF"/>
    <w:rsid w:val="003B243B"/>
    <w:rsid w:val="003C2A27"/>
    <w:rsid w:val="003D2F5C"/>
    <w:rsid w:val="003D45BB"/>
    <w:rsid w:val="003E062B"/>
    <w:rsid w:val="003E3537"/>
    <w:rsid w:val="003E5DF9"/>
    <w:rsid w:val="003E7A73"/>
    <w:rsid w:val="003F0248"/>
    <w:rsid w:val="003F1671"/>
    <w:rsid w:val="004050EC"/>
    <w:rsid w:val="004216C5"/>
    <w:rsid w:val="00432B1C"/>
    <w:rsid w:val="0043704B"/>
    <w:rsid w:val="0044439D"/>
    <w:rsid w:val="004555C9"/>
    <w:rsid w:val="004651D0"/>
    <w:rsid w:val="004666A8"/>
    <w:rsid w:val="00470A5E"/>
    <w:rsid w:val="00470DAF"/>
    <w:rsid w:val="00480DB3"/>
    <w:rsid w:val="004B66E3"/>
    <w:rsid w:val="004C2C0F"/>
    <w:rsid w:val="00500732"/>
    <w:rsid w:val="00503415"/>
    <w:rsid w:val="00514F83"/>
    <w:rsid w:val="005303CA"/>
    <w:rsid w:val="00532123"/>
    <w:rsid w:val="00536B3D"/>
    <w:rsid w:val="0055120A"/>
    <w:rsid w:val="00554E4D"/>
    <w:rsid w:val="00577E4A"/>
    <w:rsid w:val="0058223A"/>
    <w:rsid w:val="005A194C"/>
    <w:rsid w:val="005A24E5"/>
    <w:rsid w:val="005A287B"/>
    <w:rsid w:val="005A41BF"/>
    <w:rsid w:val="005B7525"/>
    <w:rsid w:val="005C3772"/>
    <w:rsid w:val="00615B26"/>
    <w:rsid w:val="00637AF6"/>
    <w:rsid w:val="0064115D"/>
    <w:rsid w:val="00643193"/>
    <w:rsid w:val="00644F2E"/>
    <w:rsid w:val="00644FB0"/>
    <w:rsid w:val="006537D8"/>
    <w:rsid w:val="0065504F"/>
    <w:rsid w:val="006562F1"/>
    <w:rsid w:val="00661914"/>
    <w:rsid w:val="00667636"/>
    <w:rsid w:val="00680860"/>
    <w:rsid w:val="006872A3"/>
    <w:rsid w:val="006B0DE5"/>
    <w:rsid w:val="006B2973"/>
    <w:rsid w:val="006B4B32"/>
    <w:rsid w:val="006C7604"/>
    <w:rsid w:val="006D0F00"/>
    <w:rsid w:val="006D7614"/>
    <w:rsid w:val="006F4E25"/>
    <w:rsid w:val="007044D2"/>
    <w:rsid w:val="00723E8D"/>
    <w:rsid w:val="0072700F"/>
    <w:rsid w:val="00730B91"/>
    <w:rsid w:val="0074276A"/>
    <w:rsid w:val="0075006D"/>
    <w:rsid w:val="007546DC"/>
    <w:rsid w:val="00756488"/>
    <w:rsid w:val="00761198"/>
    <w:rsid w:val="00780F06"/>
    <w:rsid w:val="007B02DB"/>
    <w:rsid w:val="007D294F"/>
    <w:rsid w:val="007E19E7"/>
    <w:rsid w:val="00830250"/>
    <w:rsid w:val="00833968"/>
    <w:rsid w:val="008440DB"/>
    <w:rsid w:val="00845416"/>
    <w:rsid w:val="0084678A"/>
    <w:rsid w:val="00851186"/>
    <w:rsid w:val="00857D69"/>
    <w:rsid w:val="00884D35"/>
    <w:rsid w:val="00886156"/>
    <w:rsid w:val="00896DD0"/>
    <w:rsid w:val="008A306B"/>
    <w:rsid w:val="008A42D1"/>
    <w:rsid w:val="008C1731"/>
    <w:rsid w:val="008C379C"/>
    <w:rsid w:val="008C5A3F"/>
    <w:rsid w:val="008D50D8"/>
    <w:rsid w:val="008D70CB"/>
    <w:rsid w:val="008F2C72"/>
    <w:rsid w:val="00907139"/>
    <w:rsid w:val="00930DAA"/>
    <w:rsid w:val="009414EB"/>
    <w:rsid w:val="00952740"/>
    <w:rsid w:val="00952C7A"/>
    <w:rsid w:val="00956A5C"/>
    <w:rsid w:val="009720B7"/>
    <w:rsid w:val="009959BB"/>
    <w:rsid w:val="009B7D2E"/>
    <w:rsid w:val="009D079F"/>
    <w:rsid w:val="009F2D5B"/>
    <w:rsid w:val="009F68E3"/>
    <w:rsid w:val="00A01897"/>
    <w:rsid w:val="00A066FC"/>
    <w:rsid w:val="00A3011B"/>
    <w:rsid w:val="00A52B8E"/>
    <w:rsid w:val="00A655A2"/>
    <w:rsid w:val="00A746F8"/>
    <w:rsid w:val="00A87099"/>
    <w:rsid w:val="00A94498"/>
    <w:rsid w:val="00AA4F32"/>
    <w:rsid w:val="00AB6038"/>
    <w:rsid w:val="00AB7C22"/>
    <w:rsid w:val="00AE14B3"/>
    <w:rsid w:val="00AF1D8E"/>
    <w:rsid w:val="00B0176B"/>
    <w:rsid w:val="00B06BDE"/>
    <w:rsid w:val="00B074D3"/>
    <w:rsid w:val="00B169F9"/>
    <w:rsid w:val="00B175CB"/>
    <w:rsid w:val="00B2472C"/>
    <w:rsid w:val="00B3033E"/>
    <w:rsid w:val="00B40DFC"/>
    <w:rsid w:val="00B45CE1"/>
    <w:rsid w:val="00B50D9F"/>
    <w:rsid w:val="00B702C6"/>
    <w:rsid w:val="00B90885"/>
    <w:rsid w:val="00B92726"/>
    <w:rsid w:val="00B94217"/>
    <w:rsid w:val="00B9583C"/>
    <w:rsid w:val="00B96FFB"/>
    <w:rsid w:val="00BB610F"/>
    <w:rsid w:val="00BB719A"/>
    <w:rsid w:val="00BC0315"/>
    <w:rsid w:val="00BC5995"/>
    <w:rsid w:val="00BC5D6E"/>
    <w:rsid w:val="00BD1419"/>
    <w:rsid w:val="00BE44FE"/>
    <w:rsid w:val="00BE6B7D"/>
    <w:rsid w:val="00BF5AE1"/>
    <w:rsid w:val="00C01225"/>
    <w:rsid w:val="00C03D25"/>
    <w:rsid w:val="00C13CBC"/>
    <w:rsid w:val="00C42D1E"/>
    <w:rsid w:val="00C51C71"/>
    <w:rsid w:val="00C6072A"/>
    <w:rsid w:val="00C64E1C"/>
    <w:rsid w:val="00C95676"/>
    <w:rsid w:val="00CE5514"/>
    <w:rsid w:val="00CE6912"/>
    <w:rsid w:val="00D04A44"/>
    <w:rsid w:val="00D10F8A"/>
    <w:rsid w:val="00D21FFC"/>
    <w:rsid w:val="00D273EF"/>
    <w:rsid w:val="00D30DB1"/>
    <w:rsid w:val="00D40528"/>
    <w:rsid w:val="00D5200F"/>
    <w:rsid w:val="00D53983"/>
    <w:rsid w:val="00D53AF1"/>
    <w:rsid w:val="00D5439D"/>
    <w:rsid w:val="00D67849"/>
    <w:rsid w:val="00D76949"/>
    <w:rsid w:val="00D776E7"/>
    <w:rsid w:val="00D80E73"/>
    <w:rsid w:val="00D9246A"/>
    <w:rsid w:val="00D963A7"/>
    <w:rsid w:val="00D971EE"/>
    <w:rsid w:val="00DA3F4F"/>
    <w:rsid w:val="00DA5395"/>
    <w:rsid w:val="00DF1C3A"/>
    <w:rsid w:val="00E01A9B"/>
    <w:rsid w:val="00E03FF1"/>
    <w:rsid w:val="00E16544"/>
    <w:rsid w:val="00E20551"/>
    <w:rsid w:val="00E26763"/>
    <w:rsid w:val="00E3402C"/>
    <w:rsid w:val="00E633B4"/>
    <w:rsid w:val="00E638DB"/>
    <w:rsid w:val="00EA3279"/>
    <w:rsid w:val="00EB6C2E"/>
    <w:rsid w:val="00EC47CF"/>
    <w:rsid w:val="00ED3C52"/>
    <w:rsid w:val="00EF1E55"/>
    <w:rsid w:val="00EF2BB8"/>
    <w:rsid w:val="00F067FF"/>
    <w:rsid w:val="00F203AE"/>
    <w:rsid w:val="00F22549"/>
    <w:rsid w:val="00F366FA"/>
    <w:rsid w:val="00F36FD1"/>
    <w:rsid w:val="00F413CA"/>
    <w:rsid w:val="00F531B1"/>
    <w:rsid w:val="00F6193F"/>
    <w:rsid w:val="00F72DF6"/>
    <w:rsid w:val="00F87B40"/>
    <w:rsid w:val="00FA4316"/>
    <w:rsid w:val="00FB08DB"/>
    <w:rsid w:val="00FD4909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B2B20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5000</Words>
  <Characters>2851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3</cp:revision>
  <dcterms:created xsi:type="dcterms:W3CDTF">2024-01-10T08:58:00Z</dcterms:created>
  <dcterms:modified xsi:type="dcterms:W3CDTF">2024-01-10T09:11:00Z</dcterms:modified>
</cp:coreProperties>
</file>