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DBC24" w14:textId="77777777" w:rsidR="00907FD2" w:rsidRDefault="00907FD2" w:rsidP="009F57DC">
      <w:pPr>
        <w:ind w:firstLine="4962"/>
      </w:pPr>
      <w:r>
        <w:t>PRITARTA</w:t>
      </w:r>
    </w:p>
    <w:p w14:paraId="264769A7" w14:textId="77777777" w:rsidR="00907FD2" w:rsidRDefault="00907FD2" w:rsidP="009F57DC">
      <w:pPr>
        <w:ind w:firstLine="4962"/>
      </w:pPr>
      <w:r>
        <w:t>Klaipėdos miesto savivaldybės tarybos</w:t>
      </w:r>
    </w:p>
    <w:p w14:paraId="1CACE477" w14:textId="52E5801D" w:rsidR="00907FD2" w:rsidRDefault="00907FD2" w:rsidP="009F57DC">
      <w:pPr>
        <w:ind w:firstLine="4962"/>
      </w:pPr>
      <w:r>
        <w:t xml:space="preserve">2024 m.  </w:t>
      </w:r>
      <w:r w:rsidR="009F57DC">
        <w:t>balandžio 26 d.</w:t>
      </w:r>
      <w:r>
        <w:t xml:space="preserve"> sprendimu Nr.</w:t>
      </w:r>
      <w:r w:rsidR="009F57DC">
        <w:t xml:space="preserve"> T2-131</w:t>
      </w:r>
    </w:p>
    <w:p w14:paraId="6D8F6D18" w14:textId="77777777" w:rsidR="00D60039" w:rsidRDefault="00D60039" w:rsidP="0006079E">
      <w:pPr>
        <w:jc w:val="center"/>
        <w:rPr>
          <w:b/>
        </w:rPr>
      </w:pPr>
    </w:p>
    <w:p w14:paraId="20A995D5" w14:textId="77777777" w:rsidR="00D60039" w:rsidRDefault="00D60039" w:rsidP="0006079E">
      <w:pPr>
        <w:jc w:val="center"/>
        <w:rPr>
          <w:b/>
        </w:rPr>
      </w:pPr>
    </w:p>
    <w:p w14:paraId="4EF72B8B" w14:textId="77777777" w:rsidR="00BA0460" w:rsidRPr="00401FCB" w:rsidRDefault="00BA0460" w:rsidP="00BA0460">
      <w:pPr>
        <w:jc w:val="center"/>
        <w:rPr>
          <w:b/>
          <w:bCs/>
        </w:rPr>
      </w:pPr>
      <w:r w:rsidRPr="00401FCB">
        <w:rPr>
          <w:b/>
          <w:bCs/>
        </w:rPr>
        <w:t>SUSITARIMAS</w:t>
      </w:r>
    </w:p>
    <w:p w14:paraId="304615E9" w14:textId="77777777" w:rsidR="00FE2131" w:rsidRDefault="00FE2131" w:rsidP="00FE2131">
      <w:pPr>
        <w:jc w:val="center"/>
        <w:rPr>
          <w:b/>
          <w:bCs/>
        </w:rPr>
      </w:pPr>
      <w:r w:rsidRPr="00401FCB">
        <w:rPr>
          <w:b/>
          <w:bCs/>
        </w:rPr>
        <w:t>DĖL 20</w:t>
      </w:r>
      <w:r>
        <w:rPr>
          <w:b/>
          <w:bCs/>
        </w:rPr>
        <w:t>04</w:t>
      </w:r>
      <w:r w:rsidRPr="00401FCB">
        <w:rPr>
          <w:b/>
          <w:bCs/>
        </w:rPr>
        <w:t xml:space="preserve"> M. </w:t>
      </w:r>
      <w:r>
        <w:rPr>
          <w:b/>
          <w:bCs/>
        </w:rPr>
        <w:t>BALANDŽIO</w:t>
      </w:r>
      <w:r w:rsidRPr="00401FCB">
        <w:rPr>
          <w:b/>
          <w:bCs/>
        </w:rPr>
        <w:t xml:space="preserve"> </w:t>
      </w:r>
      <w:r>
        <w:rPr>
          <w:b/>
          <w:bCs/>
        </w:rPr>
        <w:t>5</w:t>
      </w:r>
      <w:r w:rsidRPr="00401FCB">
        <w:rPr>
          <w:b/>
          <w:bCs/>
        </w:rPr>
        <w:t xml:space="preserve"> D. VALSTYBINĖS ŽEMĖS</w:t>
      </w:r>
      <w:r>
        <w:rPr>
          <w:b/>
          <w:bCs/>
        </w:rPr>
        <w:t xml:space="preserve"> SKLYPO</w:t>
      </w:r>
      <w:r w:rsidRPr="00401FCB">
        <w:rPr>
          <w:b/>
          <w:bCs/>
        </w:rPr>
        <w:t xml:space="preserve"> </w:t>
      </w:r>
    </w:p>
    <w:p w14:paraId="0BC368C9" w14:textId="77777777" w:rsidR="00FE2131" w:rsidRPr="00582B11" w:rsidRDefault="00FE2131" w:rsidP="00FE2131">
      <w:pPr>
        <w:jc w:val="center"/>
        <w:rPr>
          <w:b/>
          <w:bCs/>
        </w:rPr>
      </w:pPr>
      <w:r w:rsidRPr="00401FCB">
        <w:rPr>
          <w:b/>
          <w:bCs/>
        </w:rPr>
        <w:t>NUOMOS SUTARTIES NR. N</w:t>
      </w:r>
      <w:r>
        <w:rPr>
          <w:b/>
          <w:bCs/>
        </w:rPr>
        <w:t>21/2004</w:t>
      </w:r>
      <w:r w:rsidRPr="00401FCB">
        <w:rPr>
          <w:b/>
          <w:bCs/>
        </w:rPr>
        <w:noBreakHyphen/>
      </w:r>
      <w:r>
        <w:rPr>
          <w:b/>
          <w:bCs/>
        </w:rPr>
        <w:t>0130</w:t>
      </w:r>
      <w:r w:rsidRPr="00401FCB">
        <w:rPr>
          <w:b/>
          <w:bCs/>
        </w:rPr>
        <w:t xml:space="preserve"> PAKEITIMO </w:t>
      </w:r>
    </w:p>
    <w:p w14:paraId="0355FCEB" w14:textId="77777777" w:rsidR="001321D3" w:rsidRPr="00483481" w:rsidRDefault="001321D3" w:rsidP="001321D3">
      <w:pPr>
        <w:jc w:val="center"/>
      </w:pPr>
    </w:p>
    <w:p w14:paraId="14D46AF0" w14:textId="77777777" w:rsidR="001321D3" w:rsidRPr="00483481" w:rsidRDefault="001321D3" w:rsidP="001321D3">
      <w:pPr>
        <w:jc w:val="center"/>
      </w:pPr>
      <w:r w:rsidRPr="00483481">
        <w:t>Nr.</w:t>
      </w:r>
    </w:p>
    <w:p w14:paraId="34172911" w14:textId="77777777" w:rsidR="001321D3" w:rsidRPr="00483481" w:rsidRDefault="001321D3" w:rsidP="001321D3">
      <w:pPr>
        <w:jc w:val="center"/>
      </w:pPr>
      <w:r w:rsidRPr="00483481">
        <w:t>Klaipėda</w:t>
      </w:r>
      <w:bookmarkStart w:id="0" w:name="_GoBack"/>
      <w:bookmarkEnd w:id="0"/>
    </w:p>
    <w:p w14:paraId="778F4DA2" w14:textId="77777777" w:rsidR="001321D3" w:rsidRPr="00483481" w:rsidRDefault="001321D3" w:rsidP="001321D3">
      <w:pPr>
        <w:jc w:val="center"/>
      </w:pPr>
    </w:p>
    <w:p w14:paraId="71B216F1" w14:textId="77777777" w:rsidR="00FE2131" w:rsidRDefault="00FE2131" w:rsidP="00FE2131">
      <w:pPr>
        <w:ind w:right="-72" w:firstLine="709"/>
        <w:jc w:val="both"/>
        <w:rPr>
          <w:color w:val="000000"/>
        </w:rPr>
      </w:pPr>
      <w:r w:rsidRPr="00401FCB">
        <w:rPr>
          <w:color w:val="000000"/>
        </w:rPr>
        <w:t xml:space="preserve">Lietuvos valstybė, toliau vadinama nuomotoju, atstovaujama Klaipėdos miesto savivaldybės administracijos direktoriaus Andriaus Žuko, veikiančio pagal Klaipėdos miesto savivaldybės mero 2024 m. vasario 19 d. </w:t>
      </w:r>
      <w:r>
        <w:rPr>
          <w:color w:val="000000"/>
        </w:rPr>
        <w:t>potvarkį</w:t>
      </w:r>
      <w:r w:rsidRPr="00401FCB">
        <w:rPr>
          <w:color w:val="000000"/>
        </w:rPr>
        <w:t xml:space="preserve"> Nr. M-198, ir </w:t>
      </w:r>
      <w:r>
        <w:rPr>
          <w:color w:val="000000"/>
        </w:rPr>
        <w:t>N. D.</w:t>
      </w:r>
      <w:r w:rsidRPr="00401FCB">
        <w:rPr>
          <w:color w:val="000000"/>
        </w:rPr>
        <w:t xml:space="preserve"> (</w:t>
      </w:r>
      <w:r>
        <w:rPr>
          <w:color w:val="000000"/>
        </w:rPr>
        <w:t xml:space="preserve">gim. </w:t>
      </w:r>
      <w:r>
        <w:rPr>
          <w:i/>
          <w:iCs/>
          <w:color w:val="000000"/>
        </w:rPr>
        <w:t>duomenys neskelbtini</w:t>
      </w:r>
      <w:r w:rsidRPr="00401FCB">
        <w:rPr>
          <w:color w:val="000000"/>
        </w:rPr>
        <w:t>),</w:t>
      </w:r>
      <w:r w:rsidRPr="00401FCB">
        <w:rPr>
          <w:bCs/>
        </w:rPr>
        <w:t xml:space="preserve"> </w:t>
      </w:r>
      <w:r>
        <w:rPr>
          <w:bCs/>
        </w:rPr>
        <w:t>gyvenamosios vietos</w:t>
      </w:r>
      <w:r w:rsidRPr="00401FCB">
        <w:rPr>
          <w:bCs/>
        </w:rPr>
        <w:t xml:space="preserve"> adresas</w:t>
      </w:r>
      <w:r>
        <w:rPr>
          <w:bCs/>
        </w:rPr>
        <w:t>:</w:t>
      </w:r>
      <w:r w:rsidRPr="00401FCB">
        <w:rPr>
          <w:bCs/>
        </w:rPr>
        <w:t xml:space="preserve"> </w:t>
      </w:r>
      <w:r>
        <w:rPr>
          <w:bCs/>
        </w:rPr>
        <w:t>(</w:t>
      </w:r>
      <w:r>
        <w:rPr>
          <w:bCs/>
          <w:i/>
          <w:iCs/>
        </w:rPr>
        <w:t>duomenys neskelbtini</w:t>
      </w:r>
      <w:r>
        <w:rPr>
          <w:bCs/>
        </w:rPr>
        <w:t>)</w:t>
      </w:r>
      <w:r w:rsidRPr="00401FCB">
        <w:rPr>
          <w:bCs/>
        </w:rPr>
        <w:t xml:space="preserve">, </w:t>
      </w:r>
      <w:r w:rsidRPr="00401FCB">
        <w:rPr>
          <w:rFonts w:eastAsiaTheme="minorHAnsi"/>
          <w:bCs/>
        </w:rPr>
        <w:t xml:space="preserve">toliau </w:t>
      </w:r>
      <w:r w:rsidRPr="00401FCB">
        <w:rPr>
          <w:rFonts w:eastAsiaTheme="minorHAnsi"/>
        </w:rPr>
        <w:t>vadinama</w:t>
      </w:r>
      <w:r w:rsidRPr="00401FCB">
        <w:rPr>
          <w:rFonts w:eastAsiaTheme="minorHAnsi"/>
          <w:bCs/>
        </w:rPr>
        <w:t xml:space="preserve"> nuomininku</w:t>
      </w:r>
      <w:r w:rsidRPr="00401FCB">
        <w:rPr>
          <w:rFonts w:eastAsiaTheme="minorHAnsi"/>
        </w:rPr>
        <w:t xml:space="preserve">, </w:t>
      </w:r>
      <w:r w:rsidRPr="00401FCB">
        <w:rPr>
          <w:color w:val="000000"/>
        </w:rPr>
        <w:t>susitarė</w:t>
      </w:r>
      <w:r>
        <w:rPr>
          <w:color w:val="000000"/>
        </w:rPr>
        <w:t>:</w:t>
      </w:r>
    </w:p>
    <w:p w14:paraId="58270E57" w14:textId="77777777" w:rsidR="00FE2131" w:rsidRPr="00401FCB" w:rsidRDefault="00FE2131" w:rsidP="00FE2131">
      <w:pPr>
        <w:ind w:right="-72" w:firstLine="709"/>
        <w:jc w:val="both"/>
        <w:rPr>
          <w:color w:val="000000"/>
        </w:rPr>
      </w:pPr>
      <w:r>
        <w:rPr>
          <w:color w:val="000000"/>
        </w:rPr>
        <w:t>1.</w:t>
      </w:r>
      <w:r w:rsidRPr="00401FCB">
        <w:rPr>
          <w:color w:val="000000"/>
        </w:rPr>
        <w:t xml:space="preserve"> </w:t>
      </w:r>
      <w:r>
        <w:rPr>
          <w:color w:val="000000"/>
        </w:rPr>
        <w:t>P</w:t>
      </w:r>
      <w:r w:rsidRPr="00401FCB">
        <w:rPr>
          <w:color w:val="000000"/>
        </w:rPr>
        <w:t>akeisti 20</w:t>
      </w:r>
      <w:r>
        <w:rPr>
          <w:color w:val="000000"/>
        </w:rPr>
        <w:t>04</w:t>
      </w:r>
      <w:r w:rsidRPr="00401FCB">
        <w:rPr>
          <w:color w:val="000000"/>
        </w:rPr>
        <w:t xml:space="preserve"> m. </w:t>
      </w:r>
      <w:r>
        <w:rPr>
          <w:color w:val="000000"/>
        </w:rPr>
        <w:t>balandžio</w:t>
      </w:r>
      <w:r w:rsidRPr="00401FCB">
        <w:rPr>
          <w:color w:val="000000"/>
        </w:rPr>
        <w:t xml:space="preserve"> </w:t>
      </w:r>
      <w:r>
        <w:rPr>
          <w:color w:val="000000"/>
        </w:rPr>
        <w:t>5</w:t>
      </w:r>
      <w:r w:rsidRPr="00401FCB">
        <w:rPr>
          <w:color w:val="000000"/>
        </w:rPr>
        <w:t xml:space="preserve"> d. </w:t>
      </w:r>
      <w:r>
        <w:rPr>
          <w:color w:val="000000"/>
        </w:rPr>
        <w:t>V</w:t>
      </w:r>
      <w:r w:rsidRPr="00401FCB">
        <w:rPr>
          <w:color w:val="000000"/>
        </w:rPr>
        <w:t>alstybinės žemės</w:t>
      </w:r>
      <w:r>
        <w:rPr>
          <w:color w:val="000000"/>
        </w:rPr>
        <w:t xml:space="preserve"> sklypo</w:t>
      </w:r>
      <w:r w:rsidRPr="00401FCB">
        <w:rPr>
          <w:color w:val="000000"/>
        </w:rPr>
        <w:t xml:space="preserve"> nuomos sutarties Nr.</w:t>
      </w:r>
      <w:r>
        <w:rPr>
          <w:color w:val="000000"/>
        </w:rPr>
        <w:t> N21/2004</w:t>
      </w:r>
      <w:r w:rsidRPr="00401FCB">
        <w:rPr>
          <w:color w:val="000000"/>
        </w:rPr>
        <w:t>-</w:t>
      </w:r>
      <w:r>
        <w:rPr>
          <w:color w:val="000000"/>
        </w:rPr>
        <w:t>0130 (toliau – Sutartis)</w:t>
      </w:r>
      <w:r w:rsidRPr="00401FCB">
        <w:rPr>
          <w:color w:val="000000"/>
        </w:rPr>
        <w:t xml:space="preserve"> preambulę ir ją išdėstyti taip:</w:t>
      </w:r>
    </w:p>
    <w:p w14:paraId="6D5E03EF" w14:textId="77777777" w:rsidR="00FE2131" w:rsidRDefault="00FE2131" w:rsidP="00FE2131">
      <w:pPr>
        <w:ind w:right="-72" w:firstLine="709"/>
        <w:jc w:val="both"/>
        <w:rPr>
          <w:color w:val="000000"/>
        </w:rPr>
      </w:pPr>
      <w:r w:rsidRPr="00401FCB">
        <w:rPr>
          <w:color w:val="000000"/>
        </w:rPr>
        <w:t xml:space="preserve">„Lietuvos valstybė, toliau vadinama nuomotoju, atstovaujama Klaipėdos miesto savivaldybės administracijos direktoriaus Andriaus Žuko, veikiančio pagal Klaipėdos miesto savivaldybės mero 2024 m. vasario 19 d. įgaliojimą Nr. M-198, ir </w:t>
      </w:r>
      <w:r>
        <w:rPr>
          <w:color w:val="000000"/>
        </w:rPr>
        <w:t>N. D.</w:t>
      </w:r>
      <w:r w:rsidRPr="00401FCB">
        <w:rPr>
          <w:color w:val="000000"/>
        </w:rPr>
        <w:t xml:space="preserve"> (</w:t>
      </w:r>
      <w:r>
        <w:rPr>
          <w:color w:val="000000"/>
        </w:rPr>
        <w:t xml:space="preserve">gim. </w:t>
      </w:r>
      <w:r>
        <w:rPr>
          <w:i/>
          <w:iCs/>
          <w:color w:val="000000"/>
        </w:rPr>
        <w:t>duomenys neskelbtini</w:t>
      </w:r>
      <w:r w:rsidRPr="00401FCB">
        <w:rPr>
          <w:color w:val="000000"/>
        </w:rPr>
        <w:t>),</w:t>
      </w:r>
      <w:r w:rsidRPr="00401FCB">
        <w:rPr>
          <w:bCs/>
        </w:rPr>
        <w:t xml:space="preserve"> </w:t>
      </w:r>
      <w:r>
        <w:rPr>
          <w:bCs/>
        </w:rPr>
        <w:t>gyvenamosios vietos</w:t>
      </w:r>
      <w:r w:rsidRPr="00401FCB">
        <w:rPr>
          <w:bCs/>
        </w:rPr>
        <w:t xml:space="preserve"> adresas</w:t>
      </w:r>
      <w:r>
        <w:rPr>
          <w:bCs/>
        </w:rPr>
        <w:t>: (</w:t>
      </w:r>
      <w:r>
        <w:rPr>
          <w:bCs/>
          <w:i/>
          <w:iCs/>
        </w:rPr>
        <w:t>duomenys neskelbtini</w:t>
      </w:r>
      <w:r>
        <w:rPr>
          <w:bCs/>
        </w:rPr>
        <w:t>)</w:t>
      </w:r>
      <w:r w:rsidRPr="00401FCB">
        <w:rPr>
          <w:bCs/>
        </w:rPr>
        <w:t xml:space="preserve">, </w:t>
      </w:r>
      <w:r w:rsidRPr="00401FCB">
        <w:rPr>
          <w:rFonts w:eastAsiaTheme="minorHAnsi"/>
          <w:bCs/>
        </w:rPr>
        <w:t xml:space="preserve">toliau </w:t>
      </w:r>
      <w:r w:rsidRPr="00401FCB">
        <w:rPr>
          <w:rFonts w:eastAsiaTheme="minorHAnsi"/>
        </w:rPr>
        <w:t>vadinama</w:t>
      </w:r>
      <w:r w:rsidRPr="00401FCB">
        <w:rPr>
          <w:rFonts w:eastAsiaTheme="minorHAnsi"/>
          <w:bCs/>
        </w:rPr>
        <w:t xml:space="preserve"> nuomininku, </w:t>
      </w:r>
      <w:r w:rsidRPr="00401FCB">
        <w:rPr>
          <w:color w:val="000000"/>
        </w:rPr>
        <w:t>sudarė šią Valstybinės žemės nuomos sutartį:“.</w:t>
      </w:r>
    </w:p>
    <w:p w14:paraId="4AC9C9FB" w14:textId="77777777" w:rsidR="00FE2131" w:rsidRDefault="00FE2131" w:rsidP="00FE2131">
      <w:pPr>
        <w:ind w:right="-72" w:firstLine="709"/>
        <w:jc w:val="both"/>
        <w:rPr>
          <w:color w:val="000000"/>
        </w:rPr>
      </w:pPr>
      <w:r>
        <w:rPr>
          <w:color w:val="000000"/>
        </w:rPr>
        <w:t>2. Pakeisti Sutarties 1 punktą ir jį išdėstyti taip:</w:t>
      </w:r>
    </w:p>
    <w:p w14:paraId="3A567A3A" w14:textId="77777777" w:rsidR="00FE2131" w:rsidRDefault="00FE2131" w:rsidP="00FE2131">
      <w:pPr>
        <w:ind w:right="-72" w:firstLine="709"/>
        <w:jc w:val="both"/>
        <w:rPr>
          <w:color w:val="000000"/>
        </w:rPr>
      </w:pPr>
      <w:r>
        <w:rPr>
          <w:color w:val="000000"/>
        </w:rPr>
        <w:t>,,1. Nuomotojas išnuomoja, o nuomininkas išsinuomoja 0,1618 ha ploto žemės sklypo, kadastro Nr. 2101/0001:600, unikalus Nr. 4400-0259-3868, esančio Šventosios g. 8, Klaipėdoje, dalį, sudarančią 0,0229 ha.“</w:t>
      </w:r>
    </w:p>
    <w:p w14:paraId="229BC6F5" w14:textId="77777777" w:rsidR="00FE2131" w:rsidRPr="001107C2" w:rsidRDefault="00FE2131" w:rsidP="00FE2131">
      <w:pPr>
        <w:pStyle w:val="Betarp"/>
        <w:ind w:firstLine="720"/>
        <w:jc w:val="both"/>
      </w:pPr>
      <w:r>
        <w:rPr>
          <w:lang w:val="lt-LT"/>
        </w:rPr>
        <w:t>3</w:t>
      </w:r>
      <w:r w:rsidRPr="001107C2">
        <w:rPr>
          <w:lang w:val="lt-LT"/>
        </w:rPr>
        <w:t xml:space="preserve">. Pakeisti Sutarties </w:t>
      </w:r>
      <w:r>
        <w:rPr>
          <w:lang w:val="lt-LT"/>
        </w:rPr>
        <w:t>9</w:t>
      </w:r>
      <w:r w:rsidRPr="001107C2">
        <w:rPr>
          <w:lang w:val="lt-LT"/>
        </w:rPr>
        <w:t xml:space="preserve"> punktą ir jį išdėstyti taip</w:t>
      </w:r>
      <w:r w:rsidRPr="001107C2">
        <w:t xml:space="preserve">: </w:t>
      </w:r>
    </w:p>
    <w:p w14:paraId="4D2C6E35" w14:textId="77777777" w:rsidR="00FE2131" w:rsidRDefault="00FE2131" w:rsidP="00FE2131">
      <w:pPr>
        <w:widowControl w:val="0"/>
        <w:autoSpaceDE w:val="0"/>
        <w:autoSpaceDN w:val="0"/>
        <w:adjustRightInd w:val="0"/>
        <w:ind w:firstLine="720"/>
        <w:jc w:val="both"/>
      </w:pPr>
      <w:r w:rsidRPr="001107C2">
        <w:t>„</w:t>
      </w:r>
      <w:r>
        <w:t>9</w:t>
      </w:r>
      <w:r w:rsidRPr="001107C2">
        <w:t>. Žemės sklypo</w:t>
      </w:r>
      <w:r>
        <w:t xml:space="preserve"> dalies, kurios plotas – 0,0229 ha,</w:t>
      </w:r>
      <w:r w:rsidRPr="001107C2">
        <w:t xml:space="preserve"> </w:t>
      </w:r>
      <w:r w:rsidRPr="001107C2">
        <w:rPr>
          <w:color w:val="000000"/>
        </w:rPr>
        <w:t xml:space="preserve">vertė </w:t>
      </w:r>
      <w:r w:rsidRPr="001107C2">
        <w:t xml:space="preserve">– </w:t>
      </w:r>
      <w:r>
        <w:t>38 355,38</w:t>
      </w:r>
      <w:r w:rsidRPr="00327EEF">
        <w:t xml:space="preserve"> </w:t>
      </w:r>
      <w:proofErr w:type="spellStart"/>
      <w:r w:rsidRPr="001107C2">
        <w:t>Eur</w:t>
      </w:r>
      <w:proofErr w:type="spellEnd"/>
      <w:r w:rsidRPr="001107C2">
        <w:t xml:space="preserve"> (</w:t>
      </w:r>
      <w:r>
        <w:t>trisdešimt aštuoni tūkstančiai trys šimtai penkiasdešimt penki eurai 38 ct</w:t>
      </w:r>
      <w:r w:rsidRPr="001107C2">
        <w:t>).</w:t>
      </w:r>
      <w:r>
        <w:t>“</w:t>
      </w:r>
      <w:r w:rsidRPr="001107C2">
        <w:t xml:space="preserve"> </w:t>
      </w:r>
    </w:p>
    <w:p w14:paraId="3C8CD2DA" w14:textId="77777777" w:rsidR="00FE2131" w:rsidRPr="00AD17A2" w:rsidRDefault="00FE2131" w:rsidP="00FE2131">
      <w:pPr>
        <w:widowControl w:val="0"/>
        <w:autoSpaceDE w:val="0"/>
        <w:autoSpaceDN w:val="0"/>
        <w:adjustRightInd w:val="0"/>
        <w:ind w:firstLine="720"/>
        <w:jc w:val="both"/>
      </w:pPr>
      <w:r w:rsidRPr="00AD17A2">
        <w:t xml:space="preserve">Nuomotojas turi teisę kas 3 metus perskaičiuoti išnuomoto be aukciono žemės sklypo vertę, nuo kurios mokamas žemės nuomos mokestis. </w:t>
      </w:r>
      <w:r w:rsidRPr="00AD17A2">
        <w:rPr>
          <w:lang w:eastAsia="lt-LT"/>
        </w:rPr>
        <w:t>Išnuomojamo naudojamo žemės sklypo vertė apskaičiuojama pagal einamųjų metų sausio 1 d. taikytus žemės verčių zonų žemėlapius, parengtus pagal Masinio žemės vertinimo taisykles, patvirtintas Lietuvos Respublikos Vyriausybės 2012 m. gruodžio 12 d. nutarimu Nr. 1523 „Dėl Masinio žemės vertinimo taisyklių patvirtinimo ir Lietuvos Respublikos žemės mokesčio įstatymo nuostatų įgyvendinimo“.</w:t>
      </w:r>
    </w:p>
    <w:p w14:paraId="0181C8BF" w14:textId="77777777" w:rsidR="00FE2131" w:rsidRPr="00AD17A2" w:rsidRDefault="00FE2131" w:rsidP="00FE2131">
      <w:pPr>
        <w:widowControl w:val="0"/>
        <w:autoSpaceDE w:val="0"/>
        <w:autoSpaceDN w:val="0"/>
        <w:adjustRightInd w:val="0"/>
        <w:ind w:firstLine="720"/>
        <w:jc w:val="both"/>
      </w:pPr>
      <w:r w:rsidRPr="00AD17A2">
        <w:t>Nuomininka</w:t>
      </w:r>
      <w:r>
        <w:t xml:space="preserve">s </w:t>
      </w:r>
      <w:r w:rsidRPr="00AD17A2">
        <w:t>žemės nuomos mokestį moka pagal savivaldybės tarybos patvirtintą tarifą nuo valstybinės žemės nuomos sutartyje nurodytos vertės.</w:t>
      </w:r>
      <w:r w:rsidRPr="001107C2">
        <w:t>“</w:t>
      </w:r>
    </w:p>
    <w:p w14:paraId="6AFEE8CD" w14:textId="77777777" w:rsidR="00FE2131" w:rsidRPr="00401FCB" w:rsidRDefault="00FE2131" w:rsidP="00FE2131">
      <w:pPr>
        <w:ind w:firstLine="709"/>
        <w:jc w:val="both"/>
      </w:pPr>
      <w:r>
        <w:rPr>
          <w:color w:val="000000"/>
        </w:rPr>
        <w:t>4</w:t>
      </w:r>
      <w:r w:rsidRPr="00401FCB">
        <w:rPr>
          <w:color w:val="000000"/>
        </w:rPr>
        <w:t xml:space="preserve">. </w:t>
      </w:r>
      <w:r w:rsidRPr="00401FCB">
        <w:t>Nuomininkas įsipareigoja laikytis šio susitarimo ir įstatymų. Už jų nevykdymą jis atsako pagal įstatymus.</w:t>
      </w:r>
    </w:p>
    <w:p w14:paraId="50360120" w14:textId="77777777" w:rsidR="00FE2131" w:rsidRPr="00401FCB" w:rsidRDefault="00FE2131" w:rsidP="00FE2131">
      <w:pPr>
        <w:ind w:firstLine="709"/>
        <w:jc w:val="both"/>
      </w:pPr>
      <w:r>
        <w:t>5</w:t>
      </w:r>
      <w:r w:rsidRPr="00401FCB">
        <w:t>. Šį susitarimą nuomininkas savo lėšomis per 3 mėnesius nuo jo sudarymo dienos įregistruoja Nekilnojamojo turto registre. Nuomininkui neįvykdžius šios sąlygos, nuomotojas reikalaus pašalinti šio susitarimo sąlygų pažeidimus.</w:t>
      </w:r>
    </w:p>
    <w:p w14:paraId="42D6095C" w14:textId="77777777" w:rsidR="00FE2131" w:rsidRPr="00401FCB" w:rsidRDefault="00FE2131" w:rsidP="00FE2131">
      <w:pPr>
        <w:tabs>
          <w:tab w:val="right" w:leader="underscore" w:pos="9072"/>
        </w:tabs>
        <w:ind w:firstLine="709"/>
        <w:jc w:val="both"/>
        <w:rPr>
          <w:rFonts w:eastAsiaTheme="minorHAnsi"/>
        </w:rPr>
      </w:pPr>
      <w:r>
        <w:rPr>
          <w:rFonts w:eastAsiaTheme="minorHAnsi"/>
        </w:rPr>
        <w:t>6</w:t>
      </w:r>
      <w:r w:rsidRPr="00401FCB">
        <w:rPr>
          <w:rFonts w:eastAsiaTheme="minorHAnsi"/>
        </w:rPr>
        <w:t xml:space="preserve">. Susitarimas sudarytas </w:t>
      </w:r>
      <w:r>
        <w:rPr>
          <w:rFonts w:eastAsiaTheme="minorHAnsi"/>
        </w:rPr>
        <w:t>dviem</w:t>
      </w:r>
      <w:r w:rsidRPr="00401FCB">
        <w:rPr>
          <w:rFonts w:eastAsiaTheme="minorHAnsi"/>
        </w:rPr>
        <w:t xml:space="preserve"> egzemplioriais, kurių vienas paliekamas nuomotojui, kitas egzempliorius įteikiamas nuomininkui.</w:t>
      </w:r>
    </w:p>
    <w:p w14:paraId="2831D502" w14:textId="77777777" w:rsidR="00FE2131" w:rsidRDefault="00FE2131" w:rsidP="00FE2131">
      <w:pPr>
        <w:spacing w:after="160" w:line="259" w:lineRule="auto"/>
        <w:rPr>
          <w:rFonts w:eastAsiaTheme="minorHAnsi"/>
        </w:rPr>
      </w:pPr>
      <w:r>
        <w:rPr>
          <w:rFonts w:eastAsiaTheme="minorHAnsi"/>
        </w:rPr>
        <w:br w:type="page"/>
      </w:r>
    </w:p>
    <w:p w14:paraId="1AC56540" w14:textId="77777777" w:rsidR="00FE2131" w:rsidRPr="00401FCB" w:rsidRDefault="00FE2131" w:rsidP="00FE2131">
      <w:pPr>
        <w:tabs>
          <w:tab w:val="right" w:leader="underscore" w:pos="9072"/>
        </w:tabs>
        <w:ind w:firstLine="709"/>
        <w:jc w:val="both"/>
        <w:rPr>
          <w:rFonts w:eastAsiaTheme="minorHAnsi"/>
        </w:rPr>
      </w:pPr>
      <w:r>
        <w:rPr>
          <w:rFonts w:eastAsiaTheme="minorHAnsi"/>
        </w:rPr>
        <w:lastRenderedPageBreak/>
        <w:t>7</w:t>
      </w:r>
      <w:r w:rsidRPr="00401FCB">
        <w:rPr>
          <w:rFonts w:eastAsiaTheme="minorHAnsi"/>
        </w:rPr>
        <w:t xml:space="preserve">. </w:t>
      </w:r>
      <w:r w:rsidRPr="00401FCB">
        <w:t>Susitarimas yra neatsiejama 20</w:t>
      </w:r>
      <w:r>
        <w:t>04</w:t>
      </w:r>
      <w:r w:rsidRPr="00401FCB">
        <w:t xml:space="preserve"> m. </w:t>
      </w:r>
      <w:r>
        <w:t>balandžio</w:t>
      </w:r>
      <w:r w:rsidRPr="00401FCB">
        <w:t xml:space="preserve"> </w:t>
      </w:r>
      <w:r>
        <w:t>5</w:t>
      </w:r>
      <w:r w:rsidRPr="00401FCB">
        <w:t xml:space="preserve"> d. </w:t>
      </w:r>
      <w:r>
        <w:t>V</w:t>
      </w:r>
      <w:r w:rsidRPr="00401FCB">
        <w:t>alstybinės žemės</w:t>
      </w:r>
      <w:r>
        <w:t xml:space="preserve"> sklypo</w:t>
      </w:r>
      <w:r w:rsidRPr="00401FCB">
        <w:t xml:space="preserve"> nuomos sutarties Nr.</w:t>
      </w:r>
      <w:r>
        <w:t> N21/2004-0130, 2007 m. gruodžio 13 d. Susitarimo Nr. N21/2007-0098 ir 2019 m. gruodžio 17 d. Susitarimo Nr. 13SŽN-545-(14.13.55.) dėl 2004 m. balandžio 5 d. Valstybinės žemės sklypo nuomos sutarties Nr. 13SŽN-545-(14.13.55.) pakeitimo</w:t>
      </w:r>
      <w:r w:rsidRPr="00401FCB">
        <w:t xml:space="preserve"> dalis.</w:t>
      </w:r>
    </w:p>
    <w:p w14:paraId="21CA1295" w14:textId="77777777" w:rsidR="00FE2131" w:rsidRPr="00401FCB" w:rsidRDefault="00FE2131" w:rsidP="00FE2131">
      <w:pPr>
        <w:jc w:val="both"/>
      </w:pPr>
    </w:p>
    <w:p w14:paraId="603798CC" w14:textId="77777777" w:rsidR="00FE2131" w:rsidRDefault="00FE2131" w:rsidP="00FE2131">
      <w:pPr>
        <w:jc w:val="center"/>
        <w:rPr>
          <w:b/>
          <w:bCs/>
        </w:rPr>
      </w:pPr>
      <w:r w:rsidRPr="00401FCB">
        <w:rPr>
          <w:b/>
          <w:bCs/>
        </w:rPr>
        <w:t>ŠALIŲ REKVIZITAI</w:t>
      </w:r>
    </w:p>
    <w:p w14:paraId="4FEDAC91" w14:textId="77777777" w:rsidR="00FE2131" w:rsidRDefault="00FE2131" w:rsidP="00FE2131">
      <w:pPr>
        <w:jc w:val="center"/>
        <w:rPr>
          <w:b/>
          <w:bCs/>
        </w:rPr>
      </w:pPr>
    </w:p>
    <w:tbl>
      <w:tblPr>
        <w:tblStyle w:val="Lentelstinklelis"/>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E2131" w:rsidRPr="00401FCB" w14:paraId="74A922EC" w14:textId="77777777" w:rsidTr="00E41EE7">
        <w:tc>
          <w:tcPr>
            <w:tcW w:w="4927" w:type="dxa"/>
          </w:tcPr>
          <w:p w14:paraId="6C020413" w14:textId="77777777" w:rsidR="00FE2131" w:rsidRPr="00401FCB" w:rsidRDefault="00FE2131" w:rsidP="00E41EE7">
            <w:pPr>
              <w:rPr>
                <w:caps/>
              </w:rPr>
            </w:pPr>
            <w:r w:rsidRPr="00401FCB">
              <w:rPr>
                <w:caps/>
              </w:rPr>
              <w:t>nuomotojas</w:t>
            </w:r>
          </w:p>
          <w:p w14:paraId="24633F18" w14:textId="77777777" w:rsidR="00FE2131" w:rsidRPr="00401FCB" w:rsidRDefault="00FE2131" w:rsidP="00E41EE7">
            <w:r w:rsidRPr="00401FCB">
              <w:t>Klaipėdos miesto savivaldybė</w:t>
            </w:r>
          </w:p>
          <w:p w14:paraId="0E784EAB" w14:textId="77777777" w:rsidR="00FE2131" w:rsidRPr="00401FCB" w:rsidRDefault="00FE2131" w:rsidP="00E41EE7">
            <w:r w:rsidRPr="00401FCB">
              <w:t>Juridinio asmens kodas 111100775</w:t>
            </w:r>
          </w:p>
          <w:p w14:paraId="386EAC85" w14:textId="77777777" w:rsidR="00FE2131" w:rsidRPr="00401FCB" w:rsidRDefault="00FE2131" w:rsidP="00E41EE7">
            <w:r w:rsidRPr="00401FCB">
              <w:t>Liepų g. 11,</w:t>
            </w:r>
            <w:r>
              <w:t xml:space="preserve"> </w:t>
            </w:r>
            <w:r w:rsidRPr="00401FCB">
              <w:t>Klaipėda</w:t>
            </w:r>
          </w:p>
          <w:p w14:paraId="08DD3F37" w14:textId="77777777" w:rsidR="00FE2131" w:rsidRPr="00401FCB" w:rsidRDefault="00FE2131" w:rsidP="00E41EE7"/>
        </w:tc>
        <w:tc>
          <w:tcPr>
            <w:tcW w:w="4927" w:type="dxa"/>
          </w:tcPr>
          <w:p w14:paraId="2ACECCBD" w14:textId="77777777" w:rsidR="00FE2131" w:rsidRPr="00401FCB" w:rsidRDefault="00FE2131" w:rsidP="00E41EE7">
            <w:pPr>
              <w:rPr>
                <w:caps/>
              </w:rPr>
            </w:pPr>
            <w:r w:rsidRPr="00401FCB">
              <w:rPr>
                <w:caps/>
              </w:rPr>
              <w:t>Nuomininkas</w:t>
            </w:r>
          </w:p>
          <w:p w14:paraId="5A914B7F" w14:textId="77777777" w:rsidR="00FE2131" w:rsidRPr="00401FCB" w:rsidRDefault="00FE2131" w:rsidP="00E41EE7">
            <w:r>
              <w:t>N. D.</w:t>
            </w:r>
          </w:p>
          <w:p w14:paraId="130A2300" w14:textId="77777777" w:rsidR="00FE2131" w:rsidRPr="00401FCB" w:rsidRDefault="00FE2131" w:rsidP="00E41EE7">
            <w:r>
              <w:t>Gim.</w:t>
            </w:r>
            <w:r w:rsidRPr="00401FCB">
              <w:t xml:space="preserve"> </w:t>
            </w:r>
            <w:r>
              <w:t>(</w:t>
            </w:r>
            <w:r>
              <w:rPr>
                <w:i/>
                <w:iCs/>
              </w:rPr>
              <w:t>duomenys neskelbtini</w:t>
            </w:r>
            <w:r>
              <w:t>)</w:t>
            </w:r>
          </w:p>
          <w:p w14:paraId="06ED8501" w14:textId="77777777" w:rsidR="00FE2131" w:rsidRDefault="00FE2131" w:rsidP="00E41EE7">
            <w:r>
              <w:t>Gyv. (</w:t>
            </w:r>
            <w:r>
              <w:rPr>
                <w:i/>
                <w:iCs/>
              </w:rPr>
              <w:t>duomenys neskelbtini</w:t>
            </w:r>
            <w:r>
              <w:t>)</w:t>
            </w:r>
          </w:p>
          <w:p w14:paraId="61142E36" w14:textId="77777777" w:rsidR="00FE2131" w:rsidRDefault="00FE2131" w:rsidP="00E41EE7">
            <w:r>
              <w:t>El. p. (</w:t>
            </w:r>
            <w:r>
              <w:rPr>
                <w:i/>
                <w:iCs/>
              </w:rPr>
              <w:t>duomenys neskelbtini</w:t>
            </w:r>
            <w:r>
              <w:t>)</w:t>
            </w:r>
          </w:p>
          <w:p w14:paraId="5E3DA5F5" w14:textId="77777777" w:rsidR="00FE2131" w:rsidRPr="00401FCB" w:rsidRDefault="00FE2131" w:rsidP="00E41EE7">
            <w:r>
              <w:t>Mob. (</w:t>
            </w:r>
            <w:r>
              <w:rPr>
                <w:i/>
                <w:iCs/>
              </w:rPr>
              <w:t>duomenys neskelbtini</w:t>
            </w:r>
            <w:r>
              <w:t>)</w:t>
            </w:r>
          </w:p>
          <w:p w14:paraId="7E1487C2" w14:textId="77777777" w:rsidR="00FE2131" w:rsidRPr="00401FCB" w:rsidRDefault="00FE2131" w:rsidP="00E41EE7">
            <w:pPr>
              <w:rPr>
                <w:caps/>
              </w:rPr>
            </w:pPr>
          </w:p>
        </w:tc>
      </w:tr>
      <w:tr w:rsidR="00FE2131" w:rsidRPr="00401FCB" w14:paraId="717F91B4" w14:textId="77777777" w:rsidTr="00E41EE7">
        <w:tc>
          <w:tcPr>
            <w:tcW w:w="4927" w:type="dxa"/>
            <w:hideMark/>
          </w:tcPr>
          <w:p w14:paraId="17ADA4E8" w14:textId="77777777" w:rsidR="00FE2131" w:rsidRPr="00401FCB" w:rsidRDefault="00FE2131" w:rsidP="00E41EE7">
            <w:r w:rsidRPr="00401FCB">
              <w:t>Mero įgaliotas Klaipėdos miesto savivaldybės administracijos direktorius</w:t>
            </w:r>
          </w:p>
          <w:p w14:paraId="7B9C24C8" w14:textId="77777777" w:rsidR="00FE2131" w:rsidRPr="00401FCB" w:rsidRDefault="00FE2131" w:rsidP="00E41EE7">
            <w:pPr>
              <w:ind w:firstLine="3544"/>
              <w:rPr>
                <w:i/>
                <w:sz w:val="20"/>
                <w:szCs w:val="20"/>
              </w:rPr>
            </w:pPr>
            <w:r w:rsidRPr="00401FCB">
              <w:rPr>
                <w:i/>
                <w:sz w:val="20"/>
                <w:szCs w:val="20"/>
              </w:rPr>
              <w:t>A. V.</w:t>
            </w:r>
          </w:p>
          <w:p w14:paraId="303BF7F4" w14:textId="77777777" w:rsidR="00FE2131" w:rsidRPr="00401FCB" w:rsidRDefault="00FE2131" w:rsidP="00E41EE7">
            <w:pPr>
              <w:rPr>
                <w:i/>
                <w:sz w:val="20"/>
                <w:szCs w:val="20"/>
              </w:rPr>
            </w:pPr>
            <w:r w:rsidRPr="00401FCB">
              <w:rPr>
                <w:i/>
                <w:sz w:val="20"/>
                <w:szCs w:val="20"/>
              </w:rPr>
              <w:t>_______________________</w:t>
            </w:r>
          </w:p>
          <w:p w14:paraId="07A429AE" w14:textId="77777777" w:rsidR="00FE2131" w:rsidRPr="00401FCB" w:rsidRDefault="00FE2131" w:rsidP="00E41EE7">
            <w:pPr>
              <w:rPr>
                <w:i/>
                <w:sz w:val="20"/>
                <w:szCs w:val="20"/>
              </w:rPr>
            </w:pPr>
            <w:r w:rsidRPr="00401FCB">
              <w:rPr>
                <w:i/>
                <w:sz w:val="20"/>
                <w:szCs w:val="20"/>
              </w:rPr>
              <w:t>(parašas)</w:t>
            </w:r>
          </w:p>
          <w:p w14:paraId="3FDFAA1D" w14:textId="77777777" w:rsidR="00FE2131" w:rsidRPr="00401FCB" w:rsidRDefault="00FE2131" w:rsidP="00E41EE7">
            <w:r w:rsidRPr="00401FCB">
              <w:t>Andrius Žukas</w:t>
            </w:r>
          </w:p>
        </w:tc>
        <w:tc>
          <w:tcPr>
            <w:tcW w:w="4927" w:type="dxa"/>
          </w:tcPr>
          <w:p w14:paraId="028DF354" w14:textId="77777777" w:rsidR="00FE2131" w:rsidRPr="00401FCB" w:rsidRDefault="00FE2131" w:rsidP="00E41EE7"/>
          <w:p w14:paraId="1ABC9A5C" w14:textId="77777777" w:rsidR="00FE2131" w:rsidRPr="00401FCB" w:rsidRDefault="00FE2131" w:rsidP="00E41EE7">
            <w:pPr>
              <w:ind w:firstLine="1631"/>
              <w:rPr>
                <w:i/>
                <w:sz w:val="20"/>
                <w:szCs w:val="20"/>
              </w:rPr>
            </w:pPr>
          </w:p>
          <w:p w14:paraId="507A81C8" w14:textId="77777777" w:rsidR="00FE2131" w:rsidRDefault="00FE2131" w:rsidP="00E41EE7">
            <w:pPr>
              <w:rPr>
                <w:i/>
                <w:sz w:val="20"/>
                <w:szCs w:val="20"/>
              </w:rPr>
            </w:pPr>
          </w:p>
          <w:p w14:paraId="06D1B5A5" w14:textId="77777777" w:rsidR="00FE2131" w:rsidRPr="00401FCB" w:rsidRDefault="00FE2131" w:rsidP="00E41EE7">
            <w:pPr>
              <w:rPr>
                <w:i/>
                <w:sz w:val="20"/>
                <w:szCs w:val="20"/>
              </w:rPr>
            </w:pPr>
            <w:r w:rsidRPr="00401FCB">
              <w:rPr>
                <w:i/>
                <w:sz w:val="20"/>
                <w:szCs w:val="20"/>
              </w:rPr>
              <w:t>_______________________</w:t>
            </w:r>
          </w:p>
          <w:p w14:paraId="36322234" w14:textId="77777777" w:rsidR="00FE2131" w:rsidRPr="00401FCB" w:rsidRDefault="00FE2131" w:rsidP="00E41EE7">
            <w:pPr>
              <w:rPr>
                <w:i/>
                <w:sz w:val="20"/>
                <w:szCs w:val="20"/>
              </w:rPr>
            </w:pPr>
            <w:r w:rsidRPr="00401FCB">
              <w:rPr>
                <w:i/>
                <w:sz w:val="20"/>
                <w:szCs w:val="20"/>
              </w:rPr>
              <w:t>(parašas)</w:t>
            </w:r>
          </w:p>
          <w:p w14:paraId="3C5705A0" w14:textId="77777777" w:rsidR="00FE2131" w:rsidRPr="00401FCB" w:rsidRDefault="00FE2131" w:rsidP="00E41EE7">
            <w:r>
              <w:t>N. D.</w:t>
            </w:r>
          </w:p>
        </w:tc>
      </w:tr>
    </w:tbl>
    <w:p w14:paraId="1AC7A17F"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BF7D3" w14:textId="77777777" w:rsidR="00B7009B" w:rsidRDefault="00B7009B" w:rsidP="006D1B42">
      <w:r>
        <w:separator/>
      </w:r>
    </w:p>
  </w:endnote>
  <w:endnote w:type="continuationSeparator" w:id="0">
    <w:p w14:paraId="515D4B0E" w14:textId="77777777" w:rsidR="00B7009B" w:rsidRDefault="00B7009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7881" w14:textId="77777777" w:rsidR="00B7009B" w:rsidRDefault="00B7009B" w:rsidP="006D1B42">
      <w:r>
        <w:separator/>
      </w:r>
    </w:p>
  </w:footnote>
  <w:footnote w:type="continuationSeparator" w:id="0">
    <w:p w14:paraId="7434F967" w14:textId="77777777" w:rsidR="00B7009B" w:rsidRDefault="00B7009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1C07A456" w14:textId="77777777" w:rsidR="006D1B42" w:rsidRDefault="006D1B42">
        <w:pPr>
          <w:pStyle w:val="Antrats"/>
          <w:jc w:val="center"/>
        </w:pPr>
        <w:r>
          <w:fldChar w:fldCharType="begin"/>
        </w:r>
        <w:r>
          <w:instrText>PAGE   \* MERGEFORMAT</w:instrText>
        </w:r>
        <w:r>
          <w:fldChar w:fldCharType="separate"/>
        </w:r>
        <w:r w:rsidR="009F57DC">
          <w:rPr>
            <w:noProof/>
          </w:rPr>
          <w:t>2</w:t>
        </w:r>
        <w:r>
          <w:fldChar w:fldCharType="end"/>
        </w:r>
      </w:p>
    </w:sdtContent>
  </w:sdt>
  <w:p w14:paraId="6C3835E1"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101B40"/>
    <w:rsid w:val="001053B8"/>
    <w:rsid w:val="001321D3"/>
    <w:rsid w:val="00172EEB"/>
    <w:rsid w:val="003B33BE"/>
    <w:rsid w:val="0044347A"/>
    <w:rsid w:val="004476DD"/>
    <w:rsid w:val="004826BD"/>
    <w:rsid w:val="00597EE8"/>
    <w:rsid w:val="005F495C"/>
    <w:rsid w:val="006A279A"/>
    <w:rsid w:val="006D1B42"/>
    <w:rsid w:val="007B180C"/>
    <w:rsid w:val="0080009D"/>
    <w:rsid w:val="008354D5"/>
    <w:rsid w:val="008A2011"/>
    <w:rsid w:val="008E6E82"/>
    <w:rsid w:val="00907FD2"/>
    <w:rsid w:val="00981859"/>
    <w:rsid w:val="00984DE8"/>
    <w:rsid w:val="009D6E74"/>
    <w:rsid w:val="009F57DC"/>
    <w:rsid w:val="00A06545"/>
    <w:rsid w:val="00A755BE"/>
    <w:rsid w:val="00AF7D08"/>
    <w:rsid w:val="00B02ADB"/>
    <w:rsid w:val="00B7009B"/>
    <w:rsid w:val="00B750B6"/>
    <w:rsid w:val="00B8462F"/>
    <w:rsid w:val="00BA0460"/>
    <w:rsid w:val="00BC0A00"/>
    <w:rsid w:val="00CA4D3B"/>
    <w:rsid w:val="00CD329B"/>
    <w:rsid w:val="00D60039"/>
    <w:rsid w:val="00E33871"/>
    <w:rsid w:val="00FC7F3D"/>
    <w:rsid w:val="00FE21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FAF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Betarp">
    <w:name w:val="No Spacing"/>
    <w:uiPriority w:val="1"/>
    <w:qFormat/>
    <w:rsid w:val="00FE2131"/>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 w:id="152760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2229</Words>
  <Characters>1271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2024-04-26T11:56:00Z</dcterms:created>
  <dcterms:modified xsi:type="dcterms:W3CDTF">2024-04-26T11:57:00Z</dcterms:modified>
</cp:coreProperties>
</file>