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09400" w14:textId="77777777" w:rsidR="00CA4D3B" w:rsidRDefault="008354D5" w:rsidP="00CA4D3B">
      <w:pPr>
        <w:keepNext/>
        <w:jc w:val="center"/>
        <w:outlineLvl w:val="0"/>
        <w:rPr>
          <w:b/>
        </w:rPr>
      </w:pPr>
      <w:r>
        <w:rPr>
          <w:b/>
          <w:noProof/>
          <w:lang w:eastAsia="lt-LT"/>
        </w:rPr>
        <w:drawing>
          <wp:inline distT="0" distB="0" distL="0" distR="0" wp14:anchorId="7340941A" wp14:editId="7340941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3409401" w14:textId="77777777" w:rsidR="008354D5" w:rsidRPr="00AF7D08" w:rsidRDefault="008354D5" w:rsidP="00CA4D3B">
      <w:pPr>
        <w:keepNext/>
        <w:jc w:val="center"/>
        <w:outlineLvl w:val="0"/>
        <w:rPr>
          <w:b/>
        </w:rPr>
      </w:pPr>
    </w:p>
    <w:p w14:paraId="73409402" w14:textId="77777777" w:rsidR="00CA4D3B" w:rsidRDefault="00CA4D3B" w:rsidP="00CA4D3B">
      <w:pPr>
        <w:keepNext/>
        <w:jc w:val="center"/>
        <w:outlineLvl w:val="0"/>
        <w:rPr>
          <w:b/>
          <w:sz w:val="28"/>
          <w:szCs w:val="28"/>
        </w:rPr>
      </w:pPr>
      <w:r>
        <w:rPr>
          <w:b/>
          <w:sz w:val="28"/>
          <w:szCs w:val="28"/>
        </w:rPr>
        <w:t>KLAIPĖDOS MIESTO SAVIVALDYBĖS TARYBA</w:t>
      </w:r>
    </w:p>
    <w:p w14:paraId="73409403" w14:textId="77777777" w:rsidR="00CA4D3B" w:rsidRDefault="00CA4D3B" w:rsidP="00CA4D3B">
      <w:pPr>
        <w:keepNext/>
        <w:jc w:val="center"/>
        <w:outlineLvl w:val="1"/>
        <w:rPr>
          <w:b/>
        </w:rPr>
      </w:pPr>
    </w:p>
    <w:p w14:paraId="73409404" w14:textId="77777777" w:rsidR="00CA4D3B" w:rsidRDefault="00CA4D3B" w:rsidP="00CA4D3B">
      <w:pPr>
        <w:keepNext/>
        <w:jc w:val="center"/>
        <w:outlineLvl w:val="1"/>
        <w:rPr>
          <w:b/>
        </w:rPr>
      </w:pPr>
      <w:r>
        <w:rPr>
          <w:b/>
        </w:rPr>
        <w:t>SPRENDIMAS</w:t>
      </w:r>
    </w:p>
    <w:p w14:paraId="73409405" w14:textId="77777777" w:rsidR="00CA4D3B" w:rsidRDefault="00CA4D3B" w:rsidP="00CA4D3B">
      <w:pPr>
        <w:jc w:val="center"/>
      </w:pPr>
      <w:r>
        <w:rPr>
          <w:b/>
          <w:caps/>
        </w:rPr>
        <w:t xml:space="preserve">DĖL </w:t>
      </w:r>
      <w:r w:rsidR="00A85887">
        <w:rPr>
          <w:b/>
        </w:rPr>
        <w:t>SAVIVALDYBĖS BŪSTŲ</w:t>
      </w:r>
      <w:r w:rsidR="00A85887" w:rsidRPr="00230935">
        <w:rPr>
          <w:b/>
        </w:rPr>
        <w:t xml:space="preserve"> </w:t>
      </w:r>
      <w:r w:rsidR="00A85887">
        <w:rPr>
          <w:b/>
        </w:rPr>
        <w:t>PARDAVIMO (N)</w:t>
      </w:r>
    </w:p>
    <w:p w14:paraId="73409406" w14:textId="77777777" w:rsidR="00CA4D3B" w:rsidRDefault="00CA4D3B" w:rsidP="00CA4D3B">
      <w:pPr>
        <w:jc w:val="center"/>
      </w:pPr>
    </w:p>
    <w:p w14:paraId="73409407" w14:textId="6ABDD117" w:rsidR="00597EE8" w:rsidRPr="003C09F9" w:rsidRDefault="00BF54C5" w:rsidP="00597EE8">
      <w:pPr>
        <w:tabs>
          <w:tab w:val="left" w:pos="5070"/>
          <w:tab w:val="left" w:pos="5366"/>
          <w:tab w:val="left" w:pos="6771"/>
          <w:tab w:val="left" w:pos="7363"/>
        </w:tabs>
        <w:jc w:val="center"/>
      </w:pPr>
      <w:r>
        <w:t xml:space="preserve">2024  m. balandžio 26 d. </w:t>
      </w:r>
      <w:bookmarkStart w:id="0" w:name="_GoBack"/>
      <w:bookmarkEnd w:id="0"/>
      <w:r w:rsidR="00597EE8" w:rsidRPr="003C09F9">
        <w:t>Nr.</w:t>
      </w:r>
      <w:r w:rsidR="00597EE8">
        <w:t xml:space="preserve"> </w:t>
      </w:r>
      <w:r>
        <w:rPr>
          <w:noProof/>
        </w:rPr>
        <w:t>T2-108</w:t>
      </w:r>
    </w:p>
    <w:p w14:paraId="73409408" w14:textId="77777777" w:rsidR="00597EE8" w:rsidRDefault="00597EE8" w:rsidP="00597EE8">
      <w:pPr>
        <w:tabs>
          <w:tab w:val="left" w:pos="5070"/>
          <w:tab w:val="left" w:pos="5366"/>
          <w:tab w:val="left" w:pos="6771"/>
          <w:tab w:val="left" w:pos="7363"/>
        </w:tabs>
        <w:jc w:val="center"/>
      </w:pPr>
      <w:r w:rsidRPr="001456CE">
        <w:t>Klaipėda</w:t>
      </w:r>
    </w:p>
    <w:p w14:paraId="73409409" w14:textId="77777777" w:rsidR="00CA4D3B" w:rsidRPr="008354D5" w:rsidRDefault="00CA4D3B" w:rsidP="00CA4D3B">
      <w:pPr>
        <w:jc w:val="center"/>
      </w:pPr>
    </w:p>
    <w:p w14:paraId="7340940A" w14:textId="77777777" w:rsidR="00CA4D3B" w:rsidRDefault="00CA4D3B" w:rsidP="00CA4D3B">
      <w:pPr>
        <w:jc w:val="center"/>
      </w:pPr>
    </w:p>
    <w:p w14:paraId="7340940B" w14:textId="77777777" w:rsidR="00F551A7" w:rsidRDefault="00F551A7" w:rsidP="00F551A7">
      <w:pPr>
        <w:pStyle w:val="Pavadinimas"/>
        <w:spacing w:after="0"/>
        <w:ind w:firstLine="720"/>
        <w:contextualSpacing/>
        <w:jc w:val="both"/>
        <w:rPr>
          <w:szCs w:val="24"/>
        </w:rPr>
      </w:pPr>
      <w:r>
        <w:t xml:space="preserve">Vadovaudamasi Lietuvos Respublikos vietos savivaldos įstatymo 15 straipsnio 2 dalies 19 punktu, Lietuvos Respublikos paramos būstui įsigyti ar išsinuomoti įstatymo 25 straipsnio 1 dalies 5 punktu, 2 dalies </w:t>
      </w:r>
      <w:r>
        <w:rPr>
          <w:szCs w:val="24"/>
        </w:rPr>
        <w:t>5 punktu,</w:t>
      </w:r>
      <w:r>
        <w:rPr>
          <w:b/>
          <w:szCs w:val="24"/>
        </w:rPr>
        <w:t xml:space="preserve"> </w:t>
      </w:r>
      <w:r>
        <w:rPr>
          <w:szCs w:val="24"/>
        </w:rPr>
        <w:t>27 straipsniu</w:t>
      </w:r>
      <w:r>
        <w:rPr>
          <w:b/>
          <w:szCs w:val="24"/>
        </w:rPr>
        <w:t xml:space="preserve"> </w:t>
      </w:r>
      <w:r>
        <w:rPr>
          <w:szCs w:val="24"/>
        </w:rPr>
        <w:t xml:space="preserve">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7340940C" w14:textId="77777777" w:rsidR="00F551A7" w:rsidRDefault="00F551A7" w:rsidP="00F551A7">
      <w:pPr>
        <w:pStyle w:val="Pavadinimas"/>
        <w:spacing w:after="0"/>
        <w:ind w:firstLine="720"/>
        <w:contextualSpacing/>
        <w:jc w:val="both"/>
      </w:pPr>
      <w:r>
        <w:t xml:space="preserve">1. Parduoti savivaldybei nuosavybės teise priklausančius būstus: </w:t>
      </w:r>
    </w:p>
    <w:p w14:paraId="7340940D" w14:textId="77777777" w:rsidR="00F551A7" w:rsidRDefault="00F551A7" w:rsidP="00F551A7">
      <w:pPr>
        <w:pStyle w:val="Pavadinimas"/>
        <w:spacing w:after="0"/>
        <w:ind w:firstLine="720"/>
        <w:contextualSpacing/>
        <w:jc w:val="both"/>
      </w:pPr>
      <w:r>
        <w:t>1.1. V. J. – Nemuno g. 119A-</w:t>
      </w:r>
      <w:r>
        <w:rPr>
          <w:i/>
        </w:rPr>
        <w:t xml:space="preserve">(duomenys neskelbtini), </w:t>
      </w:r>
      <w:r>
        <w:t xml:space="preserve">Klaipėda, 29,56 kv. m ploto būstą, </w:t>
      </w:r>
      <w:r>
        <w:rPr>
          <w:rFonts w:eastAsia="Calibri"/>
        </w:rPr>
        <w:t>unikalus Nr.</w:t>
      </w:r>
      <w:r>
        <w:rPr>
          <w:i/>
        </w:rPr>
        <w:t xml:space="preserve"> (duomenys neskelbtini)</w:t>
      </w:r>
      <w:r>
        <w:rPr>
          <w:rFonts w:eastAsia="Calibri"/>
        </w:rPr>
        <w:t xml:space="preserve">, namo statybos metai – 1924. Kaina – 28 080,00 </w:t>
      </w:r>
      <w:proofErr w:type="spellStart"/>
      <w:r>
        <w:rPr>
          <w:rFonts w:eastAsia="Calibri"/>
        </w:rPr>
        <w:t>Eur</w:t>
      </w:r>
      <w:proofErr w:type="spellEnd"/>
      <w:r>
        <w:rPr>
          <w:rFonts w:eastAsia="Calibri"/>
        </w:rPr>
        <w:t xml:space="preserve"> (dvidešimt aštuoni tūkstančiai aštuoniasdešimt eurų 00 ct), iš jų</w:t>
      </w:r>
      <w:r>
        <w:t xml:space="preserve"> 80,00 </w:t>
      </w:r>
      <w:proofErr w:type="spellStart"/>
      <w:r>
        <w:t>Eur</w:t>
      </w:r>
      <w:proofErr w:type="spellEnd"/>
      <w:r>
        <w:t xml:space="preserve"> (</w:t>
      </w:r>
      <w:r>
        <w:rPr>
          <w:rFonts w:eastAsia="Calibri"/>
        </w:rPr>
        <w:t>aštuoniasdešimt eurų 00 ct</w:t>
      </w:r>
      <w:r>
        <w:t>) – už būsto vertės nustatymą;</w:t>
      </w:r>
    </w:p>
    <w:p w14:paraId="7340940E" w14:textId="77777777" w:rsidR="00F551A7" w:rsidRDefault="00F551A7" w:rsidP="00F551A7">
      <w:pPr>
        <w:pStyle w:val="Pavadinimas"/>
        <w:ind w:firstLine="720"/>
        <w:contextualSpacing/>
        <w:jc w:val="both"/>
        <w:rPr>
          <w:b/>
        </w:rPr>
      </w:pPr>
      <w:r>
        <w:t>1.2. R. B. – Baltijos pr. 107-</w:t>
      </w:r>
      <w:r>
        <w:rPr>
          <w:i/>
        </w:rPr>
        <w:t>(duomenys neskelbtini)</w:t>
      </w:r>
      <w:r>
        <w:t xml:space="preserve">, Klaipėda, 66,36 kv. m ploto būstą, </w:t>
      </w:r>
      <w:r>
        <w:rPr>
          <w:rFonts w:eastAsia="Calibri"/>
        </w:rPr>
        <w:t>unikalus Nr.</w:t>
      </w:r>
      <w:r>
        <w:rPr>
          <w:i/>
        </w:rPr>
        <w:t xml:space="preserve"> (duomenys neskelbtini)</w:t>
      </w:r>
      <w:r>
        <w:rPr>
          <w:rFonts w:eastAsia="Calibri"/>
        </w:rPr>
        <w:t xml:space="preserve">, namo statybos metai – 1993, Kaina – 75 123,00 </w:t>
      </w:r>
      <w:proofErr w:type="spellStart"/>
      <w:r>
        <w:rPr>
          <w:rFonts w:eastAsia="Calibri"/>
        </w:rPr>
        <w:t>Eur</w:t>
      </w:r>
      <w:proofErr w:type="spellEnd"/>
      <w:r>
        <w:rPr>
          <w:rFonts w:eastAsia="Calibri"/>
        </w:rPr>
        <w:t xml:space="preserve"> (septyniasdešimt penki tūkstančiai šimtas dvidešimt trys eurai 00 ct), iš jų</w:t>
      </w:r>
      <w:r>
        <w:t xml:space="preserve"> 123,00 </w:t>
      </w:r>
      <w:proofErr w:type="spellStart"/>
      <w:r>
        <w:t>Eur</w:t>
      </w:r>
      <w:proofErr w:type="spellEnd"/>
      <w:r>
        <w:t xml:space="preserve"> (</w:t>
      </w:r>
      <w:r>
        <w:rPr>
          <w:rFonts w:eastAsia="Calibri"/>
        </w:rPr>
        <w:t>šimtas dvidešimt trys eurai 00 ct</w:t>
      </w:r>
      <w:r>
        <w:t>) – už būsto vertės nustatymą;</w:t>
      </w:r>
    </w:p>
    <w:p w14:paraId="7340940F" w14:textId="77777777" w:rsidR="00F551A7" w:rsidRDefault="00F551A7" w:rsidP="00F551A7">
      <w:pPr>
        <w:pStyle w:val="Pavadinimas"/>
        <w:ind w:firstLine="720"/>
        <w:contextualSpacing/>
        <w:jc w:val="both"/>
      </w:pPr>
      <w:r>
        <w:t>1.3. R. B. – Jūrininkų pr. 6-</w:t>
      </w:r>
      <w:r>
        <w:rPr>
          <w:i/>
        </w:rPr>
        <w:t>(duomenys neskelbtini)</w:t>
      </w:r>
      <w:r>
        <w:t>, Klaipėda, 35,53 kv. m ploto būstą,</w:t>
      </w:r>
      <w:r>
        <w:rPr>
          <w:rFonts w:eastAsia="Calibri"/>
        </w:rPr>
        <w:t xml:space="preserve"> unikalus Nr.</w:t>
      </w:r>
      <w:r>
        <w:rPr>
          <w:i/>
        </w:rPr>
        <w:t xml:space="preserve"> (duomenys neskelbtini)</w:t>
      </w:r>
      <w:r>
        <w:t>,</w:t>
      </w:r>
      <w:r>
        <w:rPr>
          <w:i/>
        </w:rPr>
        <w:t xml:space="preserve"> </w:t>
      </w:r>
      <w:r>
        <w:rPr>
          <w:rFonts w:eastAsia="Calibri"/>
        </w:rPr>
        <w:t xml:space="preserve"> namo statybos metai – 1991, Kaina – 16 572,41 </w:t>
      </w:r>
      <w:proofErr w:type="spellStart"/>
      <w:r>
        <w:rPr>
          <w:rFonts w:eastAsia="Calibri"/>
        </w:rPr>
        <w:t>Eur</w:t>
      </w:r>
      <w:proofErr w:type="spellEnd"/>
      <w:r>
        <w:rPr>
          <w:rFonts w:eastAsia="Calibri"/>
        </w:rPr>
        <w:t xml:space="preserve"> (šešiolika tūkstančių penki šimtai septyniasdešimt du eurai 41 ct), iš jų</w:t>
      </w:r>
      <w:r>
        <w:t xml:space="preserve"> 123,00 </w:t>
      </w:r>
      <w:proofErr w:type="spellStart"/>
      <w:r>
        <w:t>Eur</w:t>
      </w:r>
      <w:proofErr w:type="spellEnd"/>
      <w:r>
        <w:t xml:space="preserve"> (</w:t>
      </w:r>
      <w:r>
        <w:rPr>
          <w:rFonts w:eastAsia="Calibri"/>
        </w:rPr>
        <w:t>šimtas dvidešimt trys eurai 00 ct</w:t>
      </w:r>
      <w:r>
        <w:t>) – už būsto vertės nustatymą;</w:t>
      </w:r>
    </w:p>
    <w:p w14:paraId="73409410" w14:textId="77777777" w:rsidR="00F551A7" w:rsidRDefault="00F551A7" w:rsidP="00F551A7">
      <w:pPr>
        <w:pStyle w:val="Pavadinimas"/>
        <w:ind w:firstLine="720"/>
        <w:contextualSpacing/>
        <w:jc w:val="both"/>
        <w:rPr>
          <w:b/>
        </w:rPr>
      </w:pPr>
      <w:r>
        <w:t>1.4. J. B. – Sausio 15-osios g. 12-</w:t>
      </w:r>
      <w:r>
        <w:rPr>
          <w:i/>
        </w:rPr>
        <w:t>(duomenys neskelbtini)</w:t>
      </w:r>
      <w:r>
        <w:t xml:space="preserve">, Klaipėda, 37,82 kv. m ploto būstą, </w:t>
      </w:r>
      <w:r>
        <w:rPr>
          <w:rFonts w:eastAsia="Calibri"/>
        </w:rPr>
        <w:t>unikalus Nr.</w:t>
      </w:r>
      <w:r>
        <w:rPr>
          <w:i/>
        </w:rPr>
        <w:t xml:space="preserve"> (duomenys neskelbtini)</w:t>
      </w:r>
      <w:r>
        <w:rPr>
          <w:rFonts w:eastAsia="Calibri"/>
        </w:rPr>
        <w:t xml:space="preserve">, namo statybos metai – 1961, Kaina – 60 723,00 </w:t>
      </w:r>
      <w:proofErr w:type="spellStart"/>
      <w:r>
        <w:rPr>
          <w:rFonts w:eastAsia="Calibri"/>
        </w:rPr>
        <w:t>Eur</w:t>
      </w:r>
      <w:proofErr w:type="spellEnd"/>
      <w:r>
        <w:rPr>
          <w:rFonts w:eastAsia="Calibri"/>
        </w:rPr>
        <w:t xml:space="preserve"> (šešiasdešimt tūkstančių septyni šimtai dvidešimt trys eurai 00 ct), iš jų</w:t>
      </w:r>
      <w:r>
        <w:t xml:space="preserve"> 123,00 </w:t>
      </w:r>
      <w:proofErr w:type="spellStart"/>
      <w:r>
        <w:t>Eur</w:t>
      </w:r>
      <w:proofErr w:type="spellEnd"/>
      <w:r>
        <w:t xml:space="preserve"> (</w:t>
      </w:r>
      <w:r>
        <w:rPr>
          <w:rFonts w:eastAsia="Calibri"/>
        </w:rPr>
        <w:t>šimtas dvidešimt trys eurai 00 ct</w:t>
      </w:r>
      <w:r>
        <w:t>) – už būsto vertės nustatymą.</w:t>
      </w:r>
    </w:p>
    <w:p w14:paraId="73409411" w14:textId="77777777" w:rsidR="00F551A7" w:rsidRDefault="00F551A7" w:rsidP="00F551A7">
      <w:pPr>
        <w:pStyle w:val="Pavadinimas"/>
        <w:spacing w:after="0"/>
        <w:ind w:firstLine="720"/>
        <w:contextualSpacing/>
        <w:jc w:val="both"/>
      </w:pPr>
      <w:r>
        <w:t>2. Leisti 1.4 papunktyje nurodytai būsto pirkėjai J. B. perkamą būstą Sausio 15-osios g. 12</w:t>
      </w:r>
      <w:r>
        <w:noBreakHyphen/>
      </w:r>
      <w:r>
        <w:rPr>
          <w:i/>
        </w:rPr>
        <w:t>(duomenys neskelbtini)</w:t>
      </w:r>
      <w:r>
        <w:t>, Klaipėda, įkeisti kredito davėjo įstaigai Klaipėdos kredito unijai (j. a. k. 302574840), užtikrinusiai pirkėjos skolinio įsipareigojimo įvykdymą, numatant, kad hipoteka įsigalios, kai su Klaipėdos miesto savivaldybės administracija bus visiškai atsiskaityta už perkamą būstą, sumokėta būsto kaina, netesybos ir įvykdytos kitos prievolės.</w:t>
      </w:r>
    </w:p>
    <w:p w14:paraId="73409412" w14:textId="77777777" w:rsidR="00F551A7" w:rsidRDefault="00F551A7" w:rsidP="00F551A7">
      <w:pPr>
        <w:ind w:firstLine="720"/>
        <w:contextualSpacing/>
        <w:jc w:val="both"/>
        <w:rPr>
          <w:shd w:val="clear" w:color="auto" w:fill="FFFFFF"/>
        </w:rPr>
      </w:pPr>
      <w:r>
        <w:t xml:space="preserve">Šis sprendimas gali būti skundžiamas </w:t>
      </w:r>
      <w:r>
        <w:rPr>
          <w:shd w:val="clear" w:color="auto" w:fill="FFFFFF"/>
        </w:rPr>
        <w:t xml:space="preserve">Klaipėdos miesto savivaldybės tarybai (Liepų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w:t>
      </w:r>
      <w:r>
        <w:rPr>
          <w:shd w:val="clear" w:color="auto" w:fill="FFFFFF"/>
        </w:rPr>
        <w:br w:type="textWrapping" w:clear="all"/>
      </w:r>
      <w:r>
        <w:rPr>
          <w:shd w:val="clear" w:color="auto" w:fill="FFFFFF"/>
        </w:rPr>
        <w:br w:type="page"/>
      </w:r>
    </w:p>
    <w:p w14:paraId="73409413" w14:textId="77777777" w:rsidR="00F551A7" w:rsidRDefault="00F551A7" w:rsidP="00F551A7">
      <w:pPr>
        <w:contextualSpacing/>
        <w:jc w:val="both"/>
        <w:rPr>
          <w:shd w:val="clear" w:color="auto" w:fill="FFFFFF"/>
        </w:rPr>
      </w:pPr>
      <w:r>
        <w:rPr>
          <w:shd w:val="clear" w:color="auto" w:fill="FFFFFF"/>
        </w:rPr>
        <w:lastRenderedPageBreak/>
        <w:t>01102 Vilnius) Lietuvos Respublikos administracinių bylų teisenos įstatymo nustatyta tvarka per vieną mėnesį nuo jo paskelbimo arba įteikimo suinteresuotai šaliai dienos.</w:t>
      </w:r>
    </w:p>
    <w:p w14:paraId="73409414" w14:textId="77777777" w:rsidR="00F551A7" w:rsidRDefault="00F551A7" w:rsidP="00F551A7">
      <w:pPr>
        <w:contextualSpacing/>
        <w:jc w:val="both"/>
      </w:pPr>
    </w:p>
    <w:p w14:paraId="73409415" w14:textId="77777777" w:rsidR="004476DD" w:rsidRDefault="004476DD" w:rsidP="00CA4D3B">
      <w:pPr>
        <w:contextualSpacing/>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73409418" w14:textId="77777777" w:rsidTr="00C56F56">
        <w:tc>
          <w:tcPr>
            <w:tcW w:w="6204" w:type="dxa"/>
          </w:tcPr>
          <w:p w14:paraId="73409416" w14:textId="77777777" w:rsidR="004476DD" w:rsidRDefault="00A12691" w:rsidP="00A12691">
            <w:pPr>
              <w:contextualSpacing/>
            </w:pPr>
            <w:r>
              <w:t>Savivaldybės meras</w:t>
            </w:r>
          </w:p>
        </w:tc>
        <w:tc>
          <w:tcPr>
            <w:tcW w:w="3650" w:type="dxa"/>
          </w:tcPr>
          <w:p w14:paraId="73409417" w14:textId="77777777" w:rsidR="004476DD" w:rsidRDefault="00A12691" w:rsidP="004476DD">
            <w:pPr>
              <w:contextualSpacing/>
              <w:jc w:val="right"/>
            </w:pPr>
            <w:r>
              <w:t>(Vardas ir pavardė)</w:t>
            </w:r>
          </w:p>
        </w:tc>
      </w:tr>
    </w:tbl>
    <w:p w14:paraId="73409419" w14:textId="77777777" w:rsidR="00E014C1" w:rsidRDefault="00E014C1" w:rsidP="001E7FB1">
      <w:pPr>
        <w:contextualSpacing/>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A001C" w14:textId="77777777" w:rsidR="00BA50F9" w:rsidRDefault="00BA50F9" w:rsidP="00E014C1">
      <w:r>
        <w:separator/>
      </w:r>
    </w:p>
  </w:endnote>
  <w:endnote w:type="continuationSeparator" w:id="0">
    <w:p w14:paraId="06BA5A3E" w14:textId="77777777" w:rsidR="00BA50F9" w:rsidRDefault="00BA50F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C6BDA" w14:textId="77777777" w:rsidR="00BA50F9" w:rsidRDefault="00BA50F9" w:rsidP="00E014C1">
      <w:r>
        <w:separator/>
      </w:r>
    </w:p>
  </w:footnote>
  <w:footnote w:type="continuationSeparator" w:id="0">
    <w:p w14:paraId="7827A106" w14:textId="77777777" w:rsidR="00BA50F9" w:rsidRDefault="00BA50F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3409420" w14:textId="77777777" w:rsidR="00E014C1" w:rsidRDefault="00E014C1">
        <w:pPr>
          <w:pStyle w:val="Antrats"/>
          <w:jc w:val="center"/>
        </w:pPr>
        <w:r>
          <w:fldChar w:fldCharType="begin"/>
        </w:r>
        <w:r>
          <w:instrText>PAGE   \* MERGEFORMAT</w:instrText>
        </w:r>
        <w:r>
          <w:fldChar w:fldCharType="separate"/>
        </w:r>
        <w:r w:rsidR="00BF54C5">
          <w:rPr>
            <w:noProof/>
          </w:rPr>
          <w:t>2</w:t>
        </w:r>
        <w:r>
          <w:fldChar w:fldCharType="end"/>
        </w:r>
      </w:p>
    </w:sdtContent>
  </w:sdt>
  <w:p w14:paraId="7340942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8141B"/>
    <w:rsid w:val="004A390E"/>
    <w:rsid w:val="00597EE8"/>
    <w:rsid w:val="005F495C"/>
    <w:rsid w:val="008354D5"/>
    <w:rsid w:val="00894D6F"/>
    <w:rsid w:val="00922CD4"/>
    <w:rsid w:val="00A12691"/>
    <w:rsid w:val="00A85887"/>
    <w:rsid w:val="00AF7D08"/>
    <w:rsid w:val="00BA50F9"/>
    <w:rsid w:val="00BF54C5"/>
    <w:rsid w:val="00C56F56"/>
    <w:rsid w:val="00CA4D3B"/>
    <w:rsid w:val="00CE3A4C"/>
    <w:rsid w:val="00E014C1"/>
    <w:rsid w:val="00E33871"/>
    <w:rsid w:val="00E545BD"/>
    <w:rsid w:val="00EF76BF"/>
    <w:rsid w:val="00F51622"/>
    <w:rsid w:val="00F55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9400"/>
  <w15:docId w15:val="{4B9BB52B-EB21-45FA-9EA5-F2B5DB79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F551A7"/>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F551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794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2183</Words>
  <Characters>1245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Virginija Palaimiene</cp:lastModifiedBy>
  <cp:revision>3</cp:revision>
  <dcterms:created xsi:type="dcterms:W3CDTF">2024-04-26T10:50:00Z</dcterms:created>
  <dcterms:modified xsi:type="dcterms:W3CDTF">2024-04-26T10:51:00Z</dcterms:modified>
</cp:coreProperties>
</file>