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FFADB9" w14:textId="77777777" w:rsidR="00EB0C44" w:rsidRDefault="00EB0C44" w:rsidP="00EB0C44">
      <w:pPr>
        <w:jc w:val="center"/>
      </w:pPr>
      <w:r>
        <w:rPr>
          <w:b/>
          <w:caps/>
        </w:rPr>
        <w:t xml:space="preserve">DĖL </w:t>
      </w:r>
      <w:bookmarkStart w:id="0" w:name="_Hlk107315072"/>
      <w:r>
        <w:rPr>
          <w:b/>
          <w:caps/>
        </w:rPr>
        <w:t xml:space="preserve">VALSTYBINĖS ŽEMĖS SKLYPO KLAIPĖDOS G. 3, KLAIPĖDOJE, </w:t>
      </w:r>
      <w:bookmarkEnd w:id="0"/>
      <w:r>
        <w:rPr>
          <w:b/>
          <w:caps/>
        </w:rPr>
        <w:t>DALIES NUOMOS SUTARTIES NUTRAUKIMO</w:t>
      </w:r>
    </w:p>
    <w:p w14:paraId="18EB0597" w14:textId="77777777" w:rsidR="00CA4D3B" w:rsidRDefault="00CA4D3B" w:rsidP="00CA4D3B">
      <w:pPr>
        <w:jc w:val="center"/>
      </w:pPr>
    </w:p>
    <w:p w14:paraId="0B423EF6" w14:textId="50E53636" w:rsidR="00597EE8" w:rsidRPr="003C09F9" w:rsidRDefault="00143B7E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1" w:name="_GoBack"/>
      <w:bookmarkEnd w:id="1"/>
      <w:r w:rsidR="00597EE8" w:rsidRPr="003C09F9">
        <w:t>Nr.</w:t>
      </w:r>
      <w:r>
        <w:t xml:space="preserve"> T2-111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306DCC77" w14:textId="77777777" w:rsidR="005D0201" w:rsidRDefault="005D0201" w:rsidP="005D020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15 straipsnio 2 dalies 20 punktu, </w:t>
      </w:r>
      <w:bookmarkStart w:id="2" w:name="_Hlk143602103"/>
      <w:r>
        <w:t>Lietuvos Respublikos civilinio kodekso 6.562 straipsnio 6 dalimi, Lietuvos Respublikos žemės įstatymo 7 straipsnio 1 dalies 2 punktu ir atsižvelgdama į A. B.</w:t>
      </w:r>
      <w:r>
        <w:rPr>
          <w:bCs/>
        </w:rPr>
        <w:t xml:space="preserve"> prašymą,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bookmarkEnd w:id="2"/>
    <w:p w14:paraId="7F49D196" w14:textId="77777777" w:rsidR="005D0201" w:rsidRDefault="005D0201" w:rsidP="005D0201">
      <w:pPr>
        <w:tabs>
          <w:tab w:val="left" w:pos="912"/>
        </w:tabs>
        <w:ind w:firstLine="709"/>
        <w:jc w:val="both"/>
      </w:pPr>
      <w:r>
        <w:t xml:space="preserve">Nutraukti prieš terminą </w:t>
      </w:r>
      <w:r>
        <w:rPr>
          <w:rFonts w:eastAsiaTheme="majorEastAsia"/>
        </w:rPr>
        <w:t>2002 m. gegužės 7 d. Valstybinės žemės sklypo nuomos sutartį Nr. N21/2002-0125, 2014 m. rugsėjo 16 d. Susitarimą Nr. 13SŽN-(14.13.55.)-191 dėl 2002 m. gegužės 7 d. Valstybinės žemės sklypo nuomos sutarties Nr. N21/2002-0125 pakeitimo, 2015 m. rugsėjo 18 d. Susitarimą Nr. 13SŽN-180-(14.13.55.) dėl 2002 m. gegužės 7 d. Valstybinės žemės sklypo nuomos sutarties Nr. N21/2002-0125 pakeitimo ir 2021 m. sausio 22 d. Susitarimą Nr. 13SŽN-70-(14.13.55.) dėl 2002 m. gegužės 7 d. Valstybinės žemės sklypo nuomos sutarties Nr. N21/2002-0125 pakeitimo ir 2021 m. gegužės 5 d. Susitarimą Nr. 13SŽN-264-(14.13.55.) dėl 2002 m. gegužės 7 d. Valstybinės žemės sklypo nuomos sutarties Nr. N21/2002-0125 pakeitimo</w:t>
      </w:r>
      <w:r>
        <w:t xml:space="preserve"> dėl 26,6938 ha valstybinės žemės sklypo, kadastro Nr. </w:t>
      </w:r>
      <w:r>
        <w:rPr>
          <w:bCs/>
        </w:rPr>
        <w:t>2101/0039:397, unikalus Nr. 2101-0039-0397</w:t>
      </w:r>
      <w:r>
        <w:t xml:space="preserve">, esančio </w:t>
      </w:r>
      <w:r>
        <w:rPr>
          <w:bCs/>
        </w:rPr>
        <w:t>Klaipėdos g. 3, Klaipėdoje, dalies, sudarančios 0,0217 ha, sudarytą su A. B</w:t>
      </w:r>
      <w:r>
        <w:rPr>
          <w:szCs w:val="20"/>
        </w:rPr>
        <w:t>.</w:t>
      </w:r>
    </w:p>
    <w:p w14:paraId="4DFA57F6" w14:textId="77777777" w:rsidR="005D0201" w:rsidRDefault="005D0201" w:rsidP="005D0201">
      <w:pPr>
        <w:ind w:firstLine="709"/>
        <w:jc w:val="both"/>
        <w:rPr>
          <w:rFonts w:eastAsiaTheme="minorHAnsi"/>
        </w:rPr>
      </w:pPr>
      <w:r>
        <w:t>Šis sprendimas gali būti skundžiamas Klaipėdos apylinkės teismo Klaipėdos miesto rūmams (S. Daukanto g. 8, Klaipėda) Lietuvos Respublikos civilinio kodekso nustatyta tvarka.</w:t>
      </w:r>
    </w:p>
    <w:p w14:paraId="06453956" w14:textId="77777777" w:rsidR="00D828EB" w:rsidRDefault="00D828EB" w:rsidP="00D828E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0EBB0FB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7A36B4">
        <w:t>Arvydas Vaitkus</w:t>
      </w: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641DB" w14:textId="77777777" w:rsidR="004824BC" w:rsidRDefault="004824BC" w:rsidP="00E014C1">
      <w:r>
        <w:separator/>
      </w:r>
    </w:p>
  </w:endnote>
  <w:endnote w:type="continuationSeparator" w:id="0">
    <w:p w14:paraId="02E17473" w14:textId="77777777" w:rsidR="004824BC" w:rsidRDefault="004824B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F8244" w14:textId="77777777" w:rsidR="004824BC" w:rsidRDefault="004824BC" w:rsidP="00E014C1">
      <w:r>
        <w:separator/>
      </w:r>
    </w:p>
  </w:footnote>
  <w:footnote w:type="continuationSeparator" w:id="0">
    <w:p w14:paraId="1F43E0F4" w14:textId="77777777" w:rsidR="004824BC" w:rsidRDefault="004824B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3B7E"/>
    <w:rsid w:val="00146B30"/>
    <w:rsid w:val="001E7FB1"/>
    <w:rsid w:val="003222B4"/>
    <w:rsid w:val="00343DF1"/>
    <w:rsid w:val="00374809"/>
    <w:rsid w:val="00421088"/>
    <w:rsid w:val="004476DD"/>
    <w:rsid w:val="00456ACD"/>
    <w:rsid w:val="004824BC"/>
    <w:rsid w:val="004B7F39"/>
    <w:rsid w:val="00535248"/>
    <w:rsid w:val="00597EE8"/>
    <w:rsid w:val="005B3698"/>
    <w:rsid w:val="005D0201"/>
    <w:rsid w:val="005F495C"/>
    <w:rsid w:val="007A0D22"/>
    <w:rsid w:val="007A36B4"/>
    <w:rsid w:val="008354D5"/>
    <w:rsid w:val="00894D6F"/>
    <w:rsid w:val="008B7826"/>
    <w:rsid w:val="00922CD4"/>
    <w:rsid w:val="00A12691"/>
    <w:rsid w:val="00A67C8B"/>
    <w:rsid w:val="00AF7D08"/>
    <w:rsid w:val="00B05CD6"/>
    <w:rsid w:val="00BB2C12"/>
    <w:rsid w:val="00C56F56"/>
    <w:rsid w:val="00CA4D3B"/>
    <w:rsid w:val="00D828EB"/>
    <w:rsid w:val="00D96048"/>
    <w:rsid w:val="00DC0237"/>
    <w:rsid w:val="00E014C1"/>
    <w:rsid w:val="00E33871"/>
    <w:rsid w:val="00EB0C44"/>
    <w:rsid w:val="00F26427"/>
    <w:rsid w:val="00F51622"/>
    <w:rsid w:val="00F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A36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Virginija Palaimiene</cp:lastModifiedBy>
  <cp:revision>3</cp:revision>
  <dcterms:created xsi:type="dcterms:W3CDTF">2024-04-26T10:58:00Z</dcterms:created>
  <dcterms:modified xsi:type="dcterms:W3CDTF">2024-04-26T11:01:00Z</dcterms:modified>
</cp:coreProperties>
</file>