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1EC14" w14:textId="77777777"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1966E83C" wp14:editId="1BE7FA2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ABC4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6165AF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2ADA2A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A44EB1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779C4C" w14:textId="77777777" w:rsidR="00F1499F" w:rsidRDefault="00F1499F" w:rsidP="00F1499F">
      <w:pPr>
        <w:jc w:val="center"/>
        <w:rPr>
          <w:b/>
          <w:caps/>
        </w:rPr>
      </w:pPr>
      <w:r w:rsidRPr="00082D62">
        <w:rPr>
          <w:b/>
          <w:caps/>
        </w:rPr>
        <w:t xml:space="preserve">DĖL </w:t>
      </w:r>
      <w:r>
        <w:rPr>
          <w:b/>
          <w:caps/>
        </w:rPr>
        <w:t xml:space="preserve">SUTIKIMO PERLEISTI VALSTYBINĖS ŽEMĖS SKLYPO </w:t>
      </w:r>
    </w:p>
    <w:p w14:paraId="53B3DD9C" w14:textId="77777777" w:rsidR="00F1499F" w:rsidRPr="00082D62" w:rsidRDefault="00F1499F" w:rsidP="00F1499F">
      <w:pPr>
        <w:jc w:val="center"/>
      </w:pPr>
      <w:r>
        <w:rPr>
          <w:b/>
          <w:caps/>
        </w:rPr>
        <w:t>NAIKUPĖS G. 21, KLAIPĖDOJE, DALIES</w:t>
      </w:r>
      <w:r w:rsidRPr="00E63079">
        <w:rPr>
          <w:b/>
          <w:caps/>
        </w:rPr>
        <w:t xml:space="preserve"> </w:t>
      </w:r>
      <w:r>
        <w:rPr>
          <w:b/>
          <w:caps/>
        </w:rPr>
        <w:t>NUOMOS TEISĘ</w:t>
      </w:r>
    </w:p>
    <w:p w14:paraId="18EB0597" w14:textId="77777777" w:rsidR="00CA4D3B" w:rsidRDefault="00CA4D3B" w:rsidP="00CA4D3B">
      <w:pPr>
        <w:jc w:val="center"/>
      </w:pPr>
    </w:p>
    <w:p w14:paraId="0B423EF6" w14:textId="488B953F" w:rsidR="00597EE8" w:rsidRPr="003C09F9" w:rsidRDefault="005C5E3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2024 m. balandžio 26 d. </w:t>
      </w:r>
      <w:bookmarkStart w:id="0" w:name="_GoBack"/>
      <w:bookmarkEnd w:id="0"/>
      <w:r w:rsidR="00597EE8" w:rsidRPr="003C09F9">
        <w:t>Nr.</w:t>
      </w:r>
      <w:r>
        <w:t xml:space="preserve"> T2-120</w:t>
      </w:r>
    </w:p>
    <w:p w14:paraId="0776135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D01438" w14:textId="77777777" w:rsidR="00CA4D3B" w:rsidRPr="008354D5" w:rsidRDefault="00CA4D3B" w:rsidP="00CA4D3B">
      <w:pPr>
        <w:jc w:val="center"/>
      </w:pPr>
    </w:p>
    <w:p w14:paraId="64A4839B" w14:textId="77777777" w:rsidR="00CA4D3B" w:rsidRDefault="00CA4D3B" w:rsidP="00CA4D3B">
      <w:pPr>
        <w:jc w:val="center"/>
      </w:pPr>
    </w:p>
    <w:p w14:paraId="7C02AC12" w14:textId="77777777" w:rsidR="00F1499F" w:rsidRPr="00F369FB" w:rsidRDefault="00F1499F" w:rsidP="00F1499F">
      <w:pPr>
        <w:tabs>
          <w:tab w:val="left" w:pos="912"/>
        </w:tabs>
        <w:ind w:firstLine="709"/>
        <w:jc w:val="both"/>
      </w:pPr>
      <w:r w:rsidRPr="00F369FB">
        <w:t>Vadovaudamasi Lietuvos Respublikos vietos savivaldos įstatymo 15 straipsnio 2 dalies 20 punktu</w:t>
      </w:r>
      <w:r>
        <w:t>, Lietuvos Respublikos civilinio kodekso 6.394 straipsnio 1 ir 3 dalimis</w:t>
      </w:r>
      <w:r w:rsidRPr="00F369FB">
        <w:t xml:space="preserve">, </w:t>
      </w:r>
      <w:bookmarkStart w:id="1" w:name="_Hlk143602103"/>
      <w:r>
        <w:t>Naudojamų kitos paskirties valstybinės žemės sklypų nuomos taisyklių, patvirtintų Lietuvos Respublikos Vyriausybės 1999 m. kovo 9 d. nutarimu Nr. 260 ,,Dėl naudojamų kitos paskirties valstybinės žemės sklypų pardavimo ir nuomos“, 45 punktu</w:t>
      </w:r>
      <w:r w:rsidRPr="00F369FB">
        <w:t xml:space="preserve"> ir </w:t>
      </w:r>
      <w:r>
        <w:t>atsižvelgdama į J. Š.</w:t>
      </w:r>
      <w:r w:rsidRPr="00F369FB">
        <w:rPr>
          <w:bCs/>
        </w:rPr>
        <w:t xml:space="preserve"> </w:t>
      </w:r>
      <w:r>
        <w:rPr>
          <w:bCs/>
        </w:rPr>
        <w:t xml:space="preserve">2024 m. vasario 27 d. </w:t>
      </w:r>
      <w:r w:rsidRPr="00F369FB">
        <w:rPr>
          <w:bCs/>
        </w:rPr>
        <w:t>prašymą,</w:t>
      </w:r>
      <w:r w:rsidRPr="00F369FB">
        <w:t xml:space="preserve"> Klaipėdos miesto savivaldybės taryba </w:t>
      </w:r>
      <w:r w:rsidRPr="00F369FB">
        <w:rPr>
          <w:spacing w:val="60"/>
        </w:rPr>
        <w:t>nusprendži</w:t>
      </w:r>
      <w:r w:rsidRPr="00F369FB">
        <w:t>a:</w:t>
      </w:r>
    </w:p>
    <w:bookmarkEnd w:id="1"/>
    <w:p w14:paraId="0D9016FE" w14:textId="77777777" w:rsidR="00F1499F" w:rsidRDefault="00F1499F" w:rsidP="00F1499F">
      <w:pPr>
        <w:tabs>
          <w:tab w:val="left" w:pos="912"/>
        </w:tabs>
        <w:ind w:firstLine="709"/>
        <w:jc w:val="both"/>
      </w:pPr>
      <w:r>
        <w:t>Duoti sutikimą J. Š. perleisti 0,3642 ha ploto valstybinės žemės sklypo, kadastro Nr. 2101/0006:337, unikalus Nr. 4400-0749-4064, esančio Naikupės g. 21, Klaipėdos mieste, dalies, sudarančios 0,0539 ha, nuomos teises ir pareigas, atsiradusias</w:t>
      </w:r>
      <w:r w:rsidRPr="00424BC4">
        <w:rPr>
          <w:b/>
          <w:bCs/>
        </w:rPr>
        <w:t xml:space="preserve"> </w:t>
      </w:r>
      <w:r>
        <w:t>iš 2022 m. balandžio 7 d. Valstybinės žemės sklypo nuomos sutarties Nr. 13SŽN-160-(14.13.55.), perleidžiant negyvenamąją patalpą – administracinę – biuro patalpą (</w:t>
      </w:r>
      <w:r w:rsidRPr="0008753F">
        <w:rPr>
          <w:i/>
          <w:iCs/>
        </w:rPr>
        <w:t>duomenys neskelbtini</w:t>
      </w:r>
      <w:r>
        <w:t>).</w:t>
      </w:r>
    </w:p>
    <w:p w14:paraId="6BCEC9D7" w14:textId="77777777" w:rsidR="00F1499F" w:rsidRDefault="00F1499F" w:rsidP="00F1499F">
      <w:pPr>
        <w:tabs>
          <w:tab w:val="left" w:pos="912"/>
        </w:tabs>
        <w:ind w:firstLine="709"/>
        <w:jc w:val="both"/>
      </w:pPr>
      <w:r w:rsidRPr="005E72DE">
        <w:t>Naujasis</w:t>
      </w:r>
      <w:r>
        <w:t xml:space="preserve"> negyvenamosios patalpos – administracinės – biuro patalpos (</w:t>
      </w:r>
      <w:r>
        <w:rPr>
          <w:i/>
          <w:iCs/>
        </w:rPr>
        <w:t>duomenys neskelbtini</w:t>
      </w:r>
      <w:r w:rsidRPr="005646CF">
        <w:t>)</w:t>
      </w:r>
      <w:r>
        <w:t xml:space="preserve"> savininkas per vieną mėnesį nuo nuosavybės teisių į statinius ar įrenginius įregistravimo Nekilnojamojo turto registre kreipiasi į Klaipėdos miesto savivaldybę su prašymu sudaryti valstybinės žemės nuomos sutartį, o valstybinės žemės nuomininkas J. Š. </w:t>
      </w:r>
      <w:r w:rsidRPr="005646CF">
        <w:t>–</w:t>
      </w:r>
      <w:r>
        <w:t xml:space="preserve"> su prašymu nutraukti valstybinės žemės nuomos sutartį.</w:t>
      </w:r>
    </w:p>
    <w:p w14:paraId="127F7260" w14:textId="4D51F9F1" w:rsidR="00CA4D3B" w:rsidRDefault="003A5101" w:rsidP="003A5101">
      <w:pPr>
        <w:tabs>
          <w:tab w:val="left" w:pos="912"/>
        </w:tabs>
        <w:ind w:firstLine="709"/>
        <w:jc w:val="both"/>
      </w:pPr>
      <w:r>
        <w:t xml:space="preserve">Šis sprendimas gali būti skundžiamas Klaipėdos apylinkės teismo Klaipėdos miesto rūmams (S. Daukanto g. 8, Klaipėda) Lietuvos Respublikos civilinio kodekso nustatyta tvarka. </w:t>
      </w:r>
      <w:r w:rsidR="00CA4D3B">
        <w:t xml:space="preserve"> </w:t>
      </w:r>
    </w:p>
    <w:p w14:paraId="3E537C15" w14:textId="77777777" w:rsidR="00CA4D3B" w:rsidRDefault="00CA4D3B" w:rsidP="00CA4D3B">
      <w:pPr>
        <w:jc w:val="both"/>
      </w:pPr>
    </w:p>
    <w:p w14:paraId="60B2AD32" w14:textId="77777777" w:rsidR="005B3698" w:rsidRDefault="005B3698" w:rsidP="00CA4D3B">
      <w:pPr>
        <w:jc w:val="both"/>
      </w:pPr>
    </w:p>
    <w:p w14:paraId="5B52FAA8" w14:textId="29BF88B1" w:rsidR="00E014C1" w:rsidRDefault="005B3698" w:rsidP="005B3698">
      <w:pPr>
        <w:tabs>
          <w:tab w:val="left" w:pos="7655"/>
        </w:tabs>
        <w:jc w:val="both"/>
      </w:pPr>
      <w:r>
        <w:t>Savivaldybės meras</w:t>
      </w:r>
      <w:r>
        <w:tab/>
      </w:r>
      <w:r w:rsidR="003A5101">
        <w:t>Arvydas Vaitkus</w:t>
      </w: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C30AF" w14:textId="77777777" w:rsidR="009F6484" w:rsidRDefault="009F6484" w:rsidP="00E014C1">
      <w:r>
        <w:separator/>
      </w:r>
    </w:p>
  </w:endnote>
  <w:endnote w:type="continuationSeparator" w:id="0">
    <w:p w14:paraId="41465FDF" w14:textId="77777777" w:rsidR="009F6484" w:rsidRDefault="009F648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3A6B2" w14:textId="77777777" w:rsidR="009F6484" w:rsidRDefault="009F6484" w:rsidP="00E014C1">
      <w:r>
        <w:separator/>
      </w:r>
    </w:p>
  </w:footnote>
  <w:footnote w:type="continuationSeparator" w:id="0">
    <w:p w14:paraId="53537D87" w14:textId="77777777" w:rsidR="009F6484" w:rsidRDefault="009F648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1D3007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C547F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A5101"/>
    <w:rsid w:val="004476DD"/>
    <w:rsid w:val="00597EE8"/>
    <w:rsid w:val="005B3698"/>
    <w:rsid w:val="005C5E32"/>
    <w:rsid w:val="005F495C"/>
    <w:rsid w:val="00822611"/>
    <w:rsid w:val="008354D5"/>
    <w:rsid w:val="00894D6F"/>
    <w:rsid w:val="00922CD4"/>
    <w:rsid w:val="009F6484"/>
    <w:rsid w:val="00A12691"/>
    <w:rsid w:val="00AF7D08"/>
    <w:rsid w:val="00B05CD6"/>
    <w:rsid w:val="00BE1F00"/>
    <w:rsid w:val="00C56F56"/>
    <w:rsid w:val="00CA4D3B"/>
    <w:rsid w:val="00E014C1"/>
    <w:rsid w:val="00E33871"/>
    <w:rsid w:val="00F1499F"/>
    <w:rsid w:val="00F51622"/>
    <w:rsid w:val="00F5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2EDB"/>
  <w15:docId w15:val="{109C5509-B005-49E9-837A-0F427756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cp:lastPrinted>2024-03-28T07:44:00Z</cp:lastPrinted>
  <dcterms:created xsi:type="dcterms:W3CDTF">2024-04-26T11:23:00Z</dcterms:created>
  <dcterms:modified xsi:type="dcterms:W3CDTF">2024-04-26T11:24:00Z</dcterms:modified>
</cp:coreProperties>
</file>