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2736E7" w:rsidRPr="00E44E9F" w14:paraId="5B5C112F" w14:textId="77777777" w:rsidTr="00A34A59">
        <w:tc>
          <w:tcPr>
            <w:tcW w:w="5103" w:type="dxa"/>
          </w:tcPr>
          <w:p w14:paraId="191F285C" w14:textId="77777777" w:rsidR="002736E7" w:rsidRPr="00E44E9F" w:rsidRDefault="002736E7" w:rsidP="002736E7">
            <w:pPr>
              <w:tabs>
                <w:tab w:val="left" w:pos="5070"/>
                <w:tab w:val="left" w:pos="5366"/>
                <w:tab w:val="left" w:pos="6771"/>
                <w:tab w:val="left" w:pos="7363"/>
              </w:tabs>
              <w:jc w:val="both"/>
              <w:rPr>
                <w:sz w:val="24"/>
                <w:szCs w:val="24"/>
              </w:rPr>
            </w:pPr>
            <w:bookmarkStart w:id="0" w:name="_GoBack"/>
            <w:bookmarkEnd w:id="0"/>
            <w:r w:rsidRPr="00E44E9F">
              <w:rPr>
                <w:sz w:val="24"/>
                <w:szCs w:val="24"/>
              </w:rPr>
              <w:t>PRITARTA</w:t>
            </w:r>
          </w:p>
        </w:tc>
      </w:tr>
      <w:tr w:rsidR="002736E7" w:rsidRPr="00E44E9F" w14:paraId="4B680987" w14:textId="77777777" w:rsidTr="00A34A59">
        <w:tc>
          <w:tcPr>
            <w:tcW w:w="5103" w:type="dxa"/>
          </w:tcPr>
          <w:p w14:paraId="760C2804" w14:textId="77777777" w:rsidR="002736E7" w:rsidRPr="00E44E9F" w:rsidRDefault="002736E7" w:rsidP="002736E7">
            <w:pPr>
              <w:rPr>
                <w:sz w:val="24"/>
                <w:szCs w:val="24"/>
              </w:rPr>
            </w:pPr>
            <w:r w:rsidRPr="00E44E9F">
              <w:rPr>
                <w:sz w:val="24"/>
                <w:szCs w:val="24"/>
              </w:rPr>
              <w:t>Klaipėdos miesto savivaldybės tarybos</w:t>
            </w:r>
          </w:p>
        </w:tc>
      </w:tr>
      <w:bookmarkStart w:id="1" w:name="registravimoDataIlga"/>
      <w:tr w:rsidR="002736E7" w:rsidRPr="00E44E9F" w14:paraId="1B39B0DC" w14:textId="77777777" w:rsidTr="00A34A59">
        <w:trPr>
          <w:trHeight w:val="304"/>
        </w:trPr>
        <w:tc>
          <w:tcPr>
            <w:tcW w:w="5103" w:type="dxa"/>
          </w:tcPr>
          <w:p w14:paraId="7142656B" w14:textId="77777777" w:rsidR="002736E7" w:rsidRPr="00E44E9F" w:rsidRDefault="002736E7" w:rsidP="002736E7">
            <w:pPr>
              <w:rPr>
                <w:sz w:val="24"/>
                <w:szCs w:val="24"/>
              </w:rPr>
            </w:pPr>
            <w:r w:rsidRPr="00E44E9F">
              <w:rPr>
                <w:noProof/>
                <w:sz w:val="24"/>
                <w:szCs w:val="24"/>
              </w:rPr>
              <w:fldChar w:fldCharType="begin">
                <w:ffData>
                  <w:name w:val="registravimoDataIlga"/>
                  <w:enabled/>
                  <w:calcOnExit w:val="0"/>
                  <w:textInput>
                    <w:maxLength w:val="1"/>
                  </w:textInput>
                </w:ffData>
              </w:fldChar>
            </w:r>
            <w:r w:rsidRPr="00E44E9F">
              <w:rPr>
                <w:noProof/>
                <w:sz w:val="24"/>
                <w:szCs w:val="24"/>
              </w:rPr>
              <w:instrText xml:space="preserve"> FORMTEXT </w:instrText>
            </w:r>
            <w:r w:rsidRPr="00E44E9F">
              <w:rPr>
                <w:noProof/>
                <w:sz w:val="24"/>
                <w:szCs w:val="24"/>
              </w:rPr>
            </w:r>
            <w:r w:rsidRPr="00E44E9F">
              <w:rPr>
                <w:noProof/>
                <w:sz w:val="24"/>
                <w:szCs w:val="24"/>
              </w:rPr>
              <w:fldChar w:fldCharType="separate"/>
            </w:r>
            <w:r w:rsidRPr="00E44E9F">
              <w:rPr>
                <w:noProof/>
                <w:sz w:val="24"/>
                <w:szCs w:val="24"/>
              </w:rPr>
              <w:t> </w:t>
            </w:r>
            <w:r w:rsidRPr="00E44E9F">
              <w:rPr>
                <w:noProof/>
                <w:sz w:val="24"/>
                <w:szCs w:val="24"/>
              </w:rPr>
              <w:fldChar w:fldCharType="end"/>
            </w:r>
            <w:bookmarkEnd w:id="1"/>
            <w:r w:rsidRPr="00E44E9F">
              <w:rPr>
                <w:noProof/>
                <w:sz w:val="24"/>
                <w:szCs w:val="24"/>
              </w:rPr>
              <w:t xml:space="preserve"> </w:t>
            </w:r>
            <w:r w:rsidRPr="00E44E9F">
              <w:rPr>
                <w:sz w:val="24"/>
                <w:szCs w:val="24"/>
              </w:rPr>
              <w:t xml:space="preserve">sprendimu Nr. </w:t>
            </w:r>
            <w:bookmarkStart w:id="2" w:name="registravimoNr"/>
            <w:r w:rsidRPr="00E44E9F">
              <w:rPr>
                <w:sz w:val="24"/>
                <w:szCs w:val="24"/>
              </w:rPr>
              <w:t>.</w:t>
            </w:r>
            <w:bookmarkEnd w:id="2"/>
          </w:p>
        </w:tc>
      </w:tr>
    </w:tbl>
    <w:p w14:paraId="0F42AC7C"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p>
    <w:p w14:paraId="0BDFCC3E"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p>
    <w:p w14:paraId="23AB2D08" w14:textId="77777777" w:rsidR="002736E7" w:rsidRPr="00E44E9F" w:rsidRDefault="002736E7" w:rsidP="002736E7">
      <w:pPr>
        <w:keepNext/>
        <w:spacing w:after="0" w:line="240" w:lineRule="auto"/>
        <w:jc w:val="center"/>
        <w:outlineLvl w:val="1"/>
        <w:rPr>
          <w:rFonts w:ascii="Times New Roman" w:eastAsia="Times New Roman" w:hAnsi="Times New Roman" w:cs="Times New Roman"/>
          <w:b/>
          <w:sz w:val="24"/>
          <w:szCs w:val="24"/>
        </w:rPr>
      </w:pPr>
      <w:r w:rsidRPr="00E44E9F">
        <w:rPr>
          <w:rFonts w:ascii="Times New Roman" w:eastAsia="Times New Roman" w:hAnsi="Times New Roman" w:cs="Times New Roman"/>
          <w:b/>
          <w:sz w:val="24"/>
          <w:szCs w:val="24"/>
        </w:rPr>
        <w:t xml:space="preserve">VALSTYBINĖS ŽEMĖS NUOMOS SUTARTIS </w:t>
      </w:r>
    </w:p>
    <w:p w14:paraId="78EB62D2"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p>
    <w:p w14:paraId="793B0719"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Nr.</w:t>
      </w:r>
    </w:p>
    <w:p w14:paraId="688C512D"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Klaipėda</w:t>
      </w:r>
    </w:p>
    <w:p w14:paraId="6A13185E"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p>
    <w:p w14:paraId="799AB300" w14:textId="77777777" w:rsidR="002736E7" w:rsidRPr="00E44E9F" w:rsidRDefault="002736E7" w:rsidP="002736E7">
      <w:pPr>
        <w:spacing w:after="0" w:line="240" w:lineRule="auto"/>
        <w:jc w:val="center"/>
        <w:rPr>
          <w:rFonts w:ascii="Times New Roman" w:eastAsia="Times New Roman" w:hAnsi="Times New Roman" w:cs="Times New Roman"/>
          <w:sz w:val="24"/>
          <w:szCs w:val="24"/>
        </w:rPr>
      </w:pPr>
    </w:p>
    <w:p w14:paraId="3ED1F392" w14:textId="5ECCC0A1" w:rsidR="002736E7" w:rsidRPr="00E44E9F" w:rsidRDefault="002736E7" w:rsidP="002736E7">
      <w:pPr>
        <w:spacing w:after="0" w:line="240" w:lineRule="auto"/>
        <w:ind w:right="-72" w:firstLine="720"/>
        <w:jc w:val="both"/>
        <w:rPr>
          <w:rFonts w:ascii="Times New Roman" w:eastAsia="Times New Roman" w:hAnsi="Times New Roman" w:cs="Times New Roman"/>
          <w:color w:val="000000"/>
          <w:sz w:val="24"/>
          <w:szCs w:val="24"/>
        </w:rPr>
      </w:pPr>
      <w:r w:rsidRPr="00E44E9F">
        <w:rPr>
          <w:rFonts w:ascii="Times New Roman" w:eastAsia="Times New Roman" w:hAnsi="Times New Roman" w:cs="Times New Roman"/>
          <w:color w:val="000000"/>
          <w:sz w:val="24"/>
          <w:szCs w:val="24"/>
        </w:rPr>
        <w:t xml:space="preserve">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 ir </w:t>
      </w:r>
      <w:r w:rsidR="0042739B" w:rsidRPr="00E44E9F">
        <w:rPr>
          <w:rFonts w:ascii="Times New Roman" w:eastAsia="Times New Roman" w:hAnsi="Times New Roman" w:cs="Times New Roman"/>
          <w:color w:val="000000"/>
          <w:sz w:val="24"/>
          <w:szCs w:val="24"/>
        </w:rPr>
        <w:t>E.</w:t>
      </w:r>
      <w:r w:rsidR="00E55643" w:rsidRPr="00E44E9F">
        <w:rPr>
          <w:rFonts w:ascii="Times New Roman" w:eastAsia="Times New Roman" w:hAnsi="Times New Roman" w:cs="Times New Roman"/>
          <w:color w:val="000000"/>
          <w:sz w:val="24"/>
          <w:szCs w:val="24"/>
        </w:rPr>
        <w:t xml:space="preserve"> </w:t>
      </w:r>
      <w:r w:rsidR="0042739B" w:rsidRPr="00E44E9F">
        <w:rPr>
          <w:rFonts w:ascii="Times New Roman" w:eastAsia="Times New Roman" w:hAnsi="Times New Roman" w:cs="Times New Roman"/>
          <w:color w:val="000000"/>
          <w:sz w:val="24"/>
          <w:szCs w:val="24"/>
        </w:rPr>
        <w:t>V.</w:t>
      </w:r>
      <w:r w:rsidRPr="00E44E9F">
        <w:rPr>
          <w:rFonts w:ascii="Times New Roman" w:eastAsia="Times New Roman" w:hAnsi="Times New Roman" w:cs="Times New Roman"/>
          <w:color w:val="000000"/>
          <w:sz w:val="24"/>
          <w:szCs w:val="24"/>
        </w:rPr>
        <w:t xml:space="preserve"> (gim. </w:t>
      </w:r>
      <w:r w:rsidR="00E55643" w:rsidRPr="00E44E9F">
        <w:rPr>
          <w:rFonts w:ascii="Times New Roman" w:eastAsia="Times New Roman" w:hAnsi="Times New Roman" w:cs="Times New Roman"/>
          <w:color w:val="000000"/>
          <w:sz w:val="24"/>
          <w:szCs w:val="24"/>
        </w:rPr>
        <w:t>(</w:t>
      </w:r>
      <w:r w:rsidR="0042739B" w:rsidRPr="00E44E9F">
        <w:rPr>
          <w:rFonts w:ascii="Times New Roman" w:eastAsia="Times New Roman" w:hAnsi="Times New Roman" w:cs="Times New Roman"/>
          <w:i/>
          <w:iCs/>
          <w:color w:val="000000"/>
          <w:sz w:val="24"/>
          <w:szCs w:val="24"/>
        </w:rPr>
        <w:t>duomenys neskelbtini</w:t>
      </w:r>
      <w:r w:rsidRPr="00E44E9F">
        <w:rPr>
          <w:rFonts w:ascii="Times New Roman" w:eastAsia="Times New Roman" w:hAnsi="Times New Roman" w:cs="Times New Roman"/>
          <w:color w:val="000000"/>
          <w:sz w:val="24"/>
          <w:szCs w:val="24"/>
        </w:rPr>
        <w:t>),</w:t>
      </w:r>
      <w:r w:rsidRPr="00E44E9F">
        <w:rPr>
          <w:rFonts w:ascii="Times New Roman" w:eastAsia="Times New Roman" w:hAnsi="Times New Roman" w:cs="Times New Roman"/>
          <w:bCs/>
          <w:sz w:val="24"/>
          <w:szCs w:val="24"/>
        </w:rPr>
        <w:t xml:space="preserve"> gyv. </w:t>
      </w:r>
      <w:r w:rsidR="00E55643" w:rsidRPr="00E44E9F">
        <w:rPr>
          <w:rFonts w:ascii="Times New Roman" w:eastAsia="Times New Roman" w:hAnsi="Times New Roman" w:cs="Times New Roman"/>
          <w:bCs/>
          <w:sz w:val="24"/>
          <w:szCs w:val="24"/>
        </w:rPr>
        <w:t>(</w:t>
      </w:r>
      <w:r w:rsidR="0042739B" w:rsidRPr="00E44E9F">
        <w:rPr>
          <w:rFonts w:ascii="Times New Roman" w:eastAsia="Times New Roman" w:hAnsi="Times New Roman" w:cs="Times New Roman"/>
          <w:bCs/>
          <w:i/>
          <w:iCs/>
          <w:sz w:val="24"/>
          <w:szCs w:val="24"/>
        </w:rPr>
        <w:t>duomenys neskelbtini</w:t>
      </w:r>
      <w:r w:rsidR="00E55643" w:rsidRPr="00E44E9F">
        <w:rPr>
          <w:rFonts w:ascii="Times New Roman" w:eastAsia="Times New Roman" w:hAnsi="Times New Roman" w:cs="Times New Roman"/>
          <w:bCs/>
          <w:sz w:val="24"/>
          <w:szCs w:val="24"/>
        </w:rPr>
        <w:t>)</w:t>
      </w:r>
      <w:r w:rsidRPr="00E44E9F">
        <w:rPr>
          <w:rFonts w:ascii="Times New Roman" w:eastAsia="Times New Roman" w:hAnsi="Times New Roman" w:cs="Times New Roman"/>
          <w:bCs/>
          <w:sz w:val="24"/>
          <w:szCs w:val="24"/>
        </w:rPr>
        <w:t xml:space="preserve">, </w:t>
      </w:r>
      <w:r w:rsidRPr="00E44E9F">
        <w:rPr>
          <w:rFonts w:ascii="Times New Roman" w:hAnsi="Times New Roman" w:cs="Times New Roman"/>
          <w:bCs/>
          <w:sz w:val="24"/>
          <w:szCs w:val="24"/>
        </w:rPr>
        <w:t xml:space="preserve">toliau </w:t>
      </w:r>
      <w:r w:rsidRPr="00E44E9F">
        <w:rPr>
          <w:rFonts w:ascii="Times New Roman" w:hAnsi="Times New Roman" w:cs="Times New Roman"/>
          <w:sz w:val="24"/>
          <w:szCs w:val="24"/>
        </w:rPr>
        <w:t>vadinam</w:t>
      </w:r>
      <w:r w:rsidR="00F55F14" w:rsidRPr="00E44E9F">
        <w:rPr>
          <w:rFonts w:ascii="Times New Roman" w:hAnsi="Times New Roman" w:cs="Times New Roman"/>
          <w:sz w:val="24"/>
          <w:szCs w:val="24"/>
        </w:rPr>
        <w:t>as</w:t>
      </w:r>
      <w:r w:rsidRPr="00E44E9F">
        <w:rPr>
          <w:rFonts w:ascii="Times New Roman" w:hAnsi="Times New Roman" w:cs="Times New Roman"/>
          <w:bCs/>
          <w:sz w:val="24"/>
          <w:szCs w:val="24"/>
        </w:rPr>
        <w:t xml:space="preserve"> nuomininku</w:t>
      </w:r>
      <w:r w:rsidRPr="00E44E9F">
        <w:rPr>
          <w:rFonts w:ascii="Times New Roman" w:hAnsi="Times New Roman" w:cs="Times New Roman"/>
          <w:sz w:val="24"/>
          <w:szCs w:val="24"/>
        </w:rPr>
        <w:t xml:space="preserve">, </w:t>
      </w:r>
      <w:r w:rsidRPr="00E44E9F">
        <w:rPr>
          <w:rFonts w:ascii="Times New Roman" w:eastAsia="Times New Roman" w:hAnsi="Times New Roman" w:cs="Times New Roman"/>
          <w:bCs/>
          <w:sz w:val="24"/>
          <w:szCs w:val="24"/>
        </w:rPr>
        <w:t>atsižvelgdam</w:t>
      </w:r>
      <w:r w:rsidR="0097739C" w:rsidRPr="00E44E9F">
        <w:rPr>
          <w:rFonts w:ascii="Times New Roman" w:eastAsia="Times New Roman" w:hAnsi="Times New Roman" w:cs="Times New Roman"/>
          <w:bCs/>
          <w:sz w:val="24"/>
          <w:szCs w:val="24"/>
        </w:rPr>
        <w:t>i</w:t>
      </w:r>
      <w:r w:rsidRPr="00E44E9F">
        <w:rPr>
          <w:rFonts w:ascii="Times New Roman" w:eastAsia="Times New Roman" w:hAnsi="Times New Roman" w:cs="Times New Roman"/>
          <w:bCs/>
          <w:sz w:val="24"/>
          <w:szCs w:val="24"/>
        </w:rPr>
        <w:t xml:space="preserve"> į Nekilnojamojo turto registro duomenų bazės išrašus, pagal kuriuos nuosavybės teise valdomi statiniai ir (ar) įrenginiai (jų dalys) </w:t>
      </w:r>
      <w:r w:rsidR="00E55643" w:rsidRPr="00E44E9F">
        <w:rPr>
          <w:rFonts w:ascii="Times New Roman" w:eastAsia="Times New Roman" w:hAnsi="Times New Roman" w:cs="Times New Roman"/>
          <w:bCs/>
          <w:sz w:val="24"/>
          <w:szCs w:val="24"/>
        </w:rPr>
        <w:t xml:space="preserve">– </w:t>
      </w:r>
      <w:r w:rsidRPr="00E44E9F">
        <w:rPr>
          <w:rFonts w:ascii="Times New Roman" w:eastAsia="Times New Roman" w:hAnsi="Times New Roman" w:cs="Times New Roman"/>
          <w:bCs/>
          <w:sz w:val="24"/>
          <w:szCs w:val="24"/>
        </w:rPr>
        <w:t>butas</w:t>
      </w:r>
      <w:r w:rsidR="00E55643" w:rsidRPr="00E44E9F">
        <w:rPr>
          <w:rFonts w:ascii="Times New Roman" w:eastAsia="Times New Roman" w:hAnsi="Times New Roman" w:cs="Times New Roman"/>
          <w:bCs/>
          <w:sz w:val="24"/>
          <w:szCs w:val="24"/>
        </w:rPr>
        <w:t xml:space="preserve"> </w:t>
      </w:r>
      <w:r w:rsidRPr="00E44E9F">
        <w:rPr>
          <w:rFonts w:ascii="Times New Roman" w:eastAsia="Times New Roman" w:hAnsi="Times New Roman" w:cs="Times New Roman"/>
          <w:bCs/>
          <w:sz w:val="24"/>
          <w:szCs w:val="24"/>
        </w:rPr>
        <w:t>/</w:t>
      </w:r>
      <w:r w:rsidR="00E55643" w:rsidRPr="00E44E9F">
        <w:rPr>
          <w:rFonts w:ascii="Times New Roman" w:eastAsia="Times New Roman" w:hAnsi="Times New Roman" w:cs="Times New Roman"/>
          <w:bCs/>
          <w:sz w:val="24"/>
          <w:szCs w:val="24"/>
        </w:rPr>
        <w:t xml:space="preserve"> </w:t>
      </w:r>
      <w:r w:rsidRPr="00E44E9F">
        <w:rPr>
          <w:rFonts w:ascii="Times New Roman" w:eastAsia="Times New Roman" w:hAnsi="Times New Roman" w:cs="Times New Roman"/>
          <w:bCs/>
          <w:sz w:val="24"/>
          <w:szCs w:val="24"/>
        </w:rPr>
        <w:t xml:space="preserve">patalpa – butas (unikalus Nr. </w:t>
      </w:r>
      <w:r w:rsidR="00E55643" w:rsidRPr="00E44E9F">
        <w:rPr>
          <w:rFonts w:ascii="Times New Roman" w:eastAsia="Times New Roman" w:hAnsi="Times New Roman" w:cs="Times New Roman"/>
          <w:bCs/>
          <w:sz w:val="24"/>
          <w:szCs w:val="24"/>
        </w:rPr>
        <w:t>(</w:t>
      </w:r>
      <w:r w:rsidR="0042739B" w:rsidRPr="00E44E9F">
        <w:rPr>
          <w:rFonts w:ascii="Times New Roman" w:eastAsia="Times New Roman" w:hAnsi="Times New Roman" w:cs="Times New Roman"/>
          <w:bCs/>
          <w:i/>
          <w:iCs/>
          <w:sz w:val="24"/>
          <w:szCs w:val="24"/>
        </w:rPr>
        <w:t>duomenys neskelbtini</w:t>
      </w:r>
      <w:r w:rsidRPr="00E44E9F">
        <w:rPr>
          <w:rFonts w:ascii="Times New Roman" w:eastAsia="Times New Roman" w:hAnsi="Times New Roman" w:cs="Times New Roman"/>
          <w:bCs/>
          <w:sz w:val="24"/>
          <w:szCs w:val="24"/>
        </w:rPr>
        <w:t xml:space="preserve">), </w:t>
      </w:r>
      <w:r w:rsidR="00DE6555" w:rsidRPr="00E44E9F">
        <w:rPr>
          <w:rFonts w:ascii="Times New Roman" w:eastAsia="Times New Roman" w:hAnsi="Times New Roman" w:cs="Times New Roman"/>
          <w:bCs/>
          <w:sz w:val="24"/>
          <w:szCs w:val="24"/>
        </w:rPr>
        <w:t>butas</w:t>
      </w:r>
      <w:r w:rsidR="00E55643" w:rsidRPr="00E44E9F">
        <w:rPr>
          <w:rFonts w:ascii="Times New Roman" w:eastAsia="Times New Roman" w:hAnsi="Times New Roman" w:cs="Times New Roman"/>
          <w:bCs/>
          <w:sz w:val="24"/>
          <w:szCs w:val="24"/>
        </w:rPr>
        <w:t xml:space="preserve"> </w:t>
      </w:r>
      <w:r w:rsidR="00DE6555" w:rsidRPr="00E44E9F">
        <w:rPr>
          <w:rFonts w:ascii="Times New Roman" w:eastAsia="Times New Roman" w:hAnsi="Times New Roman" w:cs="Times New Roman"/>
          <w:bCs/>
          <w:sz w:val="24"/>
          <w:szCs w:val="24"/>
        </w:rPr>
        <w:t>/</w:t>
      </w:r>
      <w:r w:rsidR="00E55643" w:rsidRPr="00E44E9F">
        <w:rPr>
          <w:rFonts w:ascii="Times New Roman" w:eastAsia="Times New Roman" w:hAnsi="Times New Roman" w:cs="Times New Roman"/>
          <w:bCs/>
          <w:sz w:val="24"/>
          <w:szCs w:val="24"/>
        </w:rPr>
        <w:t xml:space="preserve"> </w:t>
      </w:r>
      <w:r w:rsidR="00DE6555" w:rsidRPr="00E44E9F">
        <w:rPr>
          <w:rFonts w:ascii="Times New Roman" w:eastAsia="Times New Roman" w:hAnsi="Times New Roman" w:cs="Times New Roman"/>
          <w:bCs/>
          <w:sz w:val="24"/>
          <w:szCs w:val="24"/>
        </w:rPr>
        <w:t xml:space="preserve">patalpa – butas (unikalus Nr. </w:t>
      </w:r>
      <w:r w:rsidR="00E55643" w:rsidRPr="00E44E9F">
        <w:rPr>
          <w:rFonts w:ascii="Times New Roman" w:eastAsia="Times New Roman" w:hAnsi="Times New Roman" w:cs="Times New Roman"/>
          <w:bCs/>
          <w:sz w:val="24"/>
          <w:szCs w:val="24"/>
        </w:rPr>
        <w:t>(</w:t>
      </w:r>
      <w:r w:rsidR="0042739B" w:rsidRPr="00E44E9F">
        <w:rPr>
          <w:rFonts w:ascii="Times New Roman" w:eastAsia="Times New Roman" w:hAnsi="Times New Roman" w:cs="Times New Roman"/>
          <w:bCs/>
          <w:i/>
          <w:iCs/>
          <w:sz w:val="24"/>
          <w:szCs w:val="24"/>
        </w:rPr>
        <w:t>duomenys neskelbtini</w:t>
      </w:r>
      <w:r w:rsidR="00DE6555" w:rsidRPr="00E44E9F">
        <w:rPr>
          <w:rFonts w:ascii="Times New Roman" w:eastAsia="Times New Roman" w:hAnsi="Times New Roman" w:cs="Times New Roman"/>
          <w:bCs/>
          <w:sz w:val="24"/>
          <w:szCs w:val="24"/>
        </w:rPr>
        <w:t xml:space="preserve">), </w:t>
      </w:r>
      <w:r w:rsidR="00E17540" w:rsidRPr="00E44E9F">
        <w:rPr>
          <w:rFonts w:ascii="Times New Roman" w:eastAsia="Times New Roman" w:hAnsi="Times New Roman" w:cs="Times New Roman"/>
          <w:bCs/>
          <w:sz w:val="24"/>
          <w:szCs w:val="24"/>
        </w:rPr>
        <w:t>negyvenamoji patalpa</w:t>
      </w:r>
      <w:r w:rsidR="00DE6555" w:rsidRPr="00E44E9F">
        <w:rPr>
          <w:rFonts w:ascii="Times New Roman" w:eastAsia="Times New Roman" w:hAnsi="Times New Roman" w:cs="Times New Roman"/>
          <w:bCs/>
          <w:sz w:val="24"/>
          <w:szCs w:val="24"/>
        </w:rPr>
        <w:t xml:space="preserve"> – </w:t>
      </w:r>
      <w:r w:rsidR="00E17540" w:rsidRPr="00E44E9F">
        <w:rPr>
          <w:rFonts w:ascii="Times New Roman" w:eastAsia="Times New Roman" w:hAnsi="Times New Roman" w:cs="Times New Roman"/>
          <w:bCs/>
          <w:sz w:val="24"/>
          <w:szCs w:val="24"/>
        </w:rPr>
        <w:t>mokslo patalpa</w:t>
      </w:r>
      <w:r w:rsidR="00DE6555" w:rsidRPr="00E44E9F">
        <w:rPr>
          <w:rFonts w:ascii="Times New Roman" w:eastAsia="Times New Roman" w:hAnsi="Times New Roman" w:cs="Times New Roman"/>
          <w:bCs/>
          <w:sz w:val="24"/>
          <w:szCs w:val="24"/>
        </w:rPr>
        <w:t xml:space="preserve"> (unikalus Nr. </w:t>
      </w:r>
      <w:r w:rsidR="00E55643" w:rsidRPr="00E44E9F">
        <w:rPr>
          <w:rFonts w:ascii="Times New Roman" w:eastAsia="Times New Roman" w:hAnsi="Times New Roman" w:cs="Times New Roman"/>
          <w:bCs/>
          <w:sz w:val="24"/>
          <w:szCs w:val="24"/>
        </w:rPr>
        <w:t>(</w:t>
      </w:r>
      <w:r w:rsidR="0042739B" w:rsidRPr="00E44E9F">
        <w:rPr>
          <w:rFonts w:ascii="Times New Roman" w:eastAsia="Times New Roman" w:hAnsi="Times New Roman" w:cs="Times New Roman"/>
          <w:bCs/>
          <w:i/>
          <w:iCs/>
          <w:sz w:val="24"/>
          <w:szCs w:val="24"/>
        </w:rPr>
        <w:t>duomenys neskelbtini</w:t>
      </w:r>
      <w:r w:rsidR="00DE6555" w:rsidRPr="00E44E9F">
        <w:rPr>
          <w:rFonts w:ascii="Times New Roman" w:eastAsia="Times New Roman" w:hAnsi="Times New Roman" w:cs="Times New Roman"/>
          <w:bCs/>
          <w:sz w:val="24"/>
          <w:szCs w:val="24"/>
        </w:rPr>
        <w:t xml:space="preserve">) </w:t>
      </w:r>
      <w:r w:rsidRPr="00E44E9F">
        <w:rPr>
          <w:rFonts w:ascii="Times New Roman" w:eastAsia="Times New Roman" w:hAnsi="Times New Roman" w:cs="Times New Roman"/>
          <w:color w:val="000000"/>
          <w:sz w:val="24"/>
          <w:szCs w:val="24"/>
        </w:rPr>
        <w:t>sudarė šią Valstybinės žemės nuomos sutartį.</w:t>
      </w:r>
    </w:p>
    <w:p w14:paraId="177A0986" w14:textId="4E0A0FF8" w:rsidR="002736E7" w:rsidRPr="00E44E9F" w:rsidRDefault="002736E7" w:rsidP="002736E7">
      <w:pPr>
        <w:spacing w:after="0" w:line="240" w:lineRule="auto"/>
        <w:ind w:firstLine="720"/>
        <w:jc w:val="both"/>
        <w:rPr>
          <w:rFonts w:ascii="Times New Roman" w:eastAsia="Times New Roman" w:hAnsi="Times New Roman" w:cs="Times New Roman"/>
          <w:color w:val="000000"/>
          <w:sz w:val="24"/>
          <w:szCs w:val="24"/>
        </w:rPr>
      </w:pPr>
      <w:r w:rsidRPr="00E44E9F">
        <w:rPr>
          <w:rFonts w:ascii="Times New Roman" w:eastAsia="Times New Roman" w:hAnsi="Times New Roman" w:cs="Times New Roman"/>
          <w:color w:val="000000"/>
          <w:sz w:val="24"/>
          <w:szCs w:val="24"/>
        </w:rPr>
        <w:t>1. Nuomotojas išnuomoja, o nuomininkas išsinuomoja 0,</w:t>
      </w:r>
      <w:r w:rsidR="00DE6555" w:rsidRPr="00E44E9F">
        <w:rPr>
          <w:rFonts w:ascii="Times New Roman" w:eastAsia="Times New Roman" w:hAnsi="Times New Roman" w:cs="Times New Roman"/>
          <w:color w:val="000000"/>
          <w:sz w:val="24"/>
          <w:szCs w:val="24"/>
        </w:rPr>
        <w:t>1,5154</w:t>
      </w:r>
      <w:r w:rsidRPr="00E44E9F">
        <w:rPr>
          <w:rFonts w:ascii="Times New Roman" w:eastAsia="Times New Roman" w:hAnsi="Times New Roman" w:cs="Times New Roman"/>
          <w:color w:val="000000"/>
          <w:sz w:val="24"/>
          <w:szCs w:val="24"/>
        </w:rPr>
        <w:t xml:space="preserve"> ha ploto žemės sklypo, kadastro Nr. </w:t>
      </w:r>
      <w:r w:rsidR="00DE6555" w:rsidRPr="00E44E9F">
        <w:rPr>
          <w:rFonts w:ascii="Times New Roman" w:eastAsia="Times New Roman" w:hAnsi="Times New Roman" w:cs="Times New Roman"/>
          <w:color w:val="000000"/>
          <w:sz w:val="24"/>
          <w:szCs w:val="24"/>
        </w:rPr>
        <w:t>2101/0003:479</w:t>
      </w:r>
      <w:r w:rsidRPr="00E44E9F">
        <w:rPr>
          <w:rFonts w:ascii="Times New Roman" w:eastAsia="Times New Roman" w:hAnsi="Times New Roman" w:cs="Times New Roman"/>
          <w:color w:val="000000"/>
          <w:sz w:val="24"/>
          <w:szCs w:val="24"/>
        </w:rPr>
        <w:t xml:space="preserve">, unikalus Nr. </w:t>
      </w:r>
      <w:r w:rsidR="00DE6555" w:rsidRPr="00E44E9F">
        <w:rPr>
          <w:rFonts w:ascii="Times New Roman" w:eastAsia="Times New Roman" w:hAnsi="Times New Roman" w:cs="Times New Roman"/>
          <w:color w:val="000000"/>
          <w:sz w:val="24"/>
          <w:szCs w:val="24"/>
        </w:rPr>
        <w:t>2101-0003-0479</w:t>
      </w:r>
      <w:r w:rsidRPr="00E44E9F">
        <w:rPr>
          <w:rFonts w:ascii="Times New Roman" w:eastAsia="Times New Roman" w:hAnsi="Times New Roman" w:cs="Times New Roman"/>
          <w:color w:val="000000"/>
          <w:sz w:val="24"/>
          <w:szCs w:val="24"/>
        </w:rPr>
        <w:t xml:space="preserve">, esančio </w:t>
      </w:r>
      <w:r w:rsidR="00DE6555" w:rsidRPr="00E44E9F">
        <w:rPr>
          <w:rFonts w:ascii="Times New Roman" w:eastAsia="Times New Roman" w:hAnsi="Times New Roman" w:cs="Times New Roman"/>
          <w:color w:val="000000"/>
          <w:sz w:val="24"/>
          <w:szCs w:val="24"/>
        </w:rPr>
        <w:t>Sportininkų g. 13</w:t>
      </w:r>
      <w:r w:rsidRPr="00E44E9F">
        <w:rPr>
          <w:rFonts w:ascii="Times New Roman" w:eastAsia="Times New Roman" w:hAnsi="Times New Roman" w:cs="Times New Roman"/>
          <w:color w:val="000000"/>
          <w:sz w:val="24"/>
          <w:szCs w:val="24"/>
        </w:rPr>
        <w:t xml:space="preserve">, Klaipėdoje, dalį, kurios plotas </w:t>
      </w:r>
      <w:r w:rsidR="00E55643" w:rsidRPr="00E44E9F">
        <w:rPr>
          <w:rFonts w:ascii="Times New Roman" w:eastAsia="Times New Roman" w:hAnsi="Times New Roman" w:cs="Times New Roman"/>
          <w:color w:val="000000"/>
          <w:sz w:val="24"/>
          <w:szCs w:val="24"/>
        </w:rPr>
        <w:t xml:space="preserve">– </w:t>
      </w:r>
      <w:r w:rsidRPr="00E44E9F">
        <w:rPr>
          <w:rFonts w:ascii="Times New Roman" w:eastAsia="Times New Roman" w:hAnsi="Times New Roman" w:cs="Times New Roman"/>
          <w:color w:val="000000"/>
          <w:sz w:val="24"/>
          <w:szCs w:val="24"/>
        </w:rPr>
        <w:t>0,0</w:t>
      </w:r>
      <w:r w:rsidR="00DE6555" w:rsidRPr="00E44E9F">
        <w:rPr>
          <w:rFonts w:ascii="Times New Roman" w:eastAsia="Times New Roman" w:hAnsi="Times New Roman" w:cs="Times New Roman"/>
          <w:color w:val="000000"/>
          <w:sz w:val="24"/>
          <w:szCs w:val="24"/>
        </w:rPr>
        <w:t>209</w:t>
      </w:r>
      <w:r w:rsidRPr="00E44E9F">
        <w:rPr>
          <w:rFonts w:ascii="Times New Roman" w:eastAsia="Times New Roman" w:hAnsi="Times New Roman" w:cs="Times New Roman"/>
          <w:color w:val="000000"/>
          <w:sz w:val="24"/>
          <w:szCs w:val="24"/>
        </w:rPr>
        <w:t xml:space="preserve"> ha.</w:t>
      </w:r>
    </w:p>
    <w:p w14:paraId="3FCC1938" w14:textId="4FAC1F21" w:rsidR="002736E7" w:rsidRPr="00E44E9F" w:rsidRDefault="002736E7" w:rsidP="002736E7">
      <w:pPr>
        <w:spacing w:after="0" w:line="240" w:lineRule="auto"/>
        <w:ind w:firstLine="720"/>
        <w:jc w:val="both"/>
        <w:rPr>
          <w:rFonts w:ascii="Times New Roman" w:eastAsia="Times New Roman" w:hAnsi="Times New Roman" w:cs="Times New Roman"/>
          <w:i/>
          <w:color w:val="000000"/>
          <w:sz w:val="24"/>
          <w:szCs w:val="24"/>
        </w:rPr>
      </w:pPr>
      <w:r w:rsidRPr="00E44E9F">
        <w:rPr>
          <w:rFonts w:ascii="Times New Roman" w:eastAsia="Times New Roman" w:hAnsi="Times New Roman" w:cs="Times New Roman"/>
          <w:sz w:val="24"/>
          <w:szCs w:val="24"/>
        </w:rPr>
        <w:t xml:space="preserve">2. </w:t>
      </w:r>
      <w:r w:rsidR="00DE6555" w:rsidRPr="00E44E9F">
        <w:rPr>
          <w:rFonts w:ascii="Times New Roman" w:hAnsi="Times New Roman" w:cs="Times New Roman"/>
          <w:sz w:val="24"/>
          <w:szCs w:val="24"/>
        </w:rPr>
        <w:t>Žemės sklypas išnuomojamas penkiasdešimt dvejų (</w:t>
      </w:r>
      <w:r w:rsidR="001C46FF" w:rsidRPr="00E44E9F">
        <w:rPr>
          <w:rFonts w:ascii="Times New Roman" w:hAnsi="Times New Roman" w:cs="Times New Roman"/>
          <w:sz w:val="24"/>
          <w:szCs w:val="24"/>
        </w:rPr>
        <w:t>52</w:t>
      </w:r>
      <w:r w:rsidR="00DE6555" w:rsidRPr="00E44E9F">
        <w:rPr>
          <w:rFonts w:ascii="Times New Roman" w:hAnsi="Times New Roman" w:cs="Times New Roman"/>
          <w:sz w:val="24"/>
          <w:szCs w:val="24"/>
        </w:rPr>
        <w:t>) metų laikotarpiui, skaičiuojant nuo šios sutarties sudarymo dienos (vadovaujantis Pastatų, statinių, įrenginių, pastatytų iki 1996 m. sausio 1 d., saugaus naudojimo termino nustatymo tvarkos, patvirtintos Lietuvos Respublikos aplinkos ministro 2003 m. gegužės 19 d. įsakymu Nr. 237 „Dėl Pastatų, statinių, įrenginių, pastatytų iki 1996</w:t>
      </w:r>
      <w:r w:rsidR="00E55643" w:rsidRPr="00E44E9F">
        <w:rPr>
          <w:rFonts w:ascii="Times New Roman" w:hAnsi="Times New Roman" w:cs="Times New Roman"/>
          <w:sz w:val="24"/>
          <w:szCs w:val="24"/>
        </w:rPr>
        <w:t> </w:t>
      </w:r>
      <w:r w:rsidR="00DE6555" w:rsidRPr="00E44E9F">
        <w:rPr>
          <w:rFonts w:ascii="Times New Roman" w:hAnsi="Times New Roman" w:cs="Times New Roman"/>
          <w:sz w:val="24"/>
          <w:szCs w:val="24"/>
        </w:rPr>
        <w:t>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13F05462" w14:textId="2293E4BF"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3. Išnuomojamo žemės sklypo pagrindinė naudojimo paskirtis, naudojimo būdas – kita, daugiabučių gyvenamųjų pastatų ir bendrabučių teritorijos.</w:t>
      </w:r>
    </w:p>
    <w:p w14:paraId="05E201AE" w14:textId="77777777"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 xml:space="preserve">4. </w:t>
      </w:r>
      <w:r w:rsidRPr="00E44E9F">
        <w:rPr>
          <w:rFonts w:ascii="Times New Roman" w:hAnsi="Times New Roman" w:cs="Times New Roman"/>
          <w:sz w:val="24"/>
          <w:szCs w:val="24"/>
          <w:lang w:eastAsia="lt-LT"/>
        </w:rPr>
        <w:t xml:space="preserve">Galimybė keisti žemės sklypo pagrindinę žemės naudojimo paskirtį </w:t>
      </w:r>
      <w:r w:rsidRPr="00E44E9F">
        <w:rPr>
          <w:rFonts w:ascii="Times New Roman" w:hAnsi="Times New Roman" w:cs="Times New Roman"/>
          <w:color w:val="000000" w:themeColor="text1"/>
          <w:sz w:val="24"/>
          <w:szCs w:val="24"/>
        </w:rPr>
        <w:t xml:space="preserve">ir (ar) </w:t>
      </w:r>
      <w:r w:rsidRPr="00E44E9F">
        <w:rPr>
          <w:rFonts w:ascii="Times New Roman" w:hAnsi="Times New Roman" w:cs="Times New Roman"/>
          <w:sz w:val="24"/>
          <w:szCs w:val="24"/>
          <w:lang w:eastAsia="lt-LT"/>
        </w:rPr>
        <w:t>naudojimo būdą,</w:t>
      </w:r>
      <w:r w:rsidRPr="00E44E9F">
        <w:rPr>
          <w:rFonts w:ascii="Times New Roman" w:hAnsi="Times New Roman" w:cs="Times New Roman"/>
          <w:strike/>
          <w:sz w:val="24"/>
          <w:szCs w:val="24"/>
          <w:lang w:eastAsia="lt-LT"/>
        </w:rPr>
        <w:t xml:space="preserve"> </w:t>
      </w:r>
      <w:r w:rsidRPr="00E44E9F">
        <w:rPr>
          <w:rFonts w:ascii="Times New Roman" w:hAnsi="Times New Roman" w:cs="Times New Roman"/>
          <w:color w:val="000000" w:themeColor="text1"/>
          <w:sz w:val="24"/>
          <w:szCs w:val="24"/>
        </w:rPr>
        <w:t>kai pagal galiojančius teritorijų planavimo dokumentus numatyta galimybė išnuomotame valstybinės žemės sklype pakeisti pagrindinę žemės naudojimo paskirtį ir (ar) būdą kita pagrindine žemės naudojimo paskirtimi ir (ar) būdu, pagal galiojančius teritorijų planavimo dokumentų sprendinius, Lietuvos Respublikos teisės aktų nustatyta tvarka</w:t>
      </w:r>
      <w:r w:rsidRPr="00E44E9F">
        <w:rPr>
          <w:rFonts w:ascii="Times New Roman" w:eastAsia="Times New Roman" w:hAnsi="Times New Roman" w:cs="Times New Roman"/>
          <w:sz w:val="24"/>
          <w:szCs w:val="24"/>
        </w:rPr>
        <w:t>.</w:t>
      </w:r>
    </w:p>
    <w:p w14:paraId="4A672E07" w14:textId="77777777"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 xml:space="preserve">5. </w:t>
      </w:r>
      <w:r w:rsidRPr="00E44E9F">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35D96C2" w14:textId="77777777"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 xml:space="preserve">6. </w:t>
      </w:r>
      <w:r w:rsidRPr="00E44E9F">
        <w:rPr>
          <w:rFonts w:ascii="Times New Roman" w:hAnsi="Times New Roman" w:cs="Times New Roman"/>
          <w:color w:val="000000" w:themeColor="text1"/>
          <w:sz w:val="24"/>
          <w:szCs w:val="24"/>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sidRPr="00E44E9F">
        <w:rPr>
          <w:rFonts w:ascii="Times New Roman" w:eastAsia="Times New Roman" w:hAnsi="Times New Roman" w:cs="Times New Roman"/>
          <w:sz w:val="24"/>
          <w:szCs w:val="24"/>
        </w:rPr>
        <w:t xml:space="preserve">. </w:t>
      </w:r>
    </w:p>
    <w:p w14:paraId="686D96F9" w14:textId="585F1A95"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bookmarkStart w:id="3" w:name="part_4d7565f9e54345669f8fbc28dc895a68"/>
      <w:bookmarkEnd w:id="3"/>
      <w:r w:rsidRPr="00E44E9F">
        <w:rPr>
          <w:rFonts w:ascii="Times New Roman" w:eastAsia="Times New Roman" w:hAnsi="Times New Roman" w:cs="Times New Roman"/>
          <w:sz w:val="24"/>
          <w:szCs w:val="24"/>
        </w:rPr>
        <w:t>7. Žemės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w:t>
      </w:r>
      <w:r w:rsidR="00E55643" w:rsidRPr="00E44E9F">
        <w:rPr>
          <w:rFonts w:ascii="Times New Roman" w:eastAsia="Times New Roman" w:hAnsi="Times New Roman" w:cs="Times New Roman"/>
          <w:sz w:val="24"/>
          <w:szCs w:val="24"/>
        </w:rPr>
        <w:t xml:space="preserve"> </w:t>
      </w:r>
      <w:r w:rsidRPr="00E44E9F">
        <w:rPr>
          <w:rFonts w:ascii="Times New Roman" w:eastAsia="Times New Roman" w:hAnsi="Times New Roman" w:cs="Times New Roman"/>
          <w:sz w:val="24"/>
          <w:szCs w:val="24"/>
        </w:rPr>
        <w:t>naujus statinius ar įrenginius (ar) rekonstruoti esamus statinius į valstybės biudžetą ir savivaldybės, kurios teritorijoje yra žemės sklypas, biudžetą, išskyrus šio straipsnio 7 dalyje nurodytus atvejus.</w:t>
      </w:r>
    </w:p>
    <w:p w14:paraId="4F45AA18" w14:textId="77777777"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8. Išnuomojamoje žemėje esančių požeminio ir paviršinio vandens, naudingųjų iškasenų (išskyrus gintarą, naftą, dujas ir kvarcinį smėlį) naudojimo sąlygos – nėra.</w:t>
      </w:r>
    </w:p>
    <w:p w14:paraId="3E9B3A2E" w14:textId="77542D2B"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lastRenderedPageBreak/>
        <w:t xml:space="preserve">9. Specialiosios žemės naudojimo sąlygos </w:t>
      </w:r>
      <w:r w:rsidRPr="00E44E9F">
        <w:rPr>
          <w:rFonts w:ascii="Times New Roman" w:hAnsi="Times New Roman" w:cs="Times New Roman"/>
          <w:sz w:val="24"/>
          <w:szCs w:val="24"/>
        </w:rPr>
        <w:t xml:space="preserve">nurodytos Nekilnojamojo turto registro duomenų bazės išrašo skiltyse „Žymos“ ir duomenys apie įregistruotas teritorijas, kuriose taikomos specialiosios žemės naudojimo sąlygos: </w:t>
      </w:r>
      <w:r w:rsidRPr="00E44E9F">
        <w:rPr>
          <w:rFonts w:ascii="Times New Roman" w:eastAsia="Times New Roman" w:hAnsi="Times New Roman" w:cs="Times New Roman"/>
          <w:noProof/>
          <w:sz w:val="24"/>
          <w:szCs w:val="24"/>
        </w:rPr>
        <w:t xml:space="preserve">vandens tiekimo ir nuotekų, paviršinių nuotekų tvarkymo infrastruktūros apsaugos zonos (III skyrius, dešimtasis skirsnis), </w:t>
      </w:r>
      <w:r w:rsidR="00BE7346" w:rsidRPr="00E44E9F">
        <w:rPr>
          <w:rFonts w:ascii="Times New Roman" w:eastAsia="Times New Roman" w:hAnsi="Times New Roman" w:cs="Times New Roman"/>
          <w:noProof/>
          <w:sz w:val="24"/>
          <w:szCs w:val="24"/>
        </w:rPr>
        <w:t>0,1820</w:t>
      </w:r>
      <w:r w:rsidRPr="00E44E9F">
        <w:rPr>
          <w:rFonts w:ascii="Times New Roman" w:eastAsia="Times New Roman" w:hAnsi="Times New Roman" w:cs="Times New Roman"/>
          <w:noProof/>
          <w:sz w:val="24"/>
          <w:szCs w:val="24"/>
        </w:rPr>
        <w:t xml:space="preserve"> ha šilumos perdavimo tinklų apsaugos zonos (III skyrius, dvyliktasis skirsnis), </w:t>
      </w:r>
      <w:r w:rsidR="00BE7346" w:rsidRPr="00E44E9F">
        <w:rPr>
          <w:rFonts w:ascii="Times New Roman" w:eastAsia="Times New Roman" w:hAnsi="Times New Roman" w:cs="Times New Roman"/>
          <w:noProof/>
          <w:sz w:val="24"/>
          <w:szCs w:val="24"/>
        </w:rPr>
        <w:t xml:space="preserve">0,0388 ha skirstomųjų dujotiekių apsaugos zonos (III skyrius,šeštasis skirsnis), </w:t>
      </w:r>
      <w:r w:rsidRPr="00E44E9F">
        <w:rPr>
          <w:rFonts w:ascii="Times New Roman" w:eastAsia="Times New Roman" w:hAnsi="Times New Roman" w:cs="Times New Roman"/>
          <w:noProof/>
          <w:sz w:val="24"/>
          <w:szCs w:val="24"/>
        </w:rPr>
        <w:t>0,08</w:t>
      </w:r>
      <w:r w:rsidR="00BE7346" w:rsidRPr="00E44E9F">
        <w:rPr>
          <w:rFonts w:ascii="Times New Roman" w:eastAsia="Times New Roman" w:hAnsi="Times New Roman" w:cs="Times New Roman"/>
          <w:noProof/>
          <w:sz w:val="24"/>
          <w:szCs w:val="24"/>
        </w:rPr>
        <w:t>00</w:t>
      </w:r>
      <w:r w:rsidRPr="00E44E9F">
        <w:rPr>
          <w:rFonts w:ascii="Times New Roman" w:eastAsia="Times New Roman" w:hAnsi="Times New Roman" w:cs="Times New Roman"/>
          <w:noProof/>
          <w:sz w:val="24"/>
          <w:szCs w:val="24"/>
        </w:rPr>
        <w:t xml:space="preserve"> ha elektros tinklų apsaugos zonos (III skyrius ketvirtasis skirsnis), </w:t>
      </w:r>
      <w:r w:rsidR="00BE7346" w:rsidRPr="00E44E9F">
        <w:rPr>
          <w:rFonts w:ascii="Times New Roman" w:eastAsia="Times New Roman" w:hAnsi="Times New Roman" w:cs="Times New Roman"/>
          <w:noProof/>
          <w:sz w:val="24"/>
          <w:szCs w:val="24"/>
        </w:rPr>
        <w:t>0,0236 ha</w:t>
      </w:r>
      <w:r w:rsidRPr="00E44E9F">
        <w:rPr>
          <w:rFonts w:ascii="Times New Roman" w:eastAsia="Times New Roman" w:hAnsi="Times New Roman" w:cs="Times New Roman"/>
          <w:noProof/>
          <w:sz w:val="24"/>
          <w:szCs w:val="24"/>
        </w:rPr>
        <w:t xml:space="preserve"> elektroninių ryšių tinklų elektroninių ryšių infrastruktūros apsaugos zonos (III</w:t>
      </w:r>
      <w:r w:rsidR="00703088" w:rsidRPr="00E44E9F">
        <w:rPr>
          <w:rFonts w:ascii="Times New Roman" w:eastAsia="Times New Roman" w:hAnsi="Times New Roman" w:cs="Times New Roman"/>
          <w:noProof/>
          <w:sz w:val="24"/>
          <w:szCs w:val="24"/>
        </w:rPr>
        <w:t> </w:t>
      </w:r>
      <w:r w:rsidRPr="00E44E9F">
        <w:rPr>
          <w:rFonts w:ascii="Times New Roman" w:eastAsia="Times New Roman" w:hAnsi="Times New Roman" w:cs="Times New Roman"/>
          <w:noProof/>
          <w:sz w:val="24"/>
          <w:szCs w:val="24"/>
        </w:rPr>
        <w:t xml:space="preserve">skyrius, vienuoliktasis skirsnis), </w:t>
      </w:r>
      <w:r w:rsidR="00BE7346" w:rsidRPr="00E44E9F">
        <w:rPr>
          <w:rFonts w:ascii="Times New Roman" w:eastAsia="Times New Roman" w:hAnsi="Times New Roman" w:cs="Times New Roman"/>
          <w:noProof/>
          <w:sz w:val="24"/>
          <w:szCs w:val="24"/>
        </w:rPr>
        <w:t>253 kv. m elektroninių ryšių tinklų elektroninių ryšių infrastruktūros apsaugos zonos (III skyrius, vienuoliktasis skirsnis)</w:t>
      </w:r>
      <w:r w:rsidR="003367E3" w:rsidRPr="00E44E9F">
        <w:rPr>
          <w:rFonts w:ascii="Times New Roman" w:eastAsia="Times New Roman" w:hAnsi="Times New Roman" w:cs="Times New Roman"/>
          <w:noProof/>
          <w:sz w:val="24"/>
          <w:szCs w:val="24"/>
        </w:rPr>
        <w:t>, 15</w:t>
      </w:r>
      <w:r w:rsidRPr="00E44E9F">
        <w:rPr>
          <w:rFonts w:ascii="Times New Roman" w:eastAsia="Times New Roman" w:hAnsi="Times New Roman" w:cs="Times New Roman"/>
          <w:noProof/>
          <w:sz w:val="24"/>
          <w:szCs w:val="24"/>
        </w:rPr>
        <w:t xml:space="preserve"> kv. m elektros tinklų apsaugos zonos (III skyrius, ketvirtasis skirsnis), </w:t>
      </w:r>
      <w:r w:rsidR="003367E3" w:rsidRPr="00E44E9F">
        <w:rPr>
          <w:rFonts w:ascii="Times New Roman" w:eastAsia="Times New Roman" w:hAnsi="Times New Roman" w:cs="Times New Roman"/>
          <w:noProof/>
          <w:sz w:val="24"/>
          <w:szCs w:val="24"/>
        </w:rPr>
        <w:t>374</w:t>
      </w:r>
      <w:r w:rsidRPr="00E44E9F">
        <w:rPr>
          <w:rFonts w:ascii="Times New Roman" w:eastAsia="Times New Roman" w:hAnsi="Times New Roman" w:cs="Times New Roman"/>
          <w:noProof/>
          <w:sz w:val="24"/>
          <w:szCs w:val="24"/>
        </w:rPr>
        <w:t xml:space="preserve"> kv. m elektros tinklų apsaugos zonos (III skyrius, ketvirtasis skirsnis)</w:t>
      </w:r>
      <w:r w:rsidR="003367E3" w:rsidRPr="00E44E9F">
        <w:rPr>
          <w:rFonts w:ascii="Times New Roman" w:eastAsia="Times New Roman" w:hAnsi="Times New Roman" w:cs="Times New Roman"/>
          <w:noProof/>
          <w:sz w:val="24"/>
          <w:szCs w:val="24"/>
        </w:rPr>
        <w:t>, 10 kv. m elektros tinklų apsaugos zonos (III skyrius, ketvirtasis skirsnis), 134</w:t>
      </w:r>
      <w:r w:rsidR="00703088" w:rsidRPr="00E44E9F">
        <w:rPr>
          <w:rFonts w:ascii="Times New Roman" w:eastAsia="Times New Roman" w:hAnsi="Times New Roman" w:cs="Times New Roman"/>
          <w:noProof/>
          <w:sz w:val="24"/>
          <w:szCs w:val="24"/>
        </w:rPr>
        <w:t> </w:t>
      </w:r>
      <w:r w:rsidR="003367E3" w:rsidRPr="00E44E9F">
        <w:rPr>
          <w:rFonts w:ascii="Times New Roman" w:eastAsia="Times New Roman" w:hAnsi="Times New Roman" w:cs="Times New Roman"/>
          <w:noProof/>
          <w:sz w:val="24"/>
          <w:szCs w:val="24"/>
        </w:rPr>
        <w:t>kv.</w:t>
      </w:r>
      <w:r w:rsidR="00703088" w:rsidRPr="00E44E9F">
        <w:rPr>
          <w:rFonts w:ascii="Times New Roman" w:eastAsia="Times New Roman" w:hAnsi="Times New Roman" w:cs="Times New Roman"/>
          <w:noProof/>
          <w:sz w:val="24"/>
          <w:szCs w:val="24"/>
        </w:rPr>
        <w:t> </w:t>
      </w:r>
      <w:r w:rsidR="003367E3" w:rsidRPr="00E44E9F">
        <w:rPr>
          <w:rFonts w:ascii="Times New Roman" w:eastAsia="Times New Roman" w:hAnsi="Times New Roman" w:cs="Times New Roman"/>
          <w:noProof/>
          <w:sz w:val="24"/>
          <w:szCs w:val="24"/>
        </w:rPr>
        <w:t>m elektros tinklų apsaugos zonos (III skyrius, ketvirtasis skirsnis), 93 kv. m elektros tinklų apsaugos zonos (III skyrius, ketvirtasis skirsnis), 248 kv. m elektros tinklų apsaugos zonos (III</w:t>
      </w:r>
      <w:r w:rsidR="00703088" w:rsidRPr="00E44E9F">
        <w:rPr>
          <w:rFonts w:ascii="Times New Roman" w:eastAsia="Times New Roman" w:hAnsi="Times New Roman" w:cs="Times New Roman"/>
          <w:noProof/>
          <w:sz w:val="24"/>
          <w:szCs w:val="24"/>
        </w:rPr>
        <w:t> </w:t>
      </w:r>
      <w:r w:rsidR="003367E3" w:rsidRPr="00E44E9F">
        <w:rPr>
          <w:rFonts w:ascii="Times New Roman" w:eastAsia="Times New Roman" w:hAnsi="Times New Roman" w:cs="Times New Roman"/>
          <w:noProof/>
          <w:sz w:val="24"/>
          <w:szCs w:val="24"/>
        </w:rPr>
        <w:t>skyrius, ketvirtasis skirsnis), 248 kv. m elektros tinklų apsaugos zonos (III skyrius, ketvirtasis skirsnis), 28 kv. m elektros tinklų apsaugos zonos (III skyrius, ketvirtasis skirsnis), 59 kv. m elektros tinklų apsaugos zonos (III skyrius, ketvirtasis skirsnis), 168 kv. m elektros tinklų apsaugos zonos (III</w:t>
      </w:r>
      <w:r w:rsidR="00703088" w:rsidRPr="00E44E9F">
        <w:rPr>
          <w:rFonts w:ascii="Times New Roman" w:eastAsia="Times New Roman" w:hAnsi="Times New Roman" w:cs="Times New Roman"/>
          <w:noProof/>
          <w:sz w:val="24"/>
          <w:szCs w:val="24"/>
        </w:rPr>
        <w:t> </w:t>
      </w:r>
      <w:r w:rsidR="003367E3" w:rsidRPr="00E44E9F">
        <w:rPr>
          <w:rFonts w:ascii="Times New Roman" w:eastAsia="Times New Roman" w:hAnsi="Times New Roman" w:cs="Times New Roman"/>
          <w:noProof/>
          <w:sz w:val="24"/>
          <w:szCs w:val="24"/>
        </w:rPr>
        <w:t>skyrius, ketvirtasis skirsnis), 7 kv. m elektros tinklų apsaugos zonos (III skyrius, ketvirtasis skirsnis), 17 kv. m elektros tinklų apsaugos zonos (III skyrius, ketvirtasis skirsnis), 124 kv. m elektros tinklų apsaugos zonos (III skyrius, ketvirtasis skirsnis), 34 kv. m elektros tinklų apsaugos zonos (III</w:t>
      </w:r>
      <w:r w:rsidR="00703088" w:rsidRPr="00E44E9F">
        <w:rPr>
          <w:rFonts w:ascii="Times New Roman" w:eastAsia="Times New Roman" w:hAnsi="Times New Roman" w:cs="Times New Roman"/>
          <w:noProof/>
          <w:sz w:val="24"/>
          <w:szCs w:val="24"/>
        </w:rPr>
        <w:t> </w:t>
      </w:r>
      <w:r w:rsidR="003367E3" w:rsidRPr="00E44E9F">
        <w:rPr>
          <w:rFonts w:ascii="Times New Roman" w:eastAsia="Times New Roman" w:hAnsi="Times New Roman" w:cs="Times New Roman"/>
          <w:noProof/>
          <w:sz w:val="24"/>
          <w:szCs w:val="24"/>
        </w:rPr>
        <w:t>skyrius, ketvirtasis skirsnis), 92 kv. m elektros tinklų apsaugos zonos (III skyrius, ketvirtasis skirsnis), 39 kv. m elektros tinklų apsaugos zonos (III skyrius, ketvirtasis skirsnis), 248 kv. m elektros tinklų apsaugos zonos (III skyrius, ketvirtasis skirsnis), 30kv. m elektros tinklų apsaugos zonos (III</w:t>
      </w:r>
      <w:r w:rsidR="00703088" w:rsidRPr="00E44E9F">
        <w:rPr>
          <w:rFonts w:ascii="Times New Roman" w:eastAsia="Times New Roman" w:hAnsi="Times New Roman" w:cs="Times New Roman"/>
          <w:noProof/>
          <w:sz w:val="24"/>
          <w:szCs w:val="24"/>
        </w:rPr>
        <w:t> </w:t>
      </w:r>
      <w:r w:rsidR="003367E3" w:rsidRPr="00E44E9F">
        <w:rPr>
          <w:rFonts w:ascii="Times New Roman" w:eastAsia="Times New Roman" w:hAnsi="Times New Roman" w:cs="Times New Roman"/>
          <w:noProof/>
          <w:sz w:val="24"/>
          <w:szCs w:val="24"/>
        </w:rPr>
        <w:t xml:space="preserve">skyrius, ketvirtasis skirsnis), 409 kv. m skirstomųjų dujotiekių apsaugos zonos (III skyrius, šeštasis skirsnis), </w:t>
      </w:r>
      <w:r w:rsidR="00613336" w:rsidRPr="00E44E9F">
        <w:rPr>
          <w:rFonts w:ascii="Times New Roman" w:eastAsia="Times New Roman" w:hAnsi="Times New Roman" w:cs="Times New Roman"/>
          <w:noProof/>
          <w:sz w:val="24"/>
          <w:szCs w:val="24"/>
        </w:rPr>
        <w:t>1066 kv. m šilumos perdavimo tinklų apsaugos zonos (III skyrius, dvyliktasis skirsnis), 218 kv. m šilumos perdavimo tinklų apsaugos zonos (III skyrius, dvyliktasis skirsnis).</w:t>
      </w:r>
    </w:p>
    <w:p w14:paraId="6413B9EB" w14:textId="77777777" w:rsidR="002736E7" w:rsidRPr="00E44E9F" w:rsidRDefault="002736E7" w:rsidP="002736E7">
      <w:pPr>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5DA927D9" w14:textId="77777777" w:rsidR="005A0A9C" w:rsidRPr="00E44E9F" w:rsidRDefault="005A0A9C" w:rsidP="005A0A9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11. Žemės servitutai ir kitos daiktinės teisės:</w:t>
      </w:r>
    </w:p>
    <w:p w14:paraId="3D6A863A" w14:textId="77777777" w:rsidR="005A0A9C" w:rsidRPr="00E44E9F" w:rsidRDefault="005A0A9C" w:rsidP="005A0A9C">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pacing w:val="-2"/>
          <w:sz w:val="24"/>
          <w:szCs w:val="24"/>
        </w:rPr>
        <w:t xml:space="preserve">11.1. </w:t>
      </w:r>
      <w:r w:rsidRPr="00E44E9F">
        <w:rPr>
          <w:rFonts w:ascii="Times New Roman" w:eastAsia="Times New Roman" w:hAnsi="Times New Roman" w:cs="Times New Roman"/>
          <w:sz w:val="24"/>
          <w:szCs w:val="24"/>
        </w:rPr>
        <w:t>servitutas – teisė tiesti, aptarnauti, naudoti požemines, antžemines komunikacijas (tarnaujantis) – 0,0008 ha;</w:t>
      </w:r>
    </w:p>
    <w:p w14:paraId="3AAC231B" w14:textId="77777777" w:rsidR="005A0A9C" w:rsidRPr="00E44E9F" w:rsidRDefault="005A0A9C" w:rsidP="005A0A9C">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44E9F">
        <w:rPr>
          <w:rFonts w:ascii="Times New Roman" w:eastAsia="Times New Roman" w:hAnsi="Times New Roman" w:cs="Times New Roman"/>
          <w:sz w:val="24"/>
          <w:szCs w:val="24"/>
        </w:rPr>
        <w:t>11.2. servitutas – teisė tiesti, aptarnauti, naudoti požemines, antžemines komunikacijas (tarnaujantis) – 0,0421 ha;</w:t>
      </w:r>
    </w:p>
    <w:p w14:paraId="78CB99F2" w14:textId="77777777" w:rsidR="005A0A9C" w:rsidRPr="00E44E9F" w:rsidRDefault="005A0A9C" w:rsidP="005A0A9C">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44E9F">
        <w:rPr>
          <w:rFonts w:ascii="Times New Roman" w:eastAsia="Times New Roman" w:hAnsi="Times New Roman" w:cs="Times New Roman"/>
          <w:spacing w:val="-2"/>
          <w:sz w:val="24"/>
          <w:szCs w:val="24"/>
        </w:rPr>
        <w:t>11.3. servitutas – teisė aptarnauti požemines, antžemines komunikacijas (tarnaujantis);</w:t>
      </w:r>
    </w:p>
    <w:p w14:paraId="35DDE2A2" w14:textId="77777777" w:rsidR="005A0A9C" w:rsidRPr="00E44E9F" w:rsidRDefault="005A0A9C" w:rsidP="005A0A9C">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44E9F">
        <w:rPr>
          <w:rFonts w:ascii="Times New Roman" w:eastAsia="Times New Roman" w:hAnsi="Times New Roman" w:cs="Times New Roman"/>
          <w:spacing w:val="-2"/>
          <w:sz w:val="24"/>
          <w:szCs w:val="24"/>
        </w:rPr>
        <w:t>11.4. kiti servitutai (tarnaujantis) – teisė gretimų pastatų naudotojams naudotis žemės sklypo (2</w:t>
      </w:r>
      <w:r w:rsidRPr="00E44E9F">
        <w:rPr>
          <w:rFonts w:ascii="Times New Roman" w:eastAsia="Times New Roman" w:hAnsi="Times New Roman" w:cs="Times New Roman"/>
          <w:spacing w:val="-2"/>
          <w:sz w:val="24"/>
          <w:szCs w:val="24"/>
        </w:rPr>
        <w:noBreakHyphen/>
        <w:t>jų m pločio juosta prie pastatų) dalimi remontuojant pastatų sienas;</w:t>
      </w:r>
    </w:p>
    <w:p w14:paraId="1C4C354C" w14:textId="77777777" w:rsidR="005A0A9C" w:rsidRPr="00E44E9F" w:rsidRDefault="005A0A9C" w:rsidP="005A0A9C">
      <w:pPr>
        <w:widowControl w:val="0"/>
        <w:autoSpaceDE w:val="0"/>
        <w:autoSpaceDN w:val="0"/>
        <w:adjustRightInd w:val="0"/>
        <w:spacing w:after="0" w:line="240" w:lineRule="auto"/>
        <w:ind w:firstLine="720"/>
        <w:jc w:val="both"/>
        <w:rPr>
          <w:rFonts w:ascii="Times New Roman" w:eastAsia="Times New Roman" w:hAnsi="Times New Roman" w:cs="Times New Roman"/>
          <w:spacing w:val="-2"/>
          <w:sz w:val="24"/>
          <w:szCs w:val="24"/>
        </w:rPr>
      </w:pPr>
      <w:r w:rsidRPr="00E44E9F">
        <w:rPr>
          <w:rFonts w:ascii="Times New Roman" w:eastAsia="Times New Roman" w:hAnsi="Times New Roman" w:cs="Times New Roman"/>
          <w:spacing w:val="-2"/>
          <w:sz w:val="24"/>
          <w:szCs w:val="24"/>
        </w:rPr>
        <w:t>11.5. kiti servitutai (tarnaujantis) – teisė aptarnauti transformatorinę pastotę šalia sklypo.</w:t>
      </w:r>
    </w:p>
    <w:p w14:paraId="0DFB475F" w14:textId="7765A3AD" w:rsidR="002736E7" w:rsidRPr="00E44E9F" w:rsidRDefault="002736E7" w:rsidP="002736E7">
      <w:pPr>
        <w:tabs>
          <w:tab w:val="left" w:pos="709"/>
        </w:tabs>
        <w:spacing w:after="0" w:line="240" w:lineRule="auto"/>
        <w:ind w:firstLine="709"/>
        <w:jc w:val="both"/>
        <w:rPr>
          <w:rFonts w:ascii="Times New Roman" w:eastAsia="Times New Roman" w:hAnsi="Times New Roman" w:cs="Times New Roman"/>
          <w:sz w:val="24"/>
          <w:szCs w:val="24"/>
        </w:rPr>
      </w:pPr>
      <w:r w:rsidRPr="00E44E9F">
        <w:rPr>
          <w:rFonts w:ascii="Times New Roman" w:eastAsia="Times New Roman" w:hAnsi="Times New Roman" w:cs="Times New Roman"/>
          <w:color w:val="000000"/>
          <w:sz w:val="24"/>
          <w:szCs w:val="24"/>
        </w:rPr>
        <w:t>12</w:t>
      </w:r>
      <w:r w:rsidRPr="00E44E9F">
        <w:rPr>
          <w:rFonts w:ascii="Times New Roman" w:eastAsia="Times New Roman" w:hAnsi="Times New Roman" w:cs="Times New Roman"/>
          <w:sz w:val="24"/>
          <w:szCs w:val="24"/>
        </w:rPr>
        <w:t xml:space="preserve">. Žemės sklypo dalies, kurios plotas </w:t>
      </w:r>
      <w:r w:rsidR="00527940" w:rsidRPr="00E44E9F">
        <w:rPr>
          <w:rFonts w:ascii="Times New Roman" w:eastAsia="Times New Roman" w:hAnsi="Times New Roman" w:cs="Times New Roman"/>
          <w:sz w:val="24"/>
          <w:szCs w:val="24"/>
        </w:rPr>
        <w:t xml:space="preserve">– </w:t>
      </w:r>
      <w:r w:rsidRPr="00E44E9F">
        <w:rPr>
          <w:rFonts w:ascii="Times New Roman" w:eastAsia="Times New Roman" w:hAnsi="Times New Roman" w:cs="Times New Roman"/>
          <w:sz w:val="24"/>
          <w:szCs w:val="24"/>
        </w:rPr>
        <w:t>0,0</w:t>
      </w:r>
      <w:r w:rsidR="00846BD2" w:rsidRPr="00E44E9F">
        <w:rPr>
          <w:rFonts w:ascii="Times New Roman" w:eastAsia="Times New Roman" w:hAnsi="Times New Roman" w:cs="Times New Roman"/>
          <w:sz w:val="24"/>
          <w:szCs w:val="24"/>
        </w:rPr>
        <w:t>209</w:t>
      </w:r>
      <w:r w:rsidRPr="00E44E9F">
        <w:rPr>
          <w:rFonts w:ascii="Times New Roman" w:eastAsia="Times New Roman" w:hAnsi="Times New Roman" w:cs="Times New Roman"/>
          <w:sz w:val="24"/>
          <w:szCs w:val="24"/>
        </w:rPr>
        <w:t xml:space="preserve"> ha, vertė – </w:t>
      </w:r>
      <w:r w:rsidR="00846BD2" w:rsidRPr="00E44E9F">
        <w:rPr>
          <w:rFonts w:ascii="Times New Roman" w:eastAsia="Times New Roman" w:hAnsi="Times New Roman" w:cs="Times New Roman"/>
          <w:sz w:val="24"/>
          <w:szCs w:val="24"/>
        </w:rPr>
        <w:t>16701,79</w:t>
      </w:r>
      <w:r w:rsidRPr="00E44E9F">
        <w:rPr>
          <w:rFonts w:ascii="Times New Roman" w:eastAsia="Times New Roman" w:hAnsi="Times New Roman" w:cs="Times New Roman"/>
          <w:sz w:val="24"/>
          <w:szCs w:val="24"/>
        </w:rPr>
        <w:t xml:space="preserve"> Eur (</w:t>
      </w:r>
      <w:r w:rsidR="00846BD2" w:rsidRPr="00E44E9F">
        <w:rPr>
          <w:rFonts w:ascii="Times New Roman" w:eastAsia="Times New Roman" w:hAnsi="Times New Roman" w:cs="Times New Roman"/>
          <w:sz w:val="24"/>
          <w:szCs w:val="24"/>
        </w:rPr>
        <w:t>šešiolika tūkstančių septyni šimtai vienas euras 79</w:t>
      </w:r>
      <w:r w:rsidRPr="00E44E9F">
        <w:rPr>
          <w:rFonts w:ascii="Times New Roman" w:eastAsia="Times New Roman" w:hAnsi="Times New Roman" w:cs="Times New Roman"/>
          <w:sz w:val="24"/>
          <w:szCs w:val="24"/>
        </w:rPr>
        <w:t xml:space="preserve"> ct).</w:t>
      </w:r>
    </w:p>
    <w:p w14:paraId="55D37173" w14:textId="77777777" w:rsidR="005A0A9C" w:rsidRPr="00E44E9F" w:rsidRDefault="005A0A9C" w:rsidP="005A0A9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13. Nuomininkas žemės nuomos mokestį moka pagal Klaipėdos miesto savivaldybės tarybos patvirtintą tarifą nuo šioje sutartyje nurodytos vertės.</w:t>
      </w:r>
      <w:r w:rsidRPr="00E44E9F">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2BB42757" w14:textId="77777777" w:rsidR="005A0A9C" w:rsidRPr="00E44E9F" w:rsidRDefault="005A0A9C" w:rsidP="005A0A9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14. Žemės nuomos mokesčio mokėjimo terminai nustatomi vadovaujantis Lietuvos Respublikos Vyriausybės 2002 m. lapkričio 19 d. nutarimu Nr. 1798 „Dėl nuomos mokesčio ir žemės nuomos mokesčio priedo už valstybinę žemę“ patvirtinta tvarka.</w:t>
      </w:r>
      <w:r w:rsidRPr="00E44E9F">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3955F0EC" w14:textId="77777777" w:rsidR="005A0A9C" w:rsidRPr="00E44E9F" w:rsidRDefault="005A0A9C" w:rsidP="005A0A9C">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E44E9F">
        <w:rPr>
          <w:rFonts w:ascii="Times New Roman" w:eastAsia="Times New Roman" w:hAnsi="Times New Roman" w:cs="Times New Roman"/>
          <w:sz w:val="24"/>
          <w:szCs w:val="24"/>
        </w:rP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3108700B" w14:textId="77777777" w:rsidR="005A0A9C" w:rsidRPr="00E44E9F" w:rsidRDefault="005A0A9C" w:rsidP="005A0A9C">
      <w:pPr>
        <w:spacing w:after="0" w:line="240" w:lineRule="auto"/>
        <w:ind w:firstLine="720"/>
        <w:jc w:val="both"/>
        <w:rPr>
          <w:rFonts w:ascii="Times New Roman" w:hAnsi="Times New Roman" w:cs="Times New Roman"/>
          <w:color w:val="000000" w:themeColor="text1"/>
          <w:sz w:val="24"/>
          <w:szCs w:val="24"/>
        </w:rPr>
      </w:pPr>
      <w:bookmarkStart w:id="4" w:name="part_50ca5c35d63b4bfcb9b55ef3f89f2f00"/>
      <w:bookmarkEnd w:id="4"/>
      <w:r w:rsidRPr="00E44E9F">
        <w:rPr>
          <w:rFonts w:ascii="Times New Roman" w:hAnsi="Times New Roman" w:cs="Times New Roman"/>
          <w:color w:val="000000" w:themeColor="text1"/>
          <w:sz w:val="24"/>
          <w:szCs w:val="24"/>
          <w:lang w:eastAsia="lt-LT"/>
        </w:rPr>
        <w:lastRenderedPageBreak/>
        <w:t xml:space="preserve">15.1. suėjus 2 metų arba 5 metų, kai vadovaujantis Teritorijų planavimo įstatymu turi būti rengiamas vietovės lygmens teritorijų planavimo dokumentas, terminui </w:t>
      </w:r>
      <w:r w:rsidRPr="00E44E9F">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E44E9F">
        <w:rPr>
          <w:rFonts w:ascii="Times New Roman" w:hAnsi="Times New Roman" w:cs="Times New Roman"/>
          <w:color w:val="000000" w:themeColor="text1"/>
          <w:sz w:val="24"/>
          <w:szCs w:val="24"/>
          <w:lang w:eastAsia="lt-LT"/>
        </w:rPr>
        <w:t xml:space="preserve">nepateikus nuomotojui </w:t>
      </w:r>
      <w:r w:rsidRPr="00E44E9F">
        <w:rPr>
          <w:rFonts w:ascii="Times New Roman" w:hAnsi="Times New Roman" w:cs="Times New Roman"/>
          <w:color w:val="000000" w:themeColor="text1"/>
          <w:sz w:val="24"/>
          <w:szCs w:val="24"/>
        </w:rPr>
        <w:t>pranešimo apie naujų statinių ar įrenginių statybos ir (ar) esamų statinių ar įrenginių rekonstravimo pradžią, ir nuomotojui per 20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BBF1576" w14:textId="77777777" w:rsidR="005A0A9C" w:rsidRPr="00E44E9F" w:rsidRDefault="005A0A9C" w:rsidP="005A0A9C">
      <w:pPr>
        <w:spacing w:after="0" w:line="240" w:lineRule="auto"/>
        <w:ind w:firstLine="720"/>
        <w:jc w:val="both"/>
        <w:rPr>
          <w:rFonts w:ascii="Times New Roman" w:hAnsi="Times New Roman" w:cs="Times New Roman"/>
          <w:color w:val="000000"/>
          <w:sz w:val="24"/>
          <w:szCs w:val="24"/>
        </w:rPr>
      </w:pPr>
      <w:r w:rsidRPr="00E44E9F">
        <w:rPr>
          <w:rFonts w:ascii="Times New Roman" w:hAnsi="Times New Roman" w:cs="Times New Roman"/>
          <w:color w:val="000000" w:themeColor="text1"/>
          <w:sz w:val="24"/>
          <w:szCs w:val="24"/>
          <w:lang w:eastAsia="lt-LT"/>
        </w:rPr>
        <w:t xml:space="preserve">15.2. </w:t>
      </w:r>
      <w:r w:rsidRPr="00E44E9F">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5CA723EF" w14:textId="77777777" w:rsidR="005A0A9C" w:rsidRPr="00E44E9F" w:rsidRDefault="005A0A9C" w:rsidP="005A0A9C">
      <w:pPr>
        <w:spacing w:after="0" w:line="240" w:lineRule="auto"/>
        <w:ind w:firstLine="720"/>
        <w:jc w:val="both"/>
        <w:rPr>
          <w:rFonts w:ascii="Times New Roman" w:hAnsi="Times New Roman" w:cs="Times New Roman"/>
          <w:color w:val="000000" w:themeColor="text1"/>
          <w:sz w:val="24"/>
          <w:szCs w:val="24"/>
        </w:rPr>
      </w:pPr>
      <w:r w:rsidRPr="00E44E9F">
        <w:rPr>
          <w:rFonts w:ascii="Times New Roman" w:hAnsi="Times New Roman" w:cs="Times New Roman"/>
          <w:color w:val="000000" w:themeColor="text1"/>
          <w:sz w:val="24"/>
          <w:szCs w:val="24"/>
        </w:rPr>
        <w:t>16.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131A8063" w14:textId="77777777" w:rsidR="005A0A9C" w:rsidRPr="00E44E9F" w:rsidRDefault="005A0A9C" w:rsidP="005A0A9C">
      <w:pPr>
        <w:tabs>
          <w:tab w:val="right" w:leader="underscore" w:pos="9072"/>
        </w:tabs>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 xml:space="preserve">17. Žemės sklype esančių statinių ar įrenginių likimas pasibaigus valstybinės žemės nuomos sutarčiai: </w:t>
      </w:r>
    </w:p>
    <w:p w14:paraId="7ABC1367" w14:textId="77777777" w:rsidR="005A0A9C" w:rsidRPr="00E44E9F" w:rsidRDefault="005A0A9C" w:rsidP="005A0A9C">
      <w:pPr>
        <w:tabs>
          <w:tab w:val="right" w:leader="underscore" w:pos="9072"/>
        </w:tabs>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 xml:space="preserve">17.1. nuomos sutartyje neįrašytus pastatytus statinius ar įrenginius nuomininkas privalo nugriauti ir sutvarkyti žemės sklypą; </w:t>
      </w:r>
    </w:p>
    <w:p w14:paraId="1C415486" w14:textId="77777777" w:rsidR="005A0A9C" w:rsidRPr="00E44E9F" w:rsidRDefault="005A0A9C" w:rsidP="005A0A9C">
      <w:pPr>
        <w:tabs>
          <w:tab w:val="right" w:leader="underscore" w:pos="9072"/>
        </w:tabs>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17.2. nutraukus valstybinės žemės nuomos sutartį pagal Žemės įstatymo 9 straipsnio 17 dalies 3 punktą, teisėtai pastatytus statinius išperka valstybė</w:t>
      </w:r>
      <w:r w:rsidRPr="00E44E9F">
        <w:rPr>
          <w:rFonts w:ascii="Times New Roman" w:hAnsi="Times New Roman" w:cs="Times New Roman"/>
          <w:color w:val="000000" w:themeColor="text1"/>
          <w:sz w:val="24"/>
          <w:szCs w:val="24"/>
        </w:rPr>
        <w:t>.</w:t>
      </w:r>
    </w:p>
    <w:p w14:paraId="11546722" w14:textId="77777777" w:rsidR="005A0A9C" w:rsidRPr="00E44E9F" w:rsidRDefault="005A0A9C" w:rsidP="005A0A9C">
      <w:pPr>
        <w:tabs>
          <w:tab w:val="right" w:leader="underscore" w:pos="9072"/>
        </w:tabs>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6E053DA5"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19. Atsakomybė už žemės sklypo nuomos sutarties pažeidimus – sutarties šalys už sutarties pažeidimą atsako Lietuvos Respublikos įstatymų nustatyta tvarka.</w:t>
      </w:r>
    </w:p>
    <w:p w14:paraId="5A1AC8EB"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20. Nuomininkas įsipareigoja laikytis nuomos sutarties ir įstatymų. Už jų nevykdymą jis atsako pagal įstatymus.</w:t>
      </w:r>
    </w:p>
    <w:p w14:paraId="509AC174"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21. 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w:t>
      </w:r>
      <w:r w:rsidRPr="00E44E9F">
        <w:rPr>
          <w:rFonts w:ascii="Times New Roman" w:hAnsi="Times New Roman" w:cs="Times New Roman"/>
          <w:sz w:val="24"/>
          <w:szCs w:val="24"/>
          <w:lang w:eastAsia="lt-LT"/>
        </w:rPr>
        <w:t xml:space="preserve"> </w:t>
      </w:r>
      <w:r w:rsidRPr="00E44E9F">
        <w:rPr>
          <w:rFonts w:ascii="Times New Roman" w:hAnsi="Times New Roman" w:cs="Times New Roman"/>
          <w:sz w:val="24"/>
          <w:szCs w:val="24"/>
        </w:rPr>
        <w:t>jeigu pagal teritorijų planavimo dokumentą ar žemės valdos projektą žemės sklypo nenumatoma naudoti kitoms reikmėms ir nuomininkas tvarkingai vykdė pagal valstybinės žemės nuomos sutartį prisiimtus įsipareigojimus, ir statinys ar įrenginys nėra nugriautas, sunykęs, sugriuvęs.</w:t>
      </w:r>
    </w:p>
    <w:p w14:paraId="5BFC5010"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lang w:eastAsia="lt-LT"/>
        </w:rPr>
        <w:t xml:space="preserve">22. Nuomininko teisė subnuomoti žemės sklypą įgyvendinama </w:t>
      </w:r>
      <w:r w:rsidRPr="00E44E9F">
        <w:rPr>
          <w:rFonts w:ascii="Times New Roman" w:hAnsi="Times New Roman" w:cs="Times New Roman"/>
          <w:sz w:val="24"/>
          <w:szCs w:val="24"/>
        </w:rPr>
        <w:t>pagal minėtas Kitos paskirties valstybinės žemės sklypų pardavimo ir nuomos taisykles:</w:t>
      </w:r>
      <w:r w:rsidRPr="00E44E9F">
        <w:rPr>
          <w:rFonts w:ascii="Times New Roman" w:hAnsi="Times New Roman" w:cs="Times New Roman"/>
          <w:sz w:val="24"/>
          <w:szCs w:val="24"/>
          <w:lang w:eastAsia="lt-LT"/>
        </w:rPr>
        <w:t xml:space="preserve"> </w:t>
      </w:r>
      <w:r w:rsidRPr="00E44E9F">
        <w:rPr>
          <w:rFonts w:ascii="Times New Roman" w:hAnsi="Times New Roman" w:cs="Times New Roman"/>
          <w:sz w:val="24"/>
          <w:szCs w:val="24"/>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7998563E" w14:textId="77777777" w:rsidR="005A0A9C" w:rsidRPr="00E44E9F" w:rsidRDefault="005A0A9C" w:rsidP="005A0A9C">
      <w:pPr>
        <w:spacing w:after="0" w:line="240" w:lineRule="auto"/>
        <w:ind w:firstLine="720"/>
        <w:jc w:val="both"/>
        <w:rPr>
          <w:rFonts w:ascii="Times New Roman" w:hAnsi="Times New Roman" w:cs="Times New Roman"/>
          <w:sz w:val="24"/>
          <w:szCs w:val="24"/>
          <w:lang w:eastAsia="lt-LT"/>
        </w:rPr>
      </w:pPr>
      <w:r w:rsidRPr="00E44E9F">
        <w:rPr>
          <w:rFonts w:ascii="Times New Roman" w:hAnsi="Times New Roman" w:cs="Times New Roman"/>
          <w:sz w:val="24"/>
          <w:szCs w:val="24"/>
          <w:lang w:eastAsia="lt-LT"/>
        </w:rPr>
        <w:t xml:space="preserve">23. Sutartis prieš terminą nutraukiama nuomotojo reikalavimu: </w:t>
      </w:r>
    </w:p>
    <w:p w14:paraId="64317FF5" w14:textId="77777777" w:rsidR="005A0A9C" w:rsidRPr="00E44E9F" w:rsidRDefault="005A0A9C" w:rsidP="005A0A9C">
      <w:pPr>
        <w:spacing w:after="0" w:line="240" w:lineRule="auto"/>
        <w:ind w:firstLine="720"/>
        <w:jc w:val="both"/>
        <w:rPr>
          <w:rFonts w:ascii="Times New Roman" w:hAnsi="Times New Roman" w:cs="Times New Roman"/>
          <w:sz w:val="24"/>
          <w:szCs w:val="24"/>
          <w:lang w:eastAsia="lt-LT"/>
        </w:rPr>
      </w:pPr>
      <w:r w:rsidRPr="00E44E9F">
        <w:rPr>
          <w:rFonts w:ascii="Times New Roman" w:hAnsi="Times New Roman" w:cs="Times New Roman"/>
          <w:sz w:val="24"/>
          <w:szCs w:val="24"/>
          <w:lang w:eastAsia="lt-LT"/>
        </w:rPr>
        <w:t>23.1. nuomininkui neįvykdžius sutarties 28 punkte jam nustatytos pareigos;</w:t>
      </w:r>
    </w:p>
    <w:p w14:paraId="5A06C886" w14:textId="77777777" w:rsidR="005A0A9C" w:rsidRPr="00E44E9F" w:rsidRDefault="005A0A9C" w:rsidP="005A0A9C">
      <w:pPr>
        <w:spacing w:after="0" w:line="240" w:lineRule="auto"/>
        <w:ind w:firstLine="720"/>
        <w:jc w:val="both"/>
        <w:rPr>
          <w:rFonts w:ascii="Times New Roman" w:hAnsi="Times New Roman" w:cs="Times New Roman"/>
          <w:sz w:val="24"/>
          <w:szCs w:val="24"/>
          <w:lang w:eastAsia="lt-LT"/>
        </w:rPr>
      </w:pPr>
      <w:r w:rsidRPr="00E44E9F">
        <w:rPr>
          <w:rFonts w:ascii="Times New Roman" w:hAnsi="Times New Roman" w:cs="Times New Roman"/>
          <w:sz w:val="24"/>
          <w:szCs w:val="24"/>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1479372" w14:textId="77777777" w:rsidR="005A0A9C" w:rsidRPr="00E44E9F" w:rsidRDefault="005A0A9C" w:rsidP="005A0A9C">
      <w:pPr>
        <w:spacing w:after="0" w:line="240" w:lineRule="auto"/>
        <w:ind w:firstLine="720"/>
        <w:jc w:val="both"/>
        <w:rPr>
          <w:rFonts w:ascii="Times New Roman" w:hAnsi="Times New Roman" w:cs="Times New Roman"/>
          <w:color w:val="000000" w:themeColor="text1"/>
          <w:sz w:val="24"/>
          <w:szCs w:val="24"/>
        </w:rPr>
      </w:pPr>
      <w:r w:rsidRPr="00E44E9F">
        <w:rPr>
          <w:rFonts w:ascii="Times New Roman" w:hAnsi="Times New Roman" w:cs="Times New Roman"/>
          <w:sz w:val="24"/>
          <w:szCs w:val="24"/>
          <w:lang w:eastAsia="lt-LT"/>
        </w:rPr>
        <w:t>23.3.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E44E9F">
        <w:rPr>
          <w:rFonts w:ascii="Times New Roman" w:hAnsi="Times New Roman" w:cs="Times New Roman"/>
          <w:color w:val="000000" w:themeColor="text1"/>
          <w:sz w:val="24"/>
          <w:szCs w:val="24"/>
        </w:rPr>
        <w:t>;</w:t>
      </w:r>
    </w:p>
    <w:p w14:paraId="41F0634A" w14:textId="77777777" w:rsidR="005A0A9C" w:rsidRPr="00E44E9F" w:rsidRDefault="005A0A9C" w:rsidP="005A0A9C">
      <w:pPr>
        <w:spacing w:after="0" w:line="240" w:lineRule="auto"/>
        <w:ind w:firstLine="720"/>
        <w:jc w:val="both"/>
        <w:rPr>
          <w:rFonts w:ascii="Times New Roman" w:hAnsi="Times New Roman" w:cs="Times New Roman"/>
          <w:b/>
          <w:bCs/>
          <w:color w:val="000000" w:themeColor="text1"/>
          <w:sz w:val="24"/>
          <w:szCs w:val="24"/>
        </w:rPr>
      </w:pPr>
      <w:r w:rsidRPr="00E44E9F">
        <w:rPr>
          <w:rFonts w:ascii="Times New Roman" w:hAnsi="Times New Roman" w:cs="Times New Roman"/>
          <w:color w:val="000000" w:themeColor="text1"/>
          <w:sz w:val="24"/>
          <w:szCs w:val="24"/>
        </w:rPr>
        <w:lastRenderedPageBreak/>
        <w:t xml:space="preserve">23.4. </w:t>
      </w:r>
      <w:r w:rsidRPr="00E44E9F">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3E1DF6C8" w14:textId="77777777" w:rsidR="005A0A9C" w:rsidRPr="00E44E9F" w:rsidRDefault="005A0A9C" w:rsidP="005A0A9C">
      <w:pPr>
        <w:spacing w:after="0" w:line="240" w:lineRule="auto"/>
        <w:ind w:firstLine="720"/>
        <w:jc w:val="both"/>
        <w:rPr>
          <w:rFonts w:ascii="Times New Roman" w:hAnsi="Times New Roman" w:cs="Times New Roman"/>
          <w:color w:val="000000" w:themeColor="text1"/>
          <w:sz w:val="24"/>
          <w:szCs w:val="24"/>
        </w:rPr>
      </w:pPr>
      <w:r w:rsidRPr="00E44E9F">
        <w:rPr>
          <w:rFonts w:ascii="Times New Roman" w:hAnsi="Times New Roman" w:cs="Times New Roman"/>
          <w:color w:val="000000" w:themeColor="text1"/>
          <w:sz w:val="24"/>
          <w:szCs w:val="24"/>
        </w:rPr>
        <w:t>23.5.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1E913BE3" w14:textId="77777777" w:rsidR="005A0A9C" w:rsidRPr="00E44E9F" w:rsidRDefault="005A0A9C" w:rsidP="005A0A9C">
      <w:pPr>
        <w:spacing w:after="0" w:line="240" w:lineRule="auto"/>
        <w:ind w:firstLine="720"/>
        <w:jc w:val="both"/>
        <w:rPr>
          <w:rFonts w:ascii="Times New Roman" w:hAnsi="Times New Roman" w:cs="Times New Roman"/>
          <w:color w:val="000000" w:themeColor="text1"/>
          <w:sz w:val="24"/>
          <w:szCs w:val="24"/>
        </w:rPr>
      </w:pPr>
      <w:r w:rsidRPr="00E44E9F">
        <w:rPr>
          <w:rFonts w:ascii="Times New Roman" w:hAnsi="Times New Roman" w:cs="Times New Roman"/>
          <w:color w:val="000000" w:themeColor="text1"/>
          <w:sz w:val="24"/>
          <w:szCs w:val="24"/>
        </w:rPr>
        <w:t>23.6. jeigu per 2 metus</w:t>
      </w:r>
      <w:r w:rsidRPr="00E44E9F">
        <w:rPr>
          <w:rFonts w:ascii="Times New Roman" w:hAnsi="Times New Roman" w:cs="Times New Roman"/>
          <w:i/>
          <w:iCs/>
          <w:color w:val="000000" w:themeColor="text1"/>
          <w:sz w:val="24"/>
          <w:szCs w:val="24"/>
        </w:rPr>
        <w:t xml:space="preserve"> </w:t>
      </w:r>
      <w:r w:rsidRPr="00E44E9F">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E44E9F">
        <w:rPr>
          <w:rFonts w:ascii="Times New Roman" w:hAnsi="Times New Roman" w:cs="Times New Roman"/>
          <w:i/>
          <w:iCs/>
          <w:color w:val="000000" w:themeColor="text1"/>
          <w:sz w:val="24"/>
          <w:szCs w:val="24"/>
        </w:rPr>
        <w:t xml:space="preserve"> </w:t>
      </w:r>
      <w:r w:rsidRPr="00E44E9F">
        <w:rPr>
          <w:rFonts w:ascii="Times New Roman" w:hAnsi="Times New Roman" w:cs="Times New Roman"/>
          <w:color w:val="000000" w:themeColor="text1"/>
          <w:sz w:val="24"/>
          <w:szCs w:val="24"/>
        </w:rPr>
        <w:t>nuo sprendimo pakeisti pagrindinę žemės naudojimo paskirtį ir (ar) būdą priėmimo dienos</w:t>
      </w:r>
      <w:r w:rsidRPr="00E44E9F">
        <w:rPr>
          <w:rFonts w:ascii="Times New Roman" w:hAnsi="Times New Roman" w:cs="Times New Roman"/>
          <w:i/>
          <w:iCs/>
          <w:color w:val="000000" w:themeColor="text1"/>
          <w:sz w:val="24"/>
          <w:szCs w:val="24"/>
        </w:rPr>
        <w:t xml:space="preserve"> </w:t>
      </w:r>
      <w:r w:rsidRPr="00E44E9F">
        <w:rPr>
          <w:rFonts w:ascii="Times New Roman" w:hAnsi="Times New Roman" w:cs="Times New Roman"/>
          <w:color w:val="000000" w:themeColor="text1"/>
          <w:sz w:val="24"/>
          <w:szCs w:val="24"/>
        </w:rPr>
        <w:t>žemės sklypas nepradedamas naudoti pagal pakeistus pagrindinę žemės naudojimo paskirtį ir (ar) būdą;</w:t>
      </w:r>
    </w:p>
    <w:p w14:paraId="44B33627" w14:textId="77777777" w:rsidR="005A0A9C" w:rsidRPr="00E44E9F" w:rsidRDefault="005A0A9C" w:rsidP="005A0A9C">
      <w:pPr>
        <w:spacing w:after="0" w:line="240" w:lineRule="auto"/>
        <w:ind w:firstLine="720"/>
        <w:jc w:val="both"/>
        <w:rPr>
          <w:rFonts w:ascii="Times New Roman" w:hAnsi="Times New Roman" w:cs="Times New Roman"/>
          <w:color w:val="000000" w:themeColor="text1"/>
          <w:sz w:val="24"/>
          <w:szCs w:val="24"/>
        </w:rPr>
      </w:pPr>
      <w:r w:rsidRPr="00E44E9F">
        <w:rPr>
          <w:rFonts w:ascii="Times New Roman" w:hAnsi="Times New Roman" w:cs="Times New Roman"/>
          <w:color w:val="000000" w:themeColor="text1"/>
          <w:sz w:val="24"/>
          <w:szCs w:val="24"/>
        </w:rPr>
        <w:t xml:space="preserve">23.7. jeigu žemės sklypas paimamas naudoti visuomenės poreikiams; </w:t>
      </w:r>
    </w:p>
    <w:p w14:paraId="2A3142F9"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color w:val="000000" w:themeColor="text1"/>
          <w:sz w:val="24"/>
          <w:szCs w:val="24"/>
        </w:rPr>
        <w:t>23.8.</w:t>
      </w:r>
      <w:r w:rsidRPr="00E44E9F">
        <w:rPr>
          <w:rFonts w:ascii="Times New Roman" w:hAnsi="Times New Roman" w:cs="Times New Roman"/>
          <w:b/>
          <w:bCs/>
          <w:color w:val="000000" w:themeColor="text1"/>
          <w:sz w:val="24"/>
          <w:szCs w:val="24"/>
        </w:rPr>
        <w:t xml:space="preserve"> </w:t>
      </w:r>
      <w:r w:rsidRPr="00E44E9F">
        <w:rPr>
          <w:rFonts w:ascii="Times New Roman" w:hAnsi="Times New Roman" w:cs="Times New Roman"/>
          <w:sz w:val="24"/>
          <w:szCs w:val="24"/>
          <w:lang w:eastAsia="lt-LT"/>
        </w:rPr>
        <w:t>nutraukiama kitais Lietuvos Respublikos civilinio kodekso ir kitų įstatymų nustatytais atvejais.</w:t>
      </w:r>
      <w:r w:rsidRPr="00E44E9F">
        <w:rPr>
          <w:rFonts w:ascii="Times New Roman" w:hAnsi="Times New Roman" w:cs="Times New Roman"/>
          <w:sz w:val="24"/>
          <w:szCs w:val="24"/>
        </w:rPr>
        <w:t xml:space="preserve"> </w:t>
      </w:r>
    </w:p>
    <w:p w14:paraId="3EE304E7" w14:textId="77777777" w:rsidR="005A0A9C" w:rsidRPr="00E44E9F" w:rsidRDefault="005A0A9C" w:rsidP="005A0A9C">
      <w:pPr>
        <w:spacing w:after="0" w:line="240" w:lineRule="auto"/>
        <w:ind w:firstLine="720"/>
        <w:jc w:val="both"/>
        <w:rPr>
          <w:rFonts w:ascii="Times New Roman" w:hAnsi="Times New Roman" w:cs="Times New Roman"/>
          <w:sz w:val="24"/>
          <w:szCs w:val="24"/>
          <w:lang w:eastAsia="lt-LT"/>
        </w:rPr>
      </w:pPr>
      <w:r w:rsidRPr="00E44E9F">
        <w:rPr>
          <w:rFonts w:ascii="Times New Roman" w:hAnsi="Times New Roman" w:cs="Times New Roman"/>
          <w:sz w:val="24"/>
          <w:szCs w:val="24"/>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p>
    <w:p w14:paraId="263FDF78" w14:textId="77777777" w:rsidR="005A0A9C" w:rsidRPr="00E44E9F" w:rsidRDefault="005A0A9C" w:rsidP="005A0A9C">
      <w:pPr>
        <w:spacing w:after="0" w:line="240" w:lineRule="auto"/>
        <w:ind w:firstLine="720"/>
        <w:jc w:val="both"/>
        <w:rPr>
          <w:rFonts w:ascii="Times New Roman" w:hAnsi="Times New Roman" w:cs="Times New Roman"/>
          <w:color w:val="000000"/>
          <w:sz w:val="24"/>
          <w:szCs w:val="24"/>
        </w:rPr>
      </w:pPr>
      <w:r w:rsidRPr="00E44E9F">
        <w:rPr>
          <w:rFonts w:ascii="Times New Roman" w:hAnsi="Times New Roman" w:cs="Times New Roman"/>
          <w:sz w:val="24"/>
          <w:szCs w:val="24"/>
          <w:lang w:eastAsia="lt-LT"/>
        </w:rPr>
        <w:t xml:space="preserve">25. </w:t>
      </w:r>
      <w:r w:rsidRPr="00E44E9F">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7B6CD85B"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color w:val="000000"/>
          <w:sz w:val="24"/>
          <w:szCs w:val="24"/>
        </w:rPr>
        <w:t>26.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19B50C21"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27. Prie šios sutarties pridedamas išnuomojamo žemės sklypo planas M 1:1000 kaip neatskiriama sudedamoji šios sutarties dalis.</w:t>
      </w:r>
    </w:p>
    <w:p w14:paraId="519F0536" w14:textId="77777777" w:rsidR="005A0A9C" w:rsidRPr="00E44E9F" w:rsidRDefault="005A0A9C" w:rsidP="005A0A9C">
      <w:pPr>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28. Juridinį faktą apie sudarytą sutartį nuomininkas savo lėšomis per 3 mėnesius įregistruoja Nekilnojamojo turto registre.</w:t>
      </w:r>
    </w:p>
    <w:p w14:paraId="5C97BD6F" w14:textId="77777777" w:rsidR="005A0A9C" w:rsidRPr="00E44E9F" w:rsidRDefault="005A0A9C" w:rsidP="005A0A9C">
      <w:pPr>
        <w:tabs>
          <w:tab w:val="right" w:leader="underscore" w:pos="9072"/>
        </w:tabs>
        <w:spacing w:after="0" w:line="240" w:lineRule="auto"/>
        <w:ind w:firstLine="720"/>
        <w:jc w:val="both"/>
        <w:rPr>
          <w:rFonts w:ascii="Times New Roman" w:hAnsi="Times New Roman" w:cs="Times New Roman"/>
          <w:sz w:val="24"/>
          <w:szCs w:val="24"/>
        </w:rPr>
      </w:pPr>
      <w:r w:rsidRPr="00E44E9F">
        <w:rPr>
          <w:rFonts w:ascii="Times New Roman" w:hAnsi="Times New Roman" w:cs="Times New Roman"/>
          <w:sz w:val="24"/>
          <w:szCs w:val="24"/>
        </w:rPr>
        <w:t>29.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26E50DA8" w14:textId="77777777" w:rsidR="002736E7" w:rsidRPr="00E44E9F" w:rsidRDefault="002736E7" w:rsidP="002736E7">
      <w:pPr>
        <w:spacing w:after="0" w:line="240" w:lineRule="auto"/>
        <w:jc w:val="center"/>
        <w:rPr>
          <w:rFonts w:ascii="Times New Roman" w:eastAsia="Times New Roman" w:hAnsi="Times New Roman" w:cs="Times New Roman"/>
          <w:b/>
          <w:bCs/>
          <w:sz w:val="24"/>
          <w:szCs w:val="24"/>
        </w:rPr>
      </w:pPr>
      <w:r w:rsidRPr="00E44E9F">
        <w:rPr>
          <w:rFonts w:ascii="Times New Roman" w:eastAsia="Times New Roman" w:hAnsi="Times New Roman" w:cs="Times New Roman"/>
          <w:b/>
          <w:bCs/>
          <w:sz w:val="24"/>
          <w:szCs w:val="24"/>
        </w:rPr>
        <w:t>ŠALIŲ REKVIZITAI</w:t>
      </w:r>
    </w:p>
    <w:p w14:paraId="3C49A44C" w14:textId="77777777" w:rsidR="002736E7" w:rsidRPr="00E44E9F" w:rsidRDefault="002736E7" w:rsidP="002736E7">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17B35" w:rsidRPr="00E44E9F" w14:paraId="182D0752" w14:textId="5053BC55" w:rsidTr="00C428DF">
        <w:tc>
          <w:tcPr>
            <w:tcW w:w="4819" w:type="dxa"/>
          </w:tcPr>
          <w:p w14:paraId="297B4CAE" w14:textId="77777777" w:rsidR="00B17B35" w:rsidRPr="00E44E9F" w:rsidRDefault="00B17B35" w:rsidP="00B17B35">
            <w:pPr>
              <w:rPr>
                <w:caps/>
                <w:sz w:val="24"/>
                <w:szCs w:val="24"/>
              </w:rPr>
            </w:pPr>
            <w:r w:rsidRPr="00E44E9F">
              <w:rPr>
                <w:caps/>
                <w:sz w:val="24"/>
                <w:szCs w:val="24"/>
              </w:rPr>
              <w:t>nuomotojas</w:t>
            </w:r>
          </w:p>
          <w:p w14:paraId="7A397CAF" w14:textId="77777777" w:rsidR="00B17B35" w:rsidRPr="00E44E9F" w:rsidRDefault="00B17B35" w:rsidP="00B17B35">
            <w:pPr>
              <w:rPr>
                <w:sz w:val="24"/>
                <w:szCs w:val="24"/>
              </w:rPr>
            </w:pPr>
            <w:r w:rsidRPr="00E44E9F">
              <w:rPr>
                <w:sz w:val="24"/>
                <w:szCs w:val="24"/>
              </w:rPr>
              <w:t>Klaipėdos miesto savivaldybė</w:t>
            </w:r>
          </w:p>
          <w:p w14:paraId="0A713EBD" w14:textId="77777777" w:rsidR="00B17B35" w:rsidRPr="00E44E9F" w:rsidRDefault="00B17B35" w:rsidP="00B17B35">
            <w:pPr>
              <w:rPr>
                <w:sz w:val="24"/>
                <w:szCs w:val="24"/>
              </w:rPr>
            </w:pPr>
            <w:r w:rsidRPr="00E44E9F">
              <w:rPr>
                <w:sz w:val="24"/>
                <w:szCs w:val="24"/>
              </w:rPr>
              <w:t>Juridinio asmens kodas 111100775</w:t>
            </w:r>
          </w:p>
          <w:p w14:paraId="35808133" w14:textId="3AB5ECA6" w:rsidR="00B17B35" w:rsidRPr="00E44E9F" w:rsidRDefault="00B17B35" w:rsidP="00B17B35">
            <w:pPr>
              <w:rPr>
                <w:sz w:val="24"/>
                <w:szCs w:val="24"/>
              </w:rPr>
            </w:pPr>
            <w:r w:rsidRPr="00E44E9F">
              <w:rPr>
                <w:sz w:val="24"/>
                <w:szCs w:val="24"/>
              </w:rPr>
              <w:t>Liepų g. 11, 92138 Klaipėda</w:t>
            </w:r>
          </w:p>
          <w:p w14:paraId="1DE93F45" w14:textId="77777777" w:rsidR="00B17B35" w:rsidRPr="00E44E9F" w:rsidRDefault="00B17B35" w:rsidP="00B17B35">
            <w:pPr>
              <w:rPr>
                <w:sz w:val="24"/>
                <w:szCs w:val="24"/>
              </w:rPr>
            </w:pPr>
          </w:p>
        </w:tc>
        <w:tc>
          <w:tcPr>
            <w:tcW w:w="4820" w:type="dxa"/>
          </w:tcPr>
          <w:p w14:paraId="69E8DFFE" w14:textId="77777777" w:rsidR="00B17B35" w:rsidRPr="00E44E9F" w:rsidRDefault="00B17B35" w:rsidP="00B17B35">
            <w:pPr>
              <w:rPr>
                <w:caps/>
                <w:sz w:val="24"/>
                <w:szCs w:val="24"/>
              </w:rPr>
            </w:pPr>
            <w:r w:rsidRPr="00E44E9F">
              <w:rPr>
                <w:caps/>
                <w:sz w:val="24"/>
                <w:szCs w:val="24"/>
              </w:rPr>
              <w:t>Nuomininkas</w:t>
            </w:r>
          </w:p>
          <w:p w14:paraId="25E6058A" w14:textId="70447FBB" w:rsidR="00B17B35" w:rsidRPr="00E44E9F" w:rsidRDefault="00B17B35" w:rsidP="00B17B35">
            <w:pPr>
              <w:rPr>
                <w:sz w:val="24"/>
                <w:szCs w:val="24"/>
              </w:rPr>
            </w:pPr>
            <w:r w:rsidRPr="00E44E9F">
              <w:rPr>
                <w:sz w:val="24"/>
                <w:szCs w:val="24"/>
              </w:rPr>
              <w:t>E. V.</w:t>
            </w:r>
          </w:p>
          <w:p w14:paraId="046F590D" w14:textId="43D77554" w:rsidR="00B17B35" w:rsidRPr="00E44E9F" w:rsidRDefault="00B17B35" w:rsidP="00B17B35">
            <w:pPr>
              <w:rPr>
                <w:sz w:val="24"/>
                <w:szCs w:val="24"/>
              </w:rPr>
            </w:pPr>
            <w:r w:rsidRPr="00E44E9F">
              <w:rPr>
                <w:sz w:val="24"/>
                <w:szCs w:val="24"/>
              </w:rPr>
              <w:t>Gim. (</w:t>
            </w:r>
            <w:r w:rsidRPr="00E44E9F">
              <w:rPr>
                <w:i/>
                <w:iCs/>
                <w:sz w:val="24"/>
                <w:szCs w:val="24"/>
              </w:rPr>
              <w:t>duomenys neskelbtini</w:t>
            </w:r>
            <w:r w:rsidRPr="00E44E9F">
              <w:rPr>
                <w:sz w:val="24"/>
                <w:szCs w:val="24"/>
              </w:rPr>
              <w:t>)</w:t>
            </w:r>
          </w:p>
          <w:p w14:paraId="3EB7FA00" w14:textId="0A218AD3" w:rsidR="00B17B35" w:rsidRPr="00E44E9F" w:rsidRDefault="00B17B35" w:rsidP="00B17B35">
            <w:pPr>
              <w:rPr>
                <w:sz w:val="24"/>
                <w:szCs w:val="24"/>
              </w:rPr>
            </w:pPr>
            <w:r w:rsidRPr="00E44E9F">
              <w:rPr>
                <w:sz w:val="24"/>
                <w:szCs w:val="24"/>
              </w:rPr>
              <w:t>Gyv. (duomenys neskelbtini)</w:t>
            </w:r>
          </w:p>
          <w:p w14:paraId="32FEA745" w14:textId="149A6997" w:rsidR="00B17B35" w:rsidRPr="00E44E9F" w:rsidRDefault="00E44E9F" w:rsidP="00B17B35">
            <w:pPr>
              <w:rPr>
                <w:sz w:val="24"/>
                <w:szCs w:val="24"/>
              </w:rPr>
            </w:pPr>
            <w:r w:rsidRPr="00E44E9F">
              <w:rPr>
                <w:sz w:val="24"/>
                <w:szCs w:val="24"/>
              </w:rPr>
              <w:t xml:space="preserve">El. p. </w:t>
            </w:r>
            <w:r w:rsidR="00B17B35" w:rsidRPr="00E44E9F">
              <w:rPr>
                <w:sz w:val="24"/>
                <w:szCs w:val="24"/>
              </w:rPr>
              <w:t>(</w:t>
            </w:r>
            <w:hyperlink r:id="rId6" w:history="1">
              <w:r w:rsidR="00B17B35" w:rsidRPr="00E44E9F">
                <w:rPr>
                  <w:i/>
                  <w:iCs/>
                  <w:sz w:val="24"/>
                  <w:szCs w:val="24"/>
                </w:rPr>
                <w:t>duomenys</w:t>
              </w:r>
            </w:hyperlink>
            <w:r w:rsidR="00B17B35" w:rsidRPr="00E44E9F">
              <w:rPr>
                <w:i/>
                <w:iCs/>
                <w:sz w:val="24"/>
                <w:szCs w:val="24"/>
              </w:rPr>
              <w:t xml:space="preserve"> neskelbtini</w:t>
            </w:r>
            <w:r w:rsidR="00B17B35" w:rsidRPr="00E44E9F">
              <w:rPr>
                <w:sz w:val="24"/>
                <w:szCs w:val="24"/>
              </w:rPr>
              <w:t>)</w:t>
            </w:r>
          </w:p>
          <w:p w14:paraId="6E63D0AA" w14:textId="160AA897" w:rsidR="00B17B35" w:rsidRPr="00E44E9F" w:rsidRDefault="00E44E9F" w:rsidP="00B17B35">
            <w:pPr>
              <w:rPr>
                <w:sz w:val="24"/>
                <w:szCs w:val="24"/>
              </w:rPr>
            </w:pPr>
            <w:r w:rsidRPr="00E44E9F">
              <w:rPr>
                <w:sz w:val="24"/>
                <w:szCs w:val="24"/>
              </w:rPr>
              <w:t>Mob</w:t>
            </w:r>
            <w:r w:rsidR="00B17B35" w:rsidRPr="00E44E9F">
              <w:rPr>
                <w:sz w:val="24"/>
                <w:szCs w:val="24"/>
              </w:rPr>
              <w:t>. (</w:t>
            </w:r>
            <w:r w:rsidR="00B17B35" w:rsidRPr="00E44E9F">
              <w:rPr>
                <w:i/>
                <w:iCs/>
                <w:sz w:val="24"/>
                <w:szCs w:val="24"/>
              </w:rPr>
              <w:t>duomenys neskelbtini</w:t>
            </w:r>
            <w:r w:rsidR="00B17B35" w:rsidRPr="00E44E9F">
              <w:rPr>
                <w:sz w:val="24"/>
                <w:szCs w:val="24"/>
              </w:rPr>
              <w:t>)</w:t>
            </w:r>
          </w:p>
          <w:p w14:paraId="376CF467" w14:textId="77777777" w:rsidR="00B17B35" w:rsidRPr="00E44E9F" w:rsidRDefault="00B17B35" w:rsidP="00B17B35">
            <w:pPr>
              <w:rPr>
                <w:sz w:val="24"/>
                <w:szCs w:val="24"/>
              </w:rPr>
            </w:pPr>
          </w:p>
        </w:tc>
      </w:tr>
      <w:tr w:rsidR="00B17B35" w:rsidRPr="00E44E9F" w14:paraId="1A505FF5" w14:textId="386C726E" w:rsidTr="00C428DF">
        <w:tc>
          <w:tcPr>
            <w:tcW w:w="4819" w:type="dxa"/>
            <w:hideMark/>
          </w:tcPr>
          <w:p w14:paraId="614395A1" w14:textId="77777777" w:rsidR="00C428DF" w:rsidRPr="00E44E9F" w:rsidRDefault="00B17B35" w:rsidP="00B17B35">
            <w:pPr>
              <w:rPr>
                <w:sz w:val="24"/>
                <w:szCs w:val="24"/>
              </w:rPr>
            </w:pPr>
            <w:r w:rsidRPr="00E44E9F">
              <w:rPr>
                <w:sz w:val="24"/>
                <w:szCs w:val="24"/>
              </w:rPr>
              <w:t xml:space="preserve">Mero įgaliotas Klaipėdos miesto </w:t>
            </w:r>
          </w:p>
          <w:p w14:paraId="127E92AF" w14:textId="4CAB4359" w:rsidR="00B17B35" w:rsidRPr="00E44E9F" w:rsidRDefault="00B17B35" w:rsidP="00B17B35">
            <w:pPr>
              <w:rPr>
                <w:sz w:val="24"/>
                <w:szCs w:val="24"/>
              </w:rPr>
            </w:pPr>
            <w:r w:rsidRPr="00E44E9F">
              <w:rPr>
                <w:sz w:val="24"/>
                <w:szCs w:val="24"/>
              </w:rPr>
              <w:t>savivaldybės administracijos direktorius</w:t>
            </w:r>
          </w:p>
          <w:p w14:paraId="1CCDF867" w14:textId="77777777" w:rsidR="00B17B35" w:rsidRPr="00E44E9F" w:rsidRDefault="00B17B35" w:rsidP="00B17B35">
            <w:pPr>
              <w:ind w:firstLine="3544"/>
              <w:rPr>
                <w:i/>
              </w:rPr>
            </w:pPr>
            <w:r w:rsidRPr="00E44E9F">
              <w:rPr>
                <w:i/>
              </w:rPr>
              <w:t>A. V.</w:t>
            </w:r>
          </w:p>
          <w:p w14:paraId="24BF3D12" w14:textId="77777777" w:rsidR="00B17B35" w:rsidRPr="00E44E9F" w:rsidRDefault="00B17B35" w:rsidP="00B17B35">
            <w:pPr>
              <w:rPr>
                <w:i/>
              </w:rPr>
            </w:pPr>
            <w:r w:rsidRPr="00E44E9F">
              <w:rPr>
                <w:i/>
              </w:rPr>
              <w:t>_______________________</w:t>
            </w:r>
          </w:p>
          <w:p w14:paraId="5796911D" w14:textId="77777777" w:rsidR="00B17B35" w:rsidRPr="00E44E9F" w:rsidRDefault="00B17B35" w:rsidP="00B17B35">
            <w:pPr>
              <w:rPr>
                <w:i/>
              </w:rPr>
            </w:pPr>
            <w:r w:rsidRPr="00E44E9F">
              <w:rPr>
                <w:i/>
              </w:rPr>
              <w:t>(parašas)</w:t>
            </w:r>
          </w:p>
          <w:p w14:paraId="4649DA81" w14:textId="77777777" w:rsidR="00B17B35" w:rsidRPr="00E44E9F" w:rsidRDefault="00B17B35" w:rsidP="00B17B35">
            <w:pPr>
              <w:rPr>
                <w:sz w:val="24"/>
                <w:szCs w:val="24"/>
              </w:rPr>
            </w:pPr>
            <w:r w:rsidRPr="00E44E9F">
              <w:rPr>
                <w:sz w:val="24"/>
                <w:szCs w:val="24"/>
              </w:rPr>
              <w:t>Andrius Žukas</w:t>
            </w:r>
          </w:p>
        </w:tc>
        <w:tc>
          <w:tcPr>
            <w:tcW w:w="4820" w:type="dxa"/>
          </w:tcPr>
          <w:p w14:paraId="089E9315" w14:textId="77777777" w:rsidR="00B17B35" w:rsidRPr="00E44E9F" w:rsidRDefault="00B17B35" w:rsidP="00B17B35">
            <w:pPr>
              <w:rPr>
                <w:i/>
                <w:sz w:val="24"/>
                <w:szCs w:val="24"/>
              </w:rPr>
            </w:pPr>
          </w:p>
          <w:p w14:paraId="4FDA28EB" w14:textId="77777777" w:rsidR="00B17B35" w:rsidRPr="00E44E9F" w:rsidRDefault="00B17B35" w:rsidP="00B17B35">
            <w:pPr>
              <w:rPr>
                <w:i/>
                <w:sz w:val="24"/>
                <w:szCs w:val="24"/>
              </w:rPr>
            </w:pPr>
          </w:p>
          <w:p w14:paraId="375B645E" w14:textId="77777777" w:rsidR="00B17B35" w:rsidRPr="00E44E9F" w:rsidRDefault="00B17B35" w:rsidP="00B17B35">
            <w:pPr>
              <w:rPr>
                <w:i/>
              </w:rPr>
            </w:pPr>
          </w:p>
          <w:p w14:paraId="3C16FDC1" w14:textId="7F6095AF" w:rsidR="00B17B35" w:rsidRPr="00E44E9F" w:rsidRDefault="00B17B35" w:rsidP="00B17B35">
            <w:pPr>
              <w:rPr>
                <w:i/>
              </w:rPr>
            </w:pPr>
            <w:r w:rsidRPr="00E44E9F">
              <w:rPr>
                <w:i/>
              </w:rPr>
              <w:t>_______________________</w:t>
            </w:r>
          </w:p>
          <w:p w14:paraId="5911B6D2" w14:textId="77777777" w:rsidR="00B17B35" w:rsidRPr="00E44E9F" w:rsidRDefault="00B17B35" w:rsidP="00B17B35">
            <w:pPr>
              <w:rPr>
                <w:i/>
              </w:rPr>
            </w:pPr>
            <w:r w:rsidRPr="00E44E9F">
              <w:rPr>
                <w:i/>
              </w:rPr>
              <w:t>(parašas)</w:t>
            </w:r>
          </w:p>
          <w:p w14:paraId="336EC8B8" w14:textId="0454FD56" w:rsidR="00B17B35" w:rsidRPr="00E44E9F" w:rsidRDefault="00B17B35" w:rsidP="00B17B35">
            <w:pPr>
              <w:rPr>
                <w:sz w:val="24"/>
                <w:szCs w:val="24"/>
              </w:rPr>
            </w:pPr>
            <w:r w:rsidRPr="00E44E9F">
              <w:rPr>
                <w:sz w:val="24"/>
                <w:szCs w:val="24"/>
              </w:rPr>
              <w:t>E. V.</w:t>
            </w:r>
          </w:p>
        </w:tc>
      </w:tr>
    </w:tbl>
    <w:p w14:paraId="6674FCED" w14:textId="76A6EE2F" w:rsidR="0097739C" w:rsidRPr="00E44E9F" w:rsidRDefault="00EC2CAB" w:rsidP="00EC2CAB">
      <w:pPr>
        <w:jc w:val="center"/>
        <w:rPr>
          <w:rFonts w:ascii="Times New Roman" w:hAnsi="Times New Roman" w:cs="Times New Roman"/>
          <w:sz w:val="24"/>
          <w:szCs w:val="24"/>
        </w:rPr>
      </w:pPr>
      <w:r w:rsidRPr="00E44E9F">
        <w:rPr>
          <w:rFonts w:ascii="Times New Roman" w:hAnsi="Times New Roman" w:cs="Times New Roman"/>
          <w:sz w:val="24"/>
          <w:szCs w:val="24"/>
        </w:rPr>
        <w:t>___________________</w:t>
      </w:r>
    </w:p>
    <w:sectPr w:rsidR="0097739C" w:rsidRPr="00E44E9F" w:rsidSect="00EC2CAB">
      <w:headerReference w:type="default" r:id="rId7"/>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70BB" w14:textId="77777777" w:rsidR="00846BD2" w:rsidRDefault="00846BD2" w:rsidP="00846BD2">
      <w:pPr>
        <w:spacing w:after="0" w:line="240" w:lineRule="auto"/>
      </w:pPr>
      <w:r>
        <w:separator/>
      </w:r>
    </w:p>
  </w:endnote>
  <w:endnote w:type="continuationSeparator" w:id="0">
    <w:p w14:paraId="6C976887" w14:textId="77777777" w:rsidR="00846BD2" w:rsidRDefault="00846BD2" w:rsidP="0084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A74DA" w14:textId="77777777" w:rsidR="00846BD2" w:rsidRDefault="00846BD2" w:rsidP="00846BD2">
      <w:pPr>
        <w:spacing w:after="0" w:line="240" w:lineRule="auto"/>
      </w:pPr>
      <w:r>
        <w:separator/>
      </w:r>
    </w:p>
  </w:footnote>
  <w:footnote w:type="continuationSeparator" w:id="0">
    <w:p w14:paraId="4CC11D46" w14:textId="77777777" w:rsidR="00846BD2" w:rsidRDefault="00846BD2" w:rsidP="00846B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8499410"/>
      <w:docPartObj>
        <w:docPartGallery w:val="Page Numbers (Top of Page)"/>
        <w:docPartUnique/>
      </w:docPartObj>
    </w:sdtPr>
    <w:sdtEndPr>
      <w:rPr>
        <w:rFonts w:ascii="Times New Roman" w:hAnsi="Times New Roman" w:cs="Times New Roman"/>
        <w:sz w:val="24"/>
        <w:szCs w:val="24"/>
      </w:rPr>
    </w:sdtEndPr>
    <w:sdtContent>
      <w:p w14:paraId="2B95EF45" w14:textId="1A897F43" w:rsidR="00A27C5D" w:rsidRPr="00A27C5D" w:rsidRDefault="00A27C5D">
        <w:pPr>
          <w:pStyle w:val="Antrats"/>
          <w:jc w:val="center"/>
          <w:rPr>
            <w:rFonts w:ascii="Times New Roman" w:hAnsi="Times New Roman" w:cs="Times New Roman"/>
            <w:sz w:val="24"/>
            <w:szCs w:val="24"/>
          </w:rPr>
        </w:pPr>
        <w:r w:rsidRPr="00A27C5D">
          <w:rPr>
            <w:rFonts w:ascii="Times New Roman" w:hAnsi="Times New Roman" w:cs="Times New Roman"/>
            <w:sz w:val="24"/>
            <w:szCs w:val="24"/>
          </w:rPr>
          <w:fldChar w:fldCharType="begin"/>
        </w:r>
        <w:r w:rsidRPr="00A27C5D">
          <w:rPr>
            <w:rFonts w:ascii="Times New Roman" w:hAnsi="Times New Roman" w:cs="Times New Roman"/>
            <w:sz w:val="24"/>
            <w:szCs w:val="24"/>
          </w:rPr>
          <w:instrText>PAGE   \* MERGEFORMAT</w:instrText>
        </w:r>
        <w:r w:rsidRPr="00A27C5D">
          <w:rPr>
            <w:rFonts w:ascii="Times New Roman" w:hAnsi="Times New Roman" w:cs="Times New Roman"/>
            <w:sz w:val="24"/>
            <w:szCs w:val="24"/>
          </w:rPr>
          <w:fldChar w:fldCharType="separate"/>
        </w:r>
        <w:r w:rsidR="00E326EF">
          <w:rPr>
            <w:rFonts w:ascii="Times New Roman" w:hAnsi="Times New Roman" w:cs="Times New Roman"/>
            <w:noProof/>
            <w:sz w:val="24"/>
            <w:szCs w:val="24"/>
          </w:rPr>
          <w:t>4</w:t>
        </w:r>
        <w:r w:rsidRPr="00A27C5D">
          <w:rPr>
            <w:rFonts w:ascii="Times New Roman" w:hAnsi="Times New Roman" w:cs="Times New Roman"/>
            <w:sz w:val="24"/>
            <w:szCs w:val="24"/>
          </w:rPr>
          <w:fldChar w:fldCharType="end"/>
        </w:r>
      </w:p>
    </w:sdtContent>
  </w:sdt>
  <w:p w14:paraId="1FA0B568" w14:textId="77777777" w:rsidR="00A27C5D" w:rsidRPr="00A27C5D" w:rsidRDefault="00A27C5D">
    <w:pPr>
      <w:pStyle w:val="Antrats"/>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6E7"/>
    <w:rsid w:val="0018439E"/>
    <w:rsid w:val="001C46FF"/>
    <w:rsid w:val="002062A0"/>
    <w:rsid w:val="00236AF5"/>
    <w:rsid w:val="002736E7"/>
    <w:rsid w:val="002F2F50"/>
    <w:rsid w:val="003367E3"/>
    <w:rsid w:val="003F2ADE"/>
    <w:rsid w:val="0042739B"/>
    <w:rsid w:val="00527940"/>
    <w:rsid w:val="005A0A9C"/>
    <w:rsid w:val="005B2018"/>
    <w:rsid w:val="005D6A99"/>
    <w:rsid w:val="00613336"/>
    <w:rsid w:val="00703088"/>
    <w:rsid w:val="00846BD2"/>
    <w:rsid w:val="0097739C"/>
    <w:rsid w:val="00A27C5D"/>
    <w:rsid w:val="00A80855"/>
    <w:rsid w:val="00B17B35"/>
    <w:rsid w:val="00BE7346"/>
    <w:rsid w:val="00C428DF"/>
    <w:rsid w:val="00CA1AF1"/>
    <w:rsid w:val="00DE6555"/>
    <w:rsid w:val="00E17540"/>
    <w:rsid w:val="00E326EF"/>
    <w:rsid w:val="00E44E9F"/>
    <w:rsid w:val="00E55643"/>
    <w:rsid w:val="00EC2CAB"/>
    <w:rsid w:val="00F55F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25778"/>
  <w15:chartTrackingRefBased/>
  <w15:docId w15:val="{C1355157-A7CC-49BD-9249-6DFD8715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736E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736E7"/>
  </w:style>
  <w:style w:type="table" w:styleId="Lentelstinklelis">
    <w:name w:val="Table Grid"/>
    <w:basedOn w:val="prastojilentel"/>
    <w:rsid w:val="002736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846BD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46B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4659">
      <w:bodyDiv w:val="1"/>
      <w:marLeft w:val="0"/>
      <w:marRight w:val="0"/>
      <w:marTop w:val="0"/>
      <w:marBottom w:val="0"/>
      <w:divBdr>
        <w:top w:val="none" w:sz="0" w:space="0" w:color="auto"/>
        <w:left w:val="none" w:sz="0" w:space="0" w:color="auto"/>
        <w:bottom w:val="none" w:sz="0" w:space="0" w:color="auto"/>
        <w:right w:val="none" w:sz="0" w:space="0" w:color="auto"/>
      </w:divBdr>
    </w:div>
    <w:div w:id="1556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ntas@velm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10587</Words>
  <Characters>6035</Characters>
  <Application>Microsoft Office Word</Application>
  <DocSecurity>4</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2024-06-06T06:02:00Z</dcterms:created>
  <dcterms:modified xsi:type="dcterms:W3CDTF">2024-06-06T06:02:00Z</dcterms:modified>
</cp:coreProperties>
</file>