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94C76" w14:paraId="1F46681B" w14:textId="77777777" w:rsidTr="00E70645">
        <w:tc>
          <w:tcPr>
            <w:tcW w:w="5103" w:type="dxa"/>
          </w:tcPr>
          <w:p w14:paraId="0348EA05" w14:textId="35D2061F" w:rsidR="00494C76" w:rsidRDefault="00494C76" w:rsidP="00494C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520B58">
              <w:t>PATVIRTINTA</w:t>
            </w:r>
          </w:p>
        </w:tc>
      </w:tr>
      <w:tr w:rsidR="00494C76" w14:paraId="124B4E03" w14:textId="77777777" w:rsidTr="00E70645">
        <w:tc>
          <w:tcPr>
            <w:tcW w:w="5103" w:type="dxa"/>
          </w:tcPr>
          <w:p w14:paraId="6B14A6AE" w14:textId="54020B76" w:rsidR="00494C76" w:rsidRDefault="00494C76" w:rsidP="00494C76">
            <w:r w:rsidRPr="00520B58">
              <w:t>Klaipėdos miesto savivaldybės tarybos</w:t>
            </w:r>
          </w:p>
        </w:tc>
      </w:tr>
      <w:tr w:rsidR="00494C76" w14:paraId="08C8296C" w14:textId="77777777" w:rsidTr="00E70645">
        <w:trPr>
          <w:trHeight w:val="304"/>
        </w:trPr>
        <w:tc>
          <w:tcPr>
            <w:tcW w:w="5103" w:type="dxa"/>
          </w:tcPr>
          <w:p w14:paraId="6DFC72AC" w14:textId="2ADB3469" w:rsidR="00494C76" w:rsidRDefault="00494C76" w:rsidP="00494C76">
            <w:r w:rsidRPr="00520B58">
              <w:fldChar w:fldCharType="begin">
                <w:ffData>
                  <w:name w:val="Pdata"/>
                  <w:enabled/>
                  <w:calcOnExit w:val="0"/>
                  <w:textInput/>
                </w:ffData>
              </w:fldChar>
            </w:r>
            <w:bookmarkStart w:id="0" w:name="Pdata"/>
            <w:r w:rsidRPr="00520B58">
              <w:instrText xml:space="preserve"> FORMTEXT </w:instrText>
            </w:r>
            <w:r w:rsidRPr="00520B58">
              <w:fldChar w:fldCharType="separate"/>
            </w:r>
            <w:r w:rsidRPr="00520B58">
              <w:rPr>
                <w:noProof/>
              </w:rPr>
              <w:t>2024 m. gegužės 30 d.</w:t>
            </w:r>
            <w:r w:rsidRPr="00520B58">
              <w:fldChar w:fldCharType="end"/>
            </w:r>
            <w:bookmarkEnd w:id="0"/>
            <w:r w:rsidRPr="00520B58">
              <w:t xml:space="preserve"> sprendimu Nr.</w:t>
            </w:r>
          </w:p>
        </w:tc>
      </w:tr>
    </w:tbl>
    <w:p w14:paraId="01E9CE4F" w14:textId="77777777" w:rsidR="00832CC9" w:rsidRPr="00F72A1E" w:rsidRDefault="00832CC9" w:rsidP="0006079E">
      <w:pPr>
        <w:jc w:val="center"/>
      </w:pPr>
    </w:p>
    <w:p w14:paraId="019C576A" w14:textId="77777777" w:rsidR="00832CC9" w:rsidRPr="00F72A1E" w:rsidRDefault="00832CC9" w:rsidP="00E44C2F">
      <w:pPr>
        <w:jc w:val="center"/>
      </w:pPr>
    </w:p>
    <w:p w14:paraId="4901FAFF" w14:textId="444A80CB" w:rsidR="00832CC9" w:rsidRDefault="00E44C2F" w:rsidP="009627AE">
      <w:pPr>
        <w:jc w:val="center"/>
        <w:rPr>
          <w:b/>
        </w:rPr>
      </w:pPr>
      <w:r w:rsidRPr="00E44C2F">
        <w:rPr>
          <w:b/>
        </w:rPr>
        <w:t>ASMENŲ SU NEGALIA GEROVĖS TARYBOS NUOSTAT</w:t>
      </w:r>
      <w:r>
        <w:rPr>
          <w:b/>
        </w:rPr>
        <w:t>AI</w:t>
      </w:r>
    </w:p>
    <w:p w14:paraId="033B18BF" w14:textId="77777777" w:rsidR="00E44C2F" w:rsidRPr="00F72A1E" w:rsidRDefault="00E44C2F" w:rsidP="009627AE">
      <w:pPr>
        <w:jc w:val="center"/>
      </w:pPr>
    </w:p>
    <w:p w14:paraId="477F4EF6" w14:textId="77777777" w:rsidR="009627AE" w:rsidRDefault="00E44C2F" w:rsidP="009627AE">
      <w:pPr>
        <w:jc w:val="center"/>
        <w:rPr>
          <w:b/>
          <w:bCs/>
        </w:rPr>
      </w:pPr>
      <w:r w:rsidRPr="00E44C2F">
        <w:rPr>
          <w:b/>
          <w:bCs/>
        </w:rPr>
        <w:t>I</w:t>
      </w:r>
      <w:r w:rsidR="009627AE">
        <w:rPr>
          <w:b/>
          <w:bCs/>
        </w:rPr>
        <w:t xml:space="preserve"> SKYRIUS</w:t>
      </w:r>
    </w:p>
    <w:p w14:paraId="4DB5DF04" w14:textId="7A050CE7" w:rsidR="00E44C2F" w:rsidRPr="00E44C2F" w:rsidRDefault="00E44C2F" w:rsidP="009627AE">
      <w:pPr>
        <w:jc w:val="center"/>
        <w:rPr>
          <w:b/>
          <w:bCs/>
        </w:rPr>
      </w:pPr>
      <w:r w:rsidRPr="00E44C2F">
        <w:rPr>
          <w:b/>
          <w:bCs/>
        </w:rPr>
        <w:t>BENDROSIOS NUOSTATOS</w:t>
      </w:r>
    </w:p>
    <w:p w14:paraId="55397F0F" w14:textId="77777777" w:rsidR="00E44C2F" w:rsidRPr="00490CFD" w:rsidRDefault="00E44C2F" w:rsidP="00E44C2F">
      <w:pPr>
        <w:ind w:firstLine="851"/>
        <w:jc w:val="both"/>
      </w:pPr>
    </w:p>
    <w:p w14:paraId="19CC3DCA" w14:textId="1A35B852" w:rsidR="00E44C2F" w:rsidRPr="00490CFD" w:rsidRDefault="00E44C2F" w:rsidP="00E44C2F">
      <w:pPr>
        <w:ind w:firstLine="851"/>
        <w:jc w:val="both"/>
      </w:pPr>
      <w:r w:rsidRPr="00490CFD">
        <w:t xml:space="preserve">1. </w:t>
      </w:r>
      <w:r w:rsidR="007E3DCA" w:rsidRPr="00490CFD">
        <w:t xml:space="preserve">Asmenų su negalia gerovės </w:t>
      </w:r>
      <w:r w:rsidRPr="00490CFD">
        <w:t>taryb</w:t>
      </w:r>
      <w:r w:rsidR="007E3DCA" w:rsidRPr="00490CFD">
        <w:t>a</w:t>
      </w:r>
      <w:r w:rsidRPr="00490CFD">
        <w:t xml:space="preserve"> </w:t>
      </w:r>
      <w:r w:rsidR="009627AE">
        <w:t xml:space="preserve">(toliau – Gerovės taryba) </w:t>
      </w:r>
      <w:r w:rsidRPr="00490CFD">
        <w:t>sudaroma prie Klaipėdos miesto savivaldybės tarybos (toliau – Savivaldybės taryba), siekiant užtikrinti asmenų su negalia dalyvavimą socialinės integracijos formavimo procese.</w:t>
      </w:r>
    </w:p>
    <w:p w14:paraId="4B6B31F8" w14:textId="5F1919DB" w:rsidR="00E44C2F" w:rsidRPr="00490CFD" w:rsidRDefault="00E44C2F" w:rsidP="00E44C2F">
      <w:pPr>
        <w:ind w:firstLine="851"/>
        <w:jc w:val="both"/>
      </w:pPr>
      <w:r w:rsidRPr="00490CFD">
        <w:t xml:space="preserve">2. </w:t>
      </w:r>
      <w:r w:rsidR="009627AE">
        <w:t>G</w:t>
      </w:r>
      <w:r w:rsidRPr="00490CFD">
        <w:t xml:space="preserve">erovės taryba yra visuomeninė patariamoji ir konsultacinė institucija, padedanti formuoti </w:t>
      </w:r>
      <w:r w:rsidR="007E56E1">
        <w:t xml:space="preserve">Klaipėdos miesto </w:t>
      </w:r>
      <w:r w:rsidRPr="00490CFD">
        <w:t xml:space="preserve">savivaldybės </w:t>
      </w:r>
      <w:r w:rsidR="007E56E1">
        <w:t xml:space="preserve">(toliau – Savivaldybė) </w:t>
      </w:r>
      <w:r w:rsidRPr="00490CFD">
        <w:t>asmenų su negalia socialinės integracijos politiką.</w:t>
      </w:r>
    </w:p>
    <w:p w14:paraId="6A68CAC9" w14:textId="5140FEA2" w:rsidR="00E44C2F" w:rsidRPr="00490CFD" w:rsidRDefault="00E44C2F" w:rsidP="00E44C2F">
      <w:pPr>
        <w:ind w:firstLine="851"/>
        <w:jc w:val="both"/>
      </w:pPr>
      <w:r w:rsidRPr="00490CFD">
        <w:t xml:space="preserve">3. </w:t>
      </w:r>
      <w:r w:rsidR="009627AE">
        <w:t>G</w:t>
      </w:r>
      <w:r w:rsidRPr="00490CFD">
        <w:t xml:space="preserve">erovės tarybos sudėtį ir nuostatus tvirtina Savivaldybės taryba. </w:t>
      </w:r>
    </w:p>
    <w:p w14:paraId="51387D1A" w14:textId="3E0ACA83" w:rsidR="00E44C2F" w:rsidRPr="00490CFD" w:rsidRDefault="00E44C2F" w:rsidP="00E44C2F">
      <w:pPr>
        <w:ind w:firstLine="851"/>
        <w:jc w:val="both"/>
      </w:pPr>
      <w:r w:rsidRPr="00490CFD">
        <w:t xml:space="preserve">4. </w:t>
      </w:r>
      <w:r w:rsidR="009627AE">
        <w:t>G</w:t>
      </w:r>
      <w:r w:rsidRPr="00490CFD">
        <w:t>erovės taryba savo veikloje vadovaujasi Lietuvos Respublikos Konstitucija, įstatymais, Lietuvos Respublikos Vyriausybės nutarimais, Savivaldybės tarybos sprendimais, kitais teisės aktais bei šiais nuostatais.</w:t>
      </w:r>
    </w:p>
    <w:p w14:paraId="7F24207D" w14:textId="77777777" w:rsidR="00E44C2F" w:rsidRDefault="00E44C2F" w:rsidP="00E44C2F">
      <w:pPr>
        <w:ind w:firstLine="851"/>
        <w:jc w:val="both"/>
      </w:pPr>
    </w:p>
    <w:p w14:paraId="5DC1AFED" w14:textId="55C1D9C3" w:rsidR="009627AE" w:rsidRDefault="00E44C2F" w:rsidP="009627AE">
      <w:pPr>
        <w:jc w:val="center"/>
        <w:rPr>
          <w:b/>
          <w:bCs/>
        </w:rPr>
      </w:pPr>
      <w:r w:rsidRPr="00E44C2F">
        <w:rPr>
          <w:b/>
          <w:bCs/>
        </w:rPr>
        <w:t>II</w:t>
      </w:r>
      <w:r w:rsidR="009627AE" w:rsidRPr="009627AE">
        <w:rPr>
          <w:b/>
          <w:bCs/>
        </w:rPr>
        <w:t xml:space="preserve"> </w:t>
      </w:r>
      <w:r w:rsidR="009627AE">
        <w:rPr>
          <w:b/>
          <w:bCs/>
        </w:rPr>
        <w:t>SKYRIUS</w:t>
      </w:r>
    </w:p>
    <w:p w14:paraId="27FF57A5" w14:textId="3F07CAC6" w:rsidR="00E44C2F" w:rsidRPr="00E44C2F" w:rsidRDefault="007E3DCA" w:rsidP="009627AE">
      <w:pPr>
        <w:jc w:val="center"/>
        <w:rPr>
          <w:b/>
          <w:bCs/>
        </w:rPr>
      </w:pPr>
      <w:r w:rsidRPr="007E3DCA">
        <w:rPr>
          <w:b/>
          <w:bCs/>
        </w:rPr>
        <w:t xml:space="preserve">GEROVĖS </w:t>
      </w:r>
      <w:r w:rsidR="00E44C2F" w:rsidRPr="00E44C2F">
        <w:rPr>
          <w:b/>
          <w:bCs/>
        </w:rPr>
        <w:t>TARYBOS VEIKLOS TIKSLAS, POBŪDIS</w:t>
      </w:r>
    </w:p>
    <w:p w14:paraId="09D20EB7" w14:textId="77777777" w:rsidR="00E44C2F" w:rsidRDefault="00E44C2F" w:rsidP="00E44C2F">
      <w:pPr>
        <w:ind w:firstLine="851"/>
        <w:jc w:val="both"/>
      </w:pPr>
    </w:p>
    <w:p w14:paraId="5A8B37AE" w14:textId="77B497C8" w:rsidR="00E44C2F" w:rsidRPr="00490CFD" w:rsidRDefault="00E44C2F" w:rsidP="00E44C2F">
      <w:pPr>
        <w:ind w:firstLine="851"/>
        <w:jc w:val="both"/>
      </w:pPr>
      <w:r>
        <w:t>5.</w:t>
      </w:r>
      <w:r w:rsidR="009627AE">
        <w:t xml:space="preserve"> G</w:t>
      </w:r>
      <w:r w:rsidR="007E3DCA" w:rsidRPr="00490CFD">
        <w:t xml:space="preserve">erovės tarybos </w:t>
      </w:r>
      <w:r w:rsidRPr="00490CFD">
        <w:t xml:space="preserve">tikslas – bendradarbiaujant su </w:t>
      </w:r>
      <w:r w:rsidR="007E56E1">
        <w:t>S</w:t>
      </w:r>
      <w:r w:rsidRPr="00490CFD">
        <w:t xml:space="preserve">avivaldybės administracija prisidėti sprendžiant strateginius miesto </w:t>
      </w:r>
      <w:bookmarkStart w:id="1" w:name="_Hlk162430340"/>
      <w:r w:rsidR="007E3DCA" w:rsidRPr="00490CFD">
        <w:t>asmenų su negalia</w:t>
      </w:r>
      <w:r w:rsidRPr="00490CFD">
        <w:t xml:space="preserve"> </w:t>
      </w:r>
      <w:bookmarkEnd w:id="1"/>
      <w:r w:rsidRPr="00490CFD">
        <w:t>socialinės integracijos klausimus.</w:t>
      </w:r>
    </w:p>
    <w:p w14:paraId="29E3E6B4" w14:textId="09B1B0AB" w:rsidR="00E44C2F" w:rsidRPr="00490CFD" w:rsidRDefault="00E44C2F" w:rsidP="00E44C2F">
      <w:pPr>
        <w:ind w:firstLine="851"/>
        <w:jc w:val="both"/>
      </w:pPr>
      <w:r w:rsidRPr="00490CFD">
        <w:t xml:space="preserve">6. </w:t>
      </w:r>
      <w:r w:rsidR="009627AE">
        <w:t>G</w:t>
      </w:r>
      <w:r w:rsidR="007E3DCA" w:rsidRPr="00490CFD">
        <w:t xml:space="preserve">erovės tarybos </w:t>
      </w:r>
      <w:r w:rsidRPr="00490CFD">
        <w:t>veiklos pobūdis:</w:t>
      </w:r>
    </w:p>
    <w:p w14:paraId="27164EB9" w14:textId="51CE8877" w:rsidR="00E44C2F" w:rsidRPr="00490CFD" w:rsidRDefault="00E44C2F" w:rsidP="00E44C2F">
      <w:pPr>
        <w:ind w:firstLine="851"/>
        <w:jc w:val="both"/>
      </w:pPr>
      <w:r w:rsidRPr="00490CFD">
        <w:t xml:space="preserve">6.1. inicijuoti </w:t>
      </w:r>
      <w:r w:rsidR="007E56E1">
        <w:t>S</w:t>
      </w:r>
      <w:r w:rsidRPr="00490CFD">
        <w:t xml:space="preserve">avivaldybės institucijų ir (ar) įstaigų, organizacijų, veikiančių </w:t>
      </w:r>
      <w:r w:rsidR="007E3DCA" w:rsidRPr="00490CFD">
        <w:t>asmenų su negalia</w:t>
      </w:r>
      <w:r w:rsidRPr="00490CFD">
        <w:t xml:space="preserve"> socialinės integracijos srityje, bendradarbiavimą;</w:t>
      </w:r>
    </w:p>
    <w:p w14:paraId="1DD6E60D" w14:textId="6B9BF7DF" w:rsidR="00E44C2F" w:rsidRPr="00490CFD" w:rsidRDefault="00E44C2F" w:rsidP="00E44C2F">
      <w:pPr>
        <w:ind w:firstLine="851"/>
        <w:jc w:val="both"/>
      </w:pPr>
      <w:r w:rsidRPr="00490CFD">
        <w:t xml:space="preserve">6.2. analizuoti informaciją apie </w:t>
      </w:r>
      <w:r w:rsidR="007E3DCA" w:rsidRPr="00490CFD">
        <w:t>asmenų su negalia</w:t>
      </w:r>
      <w:r w:rsidRPr="00490CFD">
        <w:t xml:space="preserve"> socialinės integracijos įgyvendinimą </w:t>
      </w:r>
      <w:r w:rsidR="001D76F2">
        <w:t>S</w:t>
      </w:r>
      <w:r w:rsidRPr="00490CFD">
        <w:t xml:space="preserve">avivaldybės institucijose bei įstaigose, organizacijose, kitą informaciją, susijusią su </w:t>
      </w:r>
      <w:r w:rsidR="007E3DCA" w:rsidRPr="00490CFD">
        <w:t>asmenų su negalia</w:t>
      </w:r>
      <w:r w:rsidRPr="00490CFD">
        <w:t xml:space="preserve"> gyvenimo kokybe, bei inicijuoti </w:t>
      </w:r>
      <w:r w:rsidR="007E3DCA" w:rsidRPr="00490CFD">
        <w:t>asmenų su negalia</w:t>
      </w:r>
      <w:r w:rsidRPr="00490CFD">
        <w:t xml:space="preserve"> poreikių ir jų gyvenimo kokybės tyrimus;</w:t>
      </w:r>
    </w:p>
    <w:p w14:paraId="58444834" w14:textId="6C8CCB84" w:rsidR="00E44C2F" w:rsidRPr="00490CFD" w:rsidRDefault="00E44C2F" w:rsidP="00E44C2F">
      <w:pPr>
        <w:ind w:firstLine="851"/>
        <w:jc w:val="both"/>
      </w:pPr>
      <w:r w:rsidRPr="00490CFD">
        <w:t xml:space="preserve">6.3. rengti ir teikti Savivaldybės tarybai, Savivaldybės tarybos komitetams, Savivaldybės administracijos skyriams pasiūlymus </w:t>
      </w:r>
      <w:r w:rsidR="007E3DCA" w:rsidRPr="00490CFD">
        <w:t>asmenų su negalia</w:t>
      </w:r>
      <w:r w:rsidRPr="00490CFD">
        <w:t xml:space="preserve"> integracijos klausimais;</w:t>
      </w:r>
    </w:p>
    <w:p w14:paraId="4E92D7AB" w14:textId="46A1ABF9" w:rsidR="00E44C2F" w:rsidRPr="00490CFD" w:rsidRDefault="00E44C2F" w:rsidP="00E44C2F">
      <w:pPr>
        <w:ind w:firstLine="851"/>
        <w:jc w:val="both"/>
      </w:pPr>
      <w:r w:rsidRPr="00490CFD">
        <w:t xml:space="preserve">6.4. domėtis užsienio valstybių patirtimi, sprendžiant </w:t>
      </w:r>
      <w:r w:rsidR="007E3DCA" w:rsidRPr="00490CFD">
        <w:t>asmenų su negalia</w:t>
      </w:r>
      <w:r w:rsidRPr="00490CFD">
        <w:t xml:space="preserve"> socialinės integracijos klausimus, ir, esant reikalui, teikti siūlymus bei rekomendacijas </w:t>
      </w:r>
      <w:r w:rsidR="001D76F2">
        <w:t>S</w:t>
      </w:r>
      <w:r w:rsidRPr="00490CFD">
        <w:t>avivaldybei dėl bendradarbiavimo su užsienio šalių atitinkamomis institucijomis;</w:t>
      </w:r>
    </w:p>
    <w:p w14:paraId="7268A0B9" w14:textId="5203EE11" w:rsidR="00E44C2F" w:rsidRPr="00490CFD" w:rsidRDefault="00E44C2F" w:rsidP="00E44C2F">
      <w:pPr>
        <w:ind w:firstLine="851"/>
        <w:jc w:val="both"/>
      </w:pPr>
      <w:r w:rsidRPr="00490CFD">
        <w:t xml:space="preserve">6.5. informuoti Klaipėdos mieste veikiančias </w:t>
      </w:r>
      <w:r w:rsidR="007E3DCA" w:rsidRPr="00490CFD">
        <w:t>asmenų su negalia</w:t>
      </w:r>
      <w:r w:rsidRPr="00490CFD">
        <w:t xml:space="preserve"> organizacijas apie </w:t>
      </w:r>
      <w:r w:rsidR="009627AE">
        <w:t>G</w:t>
      </w:r>
      <w:r w:rsidR="007E3DCA" w:rsidRPr="00490CFD">
        <w:t>erovės tarybos</w:t>
      </w:r>
      <w:r w:rsidRPr="00490CFD">
        <w:t xml:space="preserve"> veiklą ir ne rečiau kaip kartą per metus teikti savo veiklos ataskaitą Savivaldybės tarybai. Informacija skelbiama </w:t>
      </w:r>
      <w:r w:rsidR="001D76F2">
        <w:t>S</w:t>
      </w:r>
      <w:r w:rsidRPr="00490CFD">
        <w:t xml:space="preserve">avivaldybės interneto </w:t>
      </w:r>
      <w:r w:rsidR="009627AE">
        <w:t>svetainėje</w:t>
      </w:r>
      <w:r w:rsidRPr="00490CFD">
        <w:t>;</w:t>
      </w:r>
    </w:p>
    <w:p w14:paraId="32EABEBC" w14:textId="144664C0" w:rsidR="00E44C2F" w:rsidRPr="00490CFD" w:rsidRDefault="00E44C2F" w:rsidP="00FC6986">
      <w:pPr>
        <w:ind w:firstLine="851"/>
        <w:jc w:val="both"/>
      </w:pPr>
      <w:r w:rsidRPr="00490CFD">
        <w:t xml:space="preserve">6.6. organizuoti konferencijas, seminarus ir kitus renginius </w:t>
      </w:r>
      <w:r w:rsidR="007E3DCA" w:rsidRPr="00490CFD">
        <w:t>asmenų su negalia</w:t>
      </w:r>
      <w:r w:rsidRPr="00490CFD">
        <w:t xml:space="preserve"> socialinės integracijos klausimais</w:t>
      </w:r>
      <w:r w:rsidR="00FC6986" w:rsidRPr="00490CFD">
        <w:t>.</w:t>
      </w:r>
    </w:p>
    <w:p w14:paraId="72A410EE" w14:textId="77777777" w:rsidR="00E44C2F" w:rsidRPr="00490CFD" w:rsidRDefault="00E44C2F" w:rsidP="00E44C2F">
      <w:pPr>
        <w:ind w:firstLine="851"/>
        <w:jc w:val="both"/>
      </w:pPr>
    </w:p>
    <w:p w14:paraId="4B09AF0D" w14:textId="45E24E9A" w:rsidR="009627AE" w:rsidRDefault="00E44C2F" w:rsidP="009627AE">
      <w:pPr>
        <w:jc w:val="center"/>
        <w:rPr>
          <w:b/>
          <w:bCs/>
        </w:rPr>
      </w:pPr>
      <w:r w:rsidRPr="00E44C2F">
        <w:rPr>
          <w:b/>
          <w:bCs/>
        </w:rPr>
        <w:t>III</w:t>
      </w:r>
      <w:r w:rsidR="009627AE" w:rsidRPr="009627AE">
        <w:rPr>
          <w:b/>
          <w:bCs/>
        </w:rPr>
        <w:t xml:space="preserve"> </w:t>
      </w:r>
      <w:r w:rsidR="009627AE">
        <w:rPr>
          <w:b/>
          <w:bCs/>
        </w:rPr>
        <w:t>SKYRIUS</w:t>
      </w:r>
    </w:p>
    <w:p w14:paraId="1B2A641D" w14:textId="28FAD6D6" w:rsidR="00E44C2F" w:rsidRPr="00E44C2F" w:rsidRDefault="007E3DCA" w:rsidP="009627AE">
      <w:pPr>
        <w:jc w:val="center"/>
        <w:rPr>
          <w:b/>
          <w:bCs/>
        </w:rPr>
      </w:pPr>
      <w:r w:rsidRPr="007E3DCA">
        <w:rPr>
          <w:b/>
          <w:bCs/>
        </w:rPr>
        <w:t xml:space="preserve">GEROVĖS </w:t>
      </w:r>
      <w:r w:rsidR="00E44C2F" w:rsidRPr="00E44C2F">
        <w:rPr>
          <w:b/>
          <w:bCs/>
        </w:rPr>
        <w:t>TARYBOS TEISĖS</w:t>
      </w:r>
    </w:p>
    <w:p w14:paraId="444F6482" w14:textId="77777777" w:rsidR="00E44C2F" w:rsidRDefault="00E44C2F" w:rsidP="00E44C2F">
      <w:pPr>
        <w:ind w:firstLine="851"/>
        <w:jc w:val="both"/>
      </w:pPr>
    </w:p>
    <w:p w14:paraId="34CF9D01" w14:textId="22E0783A" w:rsidR="00E44C2F" w:rsidRPr="00490CFD" w:rsidRDefault="00E44C2F" w:rsidP="00E44C2F">
      <w:pPr>
        <w:ind w:firstLine="851"/>
        <w:jc w:val="both"/>
      </w:pPr>
      <w:r>
        <w:t xml:space="preserve">7. </w:t>
      </w:r>
      <w:r w:rsidR="009627AE">
        <w:t>G</w:t>
      </w:r>
      <w:r w:rsidR="007E3DCA" w:rsidRPr="00490CFD">
        <w:t xml:space="preserve">erovės taryba </w:t>
      </w:r>
      <w:r w:rsidRPr="00490CFD">
        <w:t>turi teisę:</w:t>
      </w:r>
    </w:p>
    <w:p w14:paraId="1BC6F7AC" w14:textId="41955888" w:rsidR="00E44C2F" w:rsidRDefault="00E44C2F" w:rsidP="00E44C2F">
      <w:pPr>
        <w:ind w:firstLine="851"/>
        <w:jc w:val="both"/>
      </w:pPr>
      <w:r w:rsidRPr="00490CFD">
        <w:t xml:space="preserve">7.1. gauti iš Savivaldybės administracijos padalinių, skyrių, kitų įstaigų bei organizacijų informaciją bei dokumentus, kurių reikia </w:t>
      </w:r>
      <w:r w:rsidR="009627AE">
        <w:t>G</w:t>
      </w:r>
      <w:r w:rsidR="00370CD2" w:rsidRPr="00490CFD">
        <w:t>erovės</w:t>
      </w:r>
      <w:r w:rsidR="00370CD2" w:rsidRPr="00E44C2F">
        <w:rPr>
          <w:b/>
          <w:bCs/>
        </w:rPr>
        <w:t xml:space="preserve"> </w:t>
      </w:r>
      <w:r w:rsidR="00370CD2" w:rsidRPr="00370CD2">
        <w:t>tarybos</w:t>
      </w:r>
      <w:r w:rsidR="00370CD2">
        <w:t xml:space="preserve"> </w:t>
      </w:r>
      <w:r>
        <w:t>veiklai;</w:t>
      </w:r>
    </w:p>
    <w:p w14:paraId="3B183FD3" w14:textId="77777777" w:rsidR="00E44C2F" w:rsidRDefault="00E44C2F" w:rsidP="00E44C2F">
      <w:pPr>
        <w:ind w:firstLine="851"/>
        <w:jc w:val="both"/>
      </w:pPr>
      <w:r>
        <w:t>7.2. dalyvauti stebėtojo teise Savivaldybės tarybos, komitetų ir komisijų posėdžiuose;</w:t>
      </w:r>
    </w:p>
    <w:p w14:paraId="2C55604A" w14:textId="19051B10" w:rsidR="00E44C2F" w:rsidRDefault="00E44C2F" w:rsidP="00E44C2F">
      <w:pPr>
        <w:ind w:firstLine="851"/>
        <w:jc w:val="both"/>
      </w:pPr>
      <w:r>
        <w:t xml:space="preserve">7.3. Savivaldybės tarybai pavedus, atstovauti </w:t>
      </w:r>
      <w:r w:rsidR="001D76F2">
        <w:t>S</w:t>
      </w:r>
      <w:r>
        <w:t>avivaldybei kitose įstaigose, organizacijose, taip pat ir užsienyje, savo kompetencijos klausimais.</w:t>
      </w:r>
    </w:p>
    <w:p w14:paraId="625BBA2B" w14:textId="77777777" w:rsidR="00E44C2F" w:rsidRDefault="00E44C2F" w:rsidP="00E44C2F">
      <w:pPr>
        <w:ind w:firstLine="851"/>
        <w:jc w:val="both"/>
      </w:pPr>
    </w:p>
    <w:p w14:paraId="711882C6" w14:textId="30C87E4F" w:rsidR="009627AE" w:rsidRDefault="00E44C2F" w:rsidP="009627AE">
      <w:pPr>
        <w:jc w:val="center"/>
        <w:rPr>
          <w:b/>
          <w:bCs/>
        </w:rPr>
      </w:pPr>
      <w:r w:rsidRPr="00E44C2F">
        <w:rPr>
          <w:b/>
          <w:bCs/>
        </w:rPr>
        <w:t>IV</w:t>
      </w:r>
      <w:r w:rsidR="009627AE" w:rsidRPr="009627AE">
        <w:rPr>
          <w:b/>
          <w:bCs/>
        </w:rPr>
        <w:t xml:space="preserve"> </w:t>
      </w:r>
      <w:r w:rsidR="009627AE">
        <w:rPr>
          <w:b/>
          <w:bCs/>
        </w:rPr>
        <w:t>SKYRIUS</w:t>
      </w:r>
    </w:p>
    <w:p w14:paraId="7401E1CE" w14:textId="3A109F77" w:rsidR="00E44C2F" w:rsidRPr="00E44C2F" w:rsidRDefault="00370CD2" w:rsidP="009627AE">
      <w:pPr>
        <w:jc w:val="center"/>
        <w:rPr>
          <w:b/>
          <w:bCs/>
        </w:rPr>
      </w:pPr>
      <w:r w:rsidRPr="007E3DCA">
        <w:rPr>
          <w:b/>
          <w:bCs/>
        </w:rPr>
        <w:t xml:space="preserve">GEROVĖS </w:t>
      </w:r>
      <w:r w:rsidR="00E44C2F" w:rsidRPr="00E44C2F">
        <w:rPr>
          <w:b/>
          <w:bCs/>
        </w:rPr>
        <w:t>TARYBOS SUDARYMAS IR DARBO ORGANIZAVIMAS</w:t>
      </w:r>
    </w:p>
    <w:p w14:paraId="0740820B" w14:textId="77777777" w:rsidR="00E44C2F" w:rsidRDefault="00E44C2F" w:rsidP="00E44C2F">
      <w:pPr>
        <w:ind w:firstLine="851"/>
        <w:jc w:val="both"/>
      </w:pPr>
    </w:p>
    <w:p w14:paraId="50C98A2E" w14:textId="60B1C19E" w:rsidR="00E44C2F" w:rsidRPr="00490CFD" w:rsidRDefault="00E44C2F" w:rsidP="00E44C2F">
      <w:pPr>
        <w:ind w:firstLine="851"/>
        <w:jc w:val="both"/>
      </w:pPr>
      <w:r>
        <w:t xml:space="preserve">8. </w:t>
      </w:r>
      <w:r w:rsidR="00AE2A94">
        <w:t>G</w:t>
      </w:r>
      <w:r w:rsidR="00370CD2" w:rsidRPr="00490CFD">
        <w:t xml:space="preserve">erovės </w:t>
      </w:r>
      <w:r w:rsidRPr="00490CFD">
        <w:t xml:space="preserve">tarybą iš 15 narių 4 metų laikotarpiui, bet ne ilgiau kaip Savivaldybės tarybos kadencijai, tvirtina Savivaldybės taryba. </w:t>
      </w:r>
      <w:r w:rsidR="00AE2A94">
        <w:t>G</w:t>
      </w:r>
      <w:r w:rsidR="00793ED9" w:rsidRPr="00793ED9">
        <w:t xml:space="preserve">erovės </w:t>
      </w:r>
      <w:r w:rsidR="00793ED9">
        <w:t>t</w:t>
      </w:r>
      <w:r w:rsidRPr="00490CFD">
        <w:t xml:space="preserve">arybos nariais gali būti Savivaldybės tarybos nariai, Savivaldybės administracijos darbuotojai, įstaigų ir nevyriausybinių organizacijų, dirbančių </w:t>
      </w:r>
      <w:r w:rsidR="00370CD2" w:rsidRPr="00490CFD">
        <w:t xml:space="preserve">asmenų su negalia </w:t>
      </w:r>
      <w:r w:rsidRPr="00490CFD">
        <w:t>socialinės integracijos srityje, atstovai.</w:t>
      </w:r>
      <w:r w:rsidR="00370CD2" w:rsidRPr="00490CFD">
        <w:t xml:space="preserve"> </w:t>
      </w:r>
    </w:p>
    <w:p w14:paraId="5EC6EAAA" w14:textId="0B8C11A7" w:rsidR="00E44C2F" w:rsidRPr="00490CFD" w:rsidRDefault="00E44C2F" w:rsidP="00E44C2F">
      <w:pPr>
        <w:ind w:firstLine="851"/>
        <w:jc w:val="both"/>
      </w:pPr>
      <w:r w:rsidRPr="00490CFD">
        <w:t xml:space="preserve">9. Į </w:t>
      </w:r>
      <w:r w:rsidR="00AE2A94">
        <w:t>G</w:t>
      </w:r>
      <w:r w:rsidR="00370CD2" w:rsidRPr="00490CFD">
        <w:t xml:space="preserve">erovės </w:t>
      </w:r>
      <w:r w:rsidRPr="00490CFD">
        <w:t>tarybą siūlo:</w:t>
      </w:r>
      <w:r w:rsidR="00370CD2" w:rsidRPr="00490CFD">
        <w:t xml:space="preserve"> </w:t>
      </w:r>
    </w:p>
    <w:p w14:paraId="10256170" w14:textId="77777777" w:rsidR="00E44C2F" w:rsidRPr="00490CFD" w:rsidRDefault="00E44C2F" w:rsidP="00E44C2F">
      <w:pPr>
        <w:ind w:firstLine="851"/>
        <w:jc w:val="both"/>
      </w:pPr>
      <w:r w:rsidRPr="00490CFD">
        <w:t>9.1. 7 atstovus – nevyriausybinės organizacijos;</w:t>
      </w:r>
    </w:p>
    <w:p w14:paraId="0517CBD3" w14:textId="4023838D" w:rsidR="00E44C2F" w:rsidRPr="00490CFD" w:rsidRDefault="00E44C2F" w:rsidP="00E44C2F">
      <w:pPr>
        <w:ind w:firstLine="851"/>
        <w:jc w:val="both"/>
      </w:pPr>
      <w:r w:rsidRPr="00490CFD">
        <w:t xml:space="preserve">9.2. 2 atstovus – </w:t>
      </w:r>
      <w:r w:rsidR="001D76F2">
        <w:t>S</w:t>
      </w:r>
      <w:r w:rsidRPr="00490CFD">
        <w:t>avivaldybės biudžetinės ir viešosios įstaigos;</w:t>
      </w:r>
    </w:p>
    <w:p w14:paraId="70E99A9B" w14:textId="5EAB556E" w:rsidR="00E44C2F" w:rsidRPr="00490CFD" w:rsidRDefault="00E44C2F" w:rsidP="00E44C2F">
      <w:pPr>
        <w:ind w:firstLine="851"/>
        <w:jc w:val="both"/>
      </w:pPr>
      <w:r w:rsidRPr="00490CFD">
        <w:t xml:space="preserve">9.3. 3 atstovus – Savivaldybės administracija; </w:t>
      </w:r>
    </w:p>
    <w:p w14:paraId="4D3A1B33" w14:textId="6DF9543F" w:rsidR="00E44C2F" w:rsidRPr="00490CFD" w:rsidRDefault="00E44C2F" w:rsidP="00E44C2F">
      <w:pPr>
        <w:ind w:firstLine="851"/>
        <w:jc w:val="both"/>
      </w:pPr>
      <w:r w:rsidRPr="00490CFD">
        <w:t>9.4. po 1 atstovą – Savivaldybės tarybos Sveikatos ir socialinių reikalų, Kultūros, švietimo ir sporto bei Miesto ūkio ir aplinkosaugos komitetai.</w:t>
      </w:r>
    </w:p>
    <w:p w14:paraId="49326126" w14:textId="46F4A743" w:rsidR="00E44C2F" w:rsidRPr="00490CFD" w:rsidRDefault="00E44C2F" w:rsidP="00E44C2F">
      <w:pPr>
        <w:ind w:firstLine="851"/>
        <w:jc w:val="both"/>
      </w:pPr>
      <w:r w:rsidRPr="00490CFD">
        <w:t xml:space="preserve">10. Savivaldybės interneto svetainėje ir Klaipėdos dienraščiuose viešai paskelbus atranką į </w:t>
      </w:r>
      <w:bookmarkStart w:id="2" w:name="_Hlk162430862"/>
      <w:r w:rsidR="008D6E61">
        <w:t>G</w:t>
      </w:r>
      <w:r w:rsidR="00370CD2" w:rsidRPr="00490CFD">
        <w:t xml:space="preserve">erovės </w:t>
      </w:r>
      <w:bookmarkEnd w:id="2"/>
      <w:r w:rsidRPr="00490CFD">
        <w:t>tarybos narius, atranka organizuojama tokia tvarka:</w:t>
      </w:r>
    </w:p>
    <w:p w14:paraId="2CC5BEAE" w14:textId="69A6EA3E" w:rsidR="00E44C2F" w:rsidRPr="00490CFD" w:rsidRDefault="00E44C2F" w:rsidP="00E44C2F">
      <w:pPr>
        <w:ind w:firstLine="851"/>
        <w:jc w:val="both"/>
      </w:pPr>
      <w:r w:rsidRPr="00490CFD">
        <w:t xml:space="preserve">10.1. nevyriausybinės organizacijos, dirbančios su </w:t>
      </w:r>
      <w:r w:rsidR="00370CD2" w:rsidRPr="00490CFD">
        <w:t>asmenimis turinčiais negalią</w:t>
      </w:r>
      <w:r w:rsidRPr="00490CFD">
        <w:t>, pačios organizuojasi atstovų atranką. Atrankai organizuoti, iš anksto suderinus, Savivaldybės administracija suteikia patalpas;</w:t>
      </w:r>
      <w:r w:rsidR="00370CD2" w:rsidRPr="00490CFD">
        <w:t xml:space="preserve"> </w:t>
      </w:r>
    </w:p>
    <w:p w14:paraId="3930E4D0" w14:textId="50035B59" w:rsidR="00E44C2F" w:rsidRPr="00490CFD" w:rsidRDefault="00E44C2F" w:rsidP="00E44C2F">
      <w:pPr>
        <w:ind w:firstLine="851"/>
        <w:jc w:val="both"/>
      </w:pPr>
      <w:r w:rsidRPr="00490CFD">
        <w:t xml:space="preserve">10.2. </w:t>
      </w:r>
      <w:r w:rsidR="001D76F2">
        <w:t>S</w:t>
      </w:r>
      <w:r w:rsidRPr="00490CFD">
        <w:t>avivaldybės biudžetinių ir viešųjų įstaigų atstovų atranką organizuoja Savivaldybės administracijos Socialinės paramos, Švietimo ir Sporto skyriai;</w:t>
      </w:r>
    </w:p>
    <w:p w14:paraId="23C6E3F8" w14:textId="77777777" w:rsidR="00E44C2F" w:rsidRPr="00490CFD" w:rsidRDefault="00E44C2F" w:rsidP="00E44C2F">
      <w:pPr>
        <w:ind w:firstLine="851"/>
        <w:jc w:val="both"/>
      </w:pPr>
      <w:r w:rsidRPr="00490CFD">
        <w:t xml:space="preserve">10.3. Savivaldybės administracijos atstovų atranką organizuoja Savivaldybės administracijos Socialinės paramos, Švietimo, Sporto ir Statinių administravimo skyriai. </w:t>
      </w:r>
    </w:p>
    <w:p w14:paraId="061ADBD2" w14:textId="48847387" w:rsidR="00E44C2F" w:rsidRPr="00490CFD" w:rsidRDefault="00E44C2F" w:rsidP="00E44C2F">
      <w:pPr>
        <w:ind w:firstLine="851"/>
        <w:jc w:val="both"/>
      </w:pPr>
      <w:r w:rsidRPr="00490CFD">
        <w:t xml:space="preserve">11. Atrankos vykdytojai apie deleguojamus asmenis, neviršijant nustatytų kvotų, raštu informuoja Savivaldybės administracijos direktorių. </w:t>
      </w:r>
    </w:p>
    <w:p w14:paraId="4F6FB72B" w14:textId="0B3FED5D" w:rsidR="00E44C2F" w:rsidRPr="00490CFD" w:rsidRDefault="00E44C2F" w:rsidP="00E44C2F">
      <w:pPr>
        <w:ind w:firstLine="851"/>
        <w:jc w:val="both"/>
      </w:pPr>
      <w:r w:rsidRPr="00490CFD">
        <w:t xml:space="preserve">12. </w:t>
      </w:r>
      <w:r w:rsidR="008D6E61">
        <w:t>G</w:t>
      </w:r>
      <w:r w:rsidR="00EE036C" w:rsidRPr="00490CFD">
        <w:t xml:space="preserve">erovės </w:t>
      </w:r>
      <w:r w:rsidRPr="00490CFD">
        <w:t xml:space="preserve">taryba per pirmąjį savo posėdį iš narių renka pirmininką ir pirmininko pavaduotoją. Pirmininku išrinkus </w:t>
      </w:r>
      <w:r w:rsidR="001D76F2">
        <w:t>S</w:t>
      </w:r>
      <w:r w:rsidRPr="00490CFD">
        <w:t xml:space="preserve">avivaldybės institucijos ar įstaigos atstovą, pavaduotoju turi būti išrinktas neįgaliųjų organizacijos atstovas ir atvirkščiai. </w:t>
      </w:r>
    </w:p>
    <w:p w14:paraId="4B084300" w14:textId="4214A887" w:rsidR="00E44C2F" w:rsidRPr="00490CFD" w:rsidRDefault="00E44C2F" w:rsidP="00E44C2F">
      <w:pPr>
        <w:ind w:firstLine="851"/>
        <w:jc w:val="both"/>
      </w:pPr>
      <w:r w:rsidRPr="00490CFD">
        <w:t xml:space="preserve">13. </w:t>
      </w:r>
      <w:r w:rsidR="008D6E61">
        <w:t>G</w:t>
      </w:r>
      <w:r w:rsidR="00EE036C" w:rsidRPr="00490CFD">
        <w:t xml:space="preserve">erovės </w:t>
      </w:r>
      <w:r w:rsidRPr="00490CFD">
        <w:t xml:space="preserve">tarybos narys, nepasibaigus kadencijai, turi teisę atsistatydinti arba jį gali atšaukti paskyrusi institucija, arba pasibaigia jo darbo santykiai </w:t>
      </w:r>
      <w:r w:rsidR="001D76F2">
        <w:t>S</w:t>
      </w:r>
      <w:r w:rsidRPr="00490CFD">
        <w:t>avivaldybės institucijoje, įstaigoje ar organizacijoje. Tokiu atveju skiriamas naujas narys ta pačia tvarka, kaip ir asmuo, kurio įgaliojimai baigėsi.</w:t>
      </w:r>
    </w:p>
    <w:p w14:paraId="16FF40F4" w14:textId="37AB14DB" w:rsidR="00E44C2F" w:rsidRPr="00490CFD" w:rsidRDefault="00E44C2F" w:rsidP="00E44C2F">
      <w:pPr>
        <w:ind w:firstLine="851"/>
        <w:jc w:val="both"/>
      </w:pPr>
      <w:r w:rsidRPr="00490CFD">
        <w:t xml:space="preserve">14. </w:t>
      </w:r>
      <w:r w:rsidR="008D6E61">
        <w:t>G</w:t>
      </w:r>
      <w:r w:rsidR="00EE036C" w:rsidRPr="00490CFD">
        <w:t xml:space="preserve">erovės </w:t>
      </w:r>
      <w:r w:rsidRPr="00490CFD">
        <w:t xml:space="preserve">tarybos posėdžius inicijuoja ir veda </w:t>
      </w:r>
      <w:r w:rsidR="008D6E61">
        <w:t>Gerovės</w:t>
      </w:r>
      <w:r w:rsidRPr="00490CFD">
        <w:t xml:space="preserve"> tarybos pirmininkas, jo nesant – pavaduotojas. Inicijuoti posėdį gali ir 1/3 narių.</w:t>
      </w:r>
    </w:p>
    <w:p w14:paraId="596B7DF9" w14:textId="10F771B4" w:rsidR="00E44C2F" w:rsidRPr="00490CFD" w:rsidRDefault="00E44C2F" w:rsidP="00E44C2F">
      <w:pPr>
        <w:ind w:firstLine="851"/>
        <w:jc w:val="both"/>
      </w:pPr>
      <w:r w:rsidRPr="00490CFD">
        <w:t xml:space="preserve">15. Kiekvienas </w:t>
      </w:r>
      <w:r w:rsidR="008D6E61">
        <w:t>G</w:t>
      </w:r>
      <w:r w:rsidR="00EE036C" w:rsidRPr="00490CFD">
        <w:t xml:space="preserve">erovės </w:t>
      </w:r>
      <w:r w:rsidRPr="00490CFD">
        <w:t>tarybos narys turi teisę siūlyti klausimus posėdžiui, iš anksto informavęs apie tai pirmininką.</w:t>
      </w:r>
    </w:p>
    <w:p w14:paraId="0BCC8F2E" w14:textId="2DA8D63E" w:rsidR="00E44C2F" w:rsidRPr="00490CFD" w:rsidRDefault="00E44C2F" w:rsidP="00E44C2F">
      <w:pPr>
        <w:ind w:firstLine="851"/>
        <w:jc w:val="both"/>
      </w:pPr>
      <w:r w:rsidRPr="00490CFD">
        <w:t xml:space="preserve">16. </w:t>
      </w:r>
      <w:r w:rsidR="008D6E61">
        <w:t>G</w:t>
      </w:r>
      <w:r w:rsidR="00EE036C" w:rsidRPr="00490CFD">
        <w:t xml:space="preserve">erovės </w:t>
      </w:r>
      <w:r w:rsidRPr="00490CFD">
        <w:t>tarybos sekretoriaus pareigas atlieka Savivaldybės administracijos direktoriaus paskirtas valstybės tarnautojas arba darbuotojas, dirbantis pagal darbo sutartį.</w:t>
      </w:r>
    </w:p>
    <w:p w14:paraId="548DDE73" w14:textId="620F3DDB" w:rsidR="00E44C2F" w:rsidRPr="00490CFD" w:rsidRDefault="00E44C2F" w:rsidP="00E44C2F">
      <w:pPr>
        <w:ind w:firstLine="851"/>
        <w:jc w:val="both"/>
      </w:pPr>
      <w:r w:rsidRPr="00490CFD">
        <w:t xml:space="preserve">17. </w:t>
      </w:r>
      <w:r w:rsidR="008D6E61">
        <w:t>G</w:t>
      </w:r>
      <w:r w:rsidR="00EE036C" w:rsidRPr="00490CFD">
        <w:t xml:space="preserve">erovės </w:t>
      </w:r>
      <w:r w:rsidRPr="00490CFD">
        <w:t>taryba renkasi ne rečiau kaip vieną kartą per ketvirtį, esant būtinybei – dažniau.</w:t>
      </w:r>
    </w:p>
    <w:p w14:paraId="619BC282" w14:textId="5BD20019" w:rsidR="00E44C2F" w:rsidRPr="00490CFD" w:rsidRDefault="00E44C2F" w:rsidP="00E44C2F">
      <w:pPr>
        <w:ind w:firstLine="851"/>
        <w:jc w:val="both"/>
      </w:pPr>
      <w:r w:rsidRPr="00490CFD">
        <w:t xml:space="preserve">18. </w:t>
      </w:r>
      <w:r w:rsidR="008D6E61">
        <w:t>G</w:t>
      </w:r>
      <w:r w:rsidR="00EE036C" w:rsidRPr="00490CFD">
        <w:t xml:space="preserve">erovės </w:t>
      </w:r>
      <w:r w:rsidRPr="00490CFD">
        <w:t xml:space="preserve">tarybos posėdžiai yra teisėti, kai juose dalyvauja daugiau kaip pusė </w:t>
      </w:r>
      <w:r w:rsidR="001D76F2">
        <w:t>G</w:t>
      </w:r>
      <w:r w:rsidR="008D6E61">
        <w:t xml:space="preserve">erovės </w:t>
      </w:r>
      <w:r w:rsidRPr="00490CFD">
        <w:t>tarybos narių.</w:t>
      </w:r>
    </w:p>
    <w:p w14:paraId="2F81E22C" w14:textId="77777777" w:rsidR="00E44C2F" w:rsidRPr="00490CFD" w:rsidRDefault="00E44C2F" w:rsidP="00E44C2F">
      <w:pPr>
        <w:ind w:firstLine="851"/>
        <w:jc w:val="both"/>
      </w:pPr>
      <w:r w:rsidRPr="00490CFD">
        <w:t>19. Sprendimai priimami, kai jiems pritaria daugiau kaip pusė posėdyje dalyvaujančių narių. Balsams pasiskirsčius po lygiai, lemia pirmininko balsas.</w:t>
      </w:r>
    </w:p>
    <w:p w14:paraId="24CE8FDF" w14:textId="13B79028" w:rsidR="00E44C2F" w:rsidRPr="00490CFD" w:rsidRDefault="00E44C2F" w:rsidP="00E44C2F">
      <w:pPr>
        <w:ind w:firstLine="851"/>
        <w:jc w:val="both"/>
      </w:pPr>
      <w:r w:rsidRPr="00490CFD">
        <w:t xml:space="preserve">20. </w:t>
      </w:r>
      <w:r w:rsidR="008D6E61">
        <w:t>G</w:t>
      </w:r>
      <w:r w:rsidR="00EE036C" w:rsidRPr="00490CFD">
        <w:t xml:space="preserve">erovės </w:t>
      </w:r>
      <w:r w:rsidRPr="00490CFD">
        <w:t>tarybos narys, negalintis dalyvauti posėdyje, turi teisę išreikšti savo nuomonę, t. y. balsuoti elektroniniu paštu.</w:t>
      </w:r>
    </w:p>
    <w:p w14:paraId="23EE8438" w14:textId="08A96769" w:rsidR="00E44C2F" w:rsidRPr="00490CFD" w:rsidRDefault="00E44C2F" w:rsidP="00E44C2F">
      <w:pPr>
        <w:ind w:firstLine="851"/>
        <w:jc w:val="both"/>
      </w:pPr>
      <w:r w:rsidRPr="00490CFD">
        <w:t xml:space="preserve">21. </w:t>
      </w:r>
      <w:r w:rsidR="008D6E61">
        <w:t>G</w:t>
      </w:r>
      <w:r w:rsidR="00EE036C" w:rsidRPr="00490CFD">
        <w:t xml:space="preserve">erovės </w:t>
      </w:r>
      <w:r w:rsidRPr="00490CFD">
        <w:t xml:space="preserve">tarybos sprendimai yra vieši, informacija skelbiama </w:t>
      </w:r>
      <w:r w:rsidR="001D76F2">
        <w:t>S</w:t>
      </w:r>
      <w:r w:rsidRPr="00490CFD">
        <w:t xml:space="preserve">avivaldybės interneto </w:t>
      </w:r>
      <w:r w:rsidR="008D6E61">
        <w:t>svetainėje</w:t>
      </w:r>
      <w:r w:rsidRPr="00490CFD">
        <w:t>.</w:t>
      </w:r>
      <w:r w:rsidR="00EE036C" w:rsidRPr="00490CFD">
        <w:t xml:space="preserve"> </w:t>
      </w:r>
    </w:p>
    <w:p w14:paraId="762862DE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68B5" w14:textId="77777777" w:rsidR="001D4D63" w:rsidRDefault="001D4D63" w:rsidP="00D57F27">
      <w:r>
        <w:separator/>
      </w:r>
    </w:p>
  </w:endnote>
  <w:endnote w:type="continuationSeparator" w:id="0">
    <w:p w14:paraId="089FBE2C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513" w14:textId="77777777" w:rsidR="001D4D63" w:rsidRDefault="001D4D63" w:rsidP="00D57F27">
      <w:r>
        <w:separator/>
      </w:r>
    </w:p>
  </w:footnote>
  <w:footnote w:type="continuationSeparator" w:id="0">
    <w:p w14:paraId="58D78CB4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835741"/>
      <w:docPartObj>
        <w:docPartGallery w:val="Page Numbers (Top of Page)"/>
        <w:docPartUnique/>
      </w:docPartObj>
    </w:sdtPr>
    <w:sdtEndPr/>
    <w:sdtContent>
      <w:p w14:paraId="4431765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3895801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0687A"/>
    <w:rsid w:val="0006079E"/>
    <w:rsid w:val="001D4D63"/>
    <w:rsid w:val="001D76F2"/>
    <w:rsid w:val="00343D40"/>
    <w:rsid w:val="00370CD2"/>
    <w:rsid w:val="004273F6"/>
    <w:rsid w:val="004476DD"/>
    <w:rsid w:val="004832C8"/>
    <w:rsid w:val="00490CFD"/>
    <w:rsid w:val="00494C76"/>
    <w:rsid w:val="00597EE8"/>
    <w:rsid w:val="005F495C"/>
    <w:rsid w:val="00793ED9"/>
    <w:rsid w:val="007E3DCA"/>
    <w:rsid w:val="007E56E1"/>
    <w:rsid w:val="00832CC9"/>
    <w:rsid w:val="008354D5"/>
    <w:rsid w:val="008D6E61"/>
    <w:rsid w:val="008E6E82"/>
    <w:rsid w:val="009045A7"/>
    <w:rsid w:val="009627AE"/>
    <w:rsid w:val="00973B53"/>
    <w:rsid w:val="00996C61"/>
    <w:rsid w:val="009F1A51"/>
    <w:rsid w:val="00AE2A94"/>
    <w:rsid w:val="00AF7D08"/>
    <w:rsid w:val="00B31ED2"/>
    <w:rsid w:val="00B750B6"/>
    <w:rsid w:val="00BD7886"/>
    <w:rsid w:val="00C26CE3"/>
    <w:rsid w:val="00C81B7B"/>
    <w:rsid w:val="00CA4D3B"/>
    <w:rsid w:val="00D42B72"/>
    <w:rsid w:val="00D57F27"/>
    <w:rsid w:val="00DA52F8"/>
    <w:rsid w:val="00E33871"/>
    <w:rsid w:val="00E44C2F"/>
    <w:rsid w:val="00E56A73"/>
    <w:rsid w:val="00E70645"/>
    <w:rsid w:val="00EC21AD"/>
    <w:rsid w:val="00EE036C"/>
    <w:rsid w:val="00F07E95"/>
    <w:rsid w:val="00F72A1E"/>
    <w:rsid w:val="00FB17E6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8102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3822</Words>
  <Characters>2180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Šekštėnienė</cp:lastModifiedBy>
  <cp:revision>2</cp:revision>
  <cp:lastPrinted>2024-04-08T12:50:00Z</cp:lastPrinted>
  <dcterms:created xsi:type="dcterms:W3CDTF">2024-07-29T13:11:00Z</dcterms:created>
  <dcterms:modified xsi:type="dcterms:W3CDTF">2024-07-29T13:11:00Z</dcterms:modified>
</cp:coreProperties>
</file>