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38E8A2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14:paraId="45417E58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7C98DA98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0F06F740" w14:textId="1F0AD0B3" w:rsidR="00446AC7" w:rsidRPr="001D3C7E" w:rsidRDefault="00446AC7" w:rsidP="003077A5">
      <w:pPr>
        <w:jc w:val="center"/>
      </w:pPr>
      <w:r w:rsidRPr="001D3C7E">
        <w:rPr>
          <w:b/>
          <w:caps/>
        </w:rPr>
        <w:t xml:space="preserve">DĖL </w:t>
      </w:r>
      <w:r w:rsidR="0016638E">
        <w:rPr>
          <w:b/>
          <w:caps/>
        </w:rPr>
        <w:t>BIUDŽETINĖS ĮSTAIGOS KLAIPĖDOS VLADO KNAŠIAUS KREPŠINIO MOKYKLOS NUOSTATŲ PATVIRTINIMO</w:t>
      </w:r>
    </w:p>
    <w:p w14:paraId="194819CF" w14:textId="77777777" w:rsidR="00446AC7" w:rsidRDefault="00446AC7" w:rsidP="003077A5">
      <w:pPr>
        <w:jc w:val="center"/>
      </w:pPr>
    </w:p>
    <w:bookmarkStart w:id="1" w:name="registravimoDataIlga"/>
    <w:p w14:paraId="7E12DF94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2024 m. rugsėjo 3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T1-306</w:t>
      </w:r>
      <w:bookmarkEnd w:id="2"/>
    </w:p>
    <w:p w14:paraId="3518389D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7D409EA5" w14:textId="77777777" w:rsidR="00446AC7" w:rsidRPr="00062FFE" w:rsidRDefault="00446AC7" w:rsidP="003077A5">
      <w:pPr>
        <w:jc w:val="center"/>
      </w:pPr>
    </w:p>
    <w:p w14:paraId="33132850" w14:textId="77777777" w:rsidR="00446AC7" w:rsidRDefault="00446AC7" w:rsidP="003077A5">
      <w:pPr>
        <w:jc w:val="center"/>
      </w:pPr>
    </w:p>
    <w:p w14:paraId="0B0A3221" w14:textId="77777777" w:rsidR="0016638E" w:rsidRDefault="0016638E" w:rsidP="0016638E">
      <w:pPr>
        <w:tabs>
          <w:tab w:val="left" w:pos="912"/>
        </w:tabs>
        <w:ind w:firstLine="709"/>
        <w:jc w:val="both"/>
      </w:pPr>
      <w:r w:rsidRPr="001D3C7E">
        <w:t>Vadovaudamasi</w:t>
      </w:r>
      <w:r>
        <w:t xml:space="preserve"> Lietuvos Respublikos vietos savivaldos įstatymo 6 straipsnio 29 dalimi ir 15 straipsnio 2 dalies 9 punktu</w:t>
      </w:r>
      <w:r>
        <w:rPr>
          <w:color w:val="000000"/>
        </w:rPr>
        <w:t>,</w:t>
      </w:r>
      <w:r>
        <w:t xml:space="preserve"> </w:t>
      </w:r>
      <w:r w:rsidRPr="001D3C7E">
        <w:t xml:space="preserve">Klaipėdos miesto savivaldybės taryba </w:t>
      </w:r>
      <w:r w:rsidRPr="001D3C7E">
        <w:rPr>
          <w:spacing w:val="60"/>
        </w:rPr>
        <w:t>nusprendži</w:t>
      </w:r>
      <w:r w:rsidRPr="001D3C7E">
        <w:t>a:</w:t>
      </w:r>
    </w:p>
    <w:p w14:paraId="2131C1FB" w14:textId="6E96A07B" w:rsidR="0016638E" w:rsidRDefault="0016638E" w:rsidP="0016638E">
      <w:pPr>
        <w:ind w:firstLine="709"/>
        <w:jc w:val="both"/>
      </w:pPr>
      <w:r>
        <w:t>1. Patvirtinti Biudžetinės įstaigos Klaipėdos Vlado Knašiaus krepšinio mokyklos nuostatus (pridedama).</w:t>
      </w:r>
    </w:p>
    <w:p w14:paraId="0CEB712F" w14:textId="05C209B4" w:rsidR="0016638E" w:rsidRDefault="0016638E" w:rsidP="0016638E">
      <w:pPr>
        <w:ind w:firstLine="709"/>
        <w:jc w:val="both"/>
      </w:pPr>
      <w:r>
        <w:t>2. Pripažinti netekusiu galios Klaipėdos miesto savivaldybės tarybos 2017 m. liepos 27 d. sprendimo Nr. T2-190 „Dėl Klaipėdos miesto savivaldybės biudžetinių sporto mokymo įstaigų nuostatų patvirtinimo“ 1.5 papunktį.</w:t>
      </w:r>
    </w:p>
    <w:p w14:paraId="3F61D7FD" w14:textId="68629E7E" w:rsidR="0016638E" w:rsidRDefault="0016638E" w:rsidP="0016638E">
      <w:pPr>
        <w:ind w:firstLine="709"/>
        <w:jc w:val="both"/>
      </w:pPr>
      <w:r>
        <w:t>3. Įgalioti BĮ Klaipėdos Vlado Knašiaus krepšinio mokyklos direktorių pasirašyti įstaigos nuostatus ir įregistruoti juos Juridinių asmenų registre.</w:t>
      </w:r>
    </w:p>
    <w:p w14:paraId="2A674953" w14:textId="03E3A798" w:rsidR="00292A2C" w:rsidRDefault="00292A2C" w:rsidP="0016638E">
      <w:pPr>
        <w:ind w:firstLine="709"/>
        <w:jc w:val="both"/>
      </w:pPr>
      <w:r>
        <w:t>4. Nustatyti, kad šis sprendimas įsigalioja 2025 m. sausio 1 d.</w:t>
      </w:r>
    </w:p>
    <w:p w14:paraId="27A7DC6E" w14:textId="741EBB9B" w:rsidR="0016638E" w:rsidRPr="008203D0" w:rsidRDefault="00292A2C" w:rsidP="0016638E">
      <w:pPr>
        <w:ind w:firstLine="709"/>
        <w:jc w:val="both"/>
      </w:pPr>
      <w:r>
        <w:t>5</w:t>
      </w:r>
      <w:r w:rsidR="0016638E">
        <w:t xml:space="preserve">. Skelbti šį sprendimą Klaipėdos miesto savivaldybės interneto svetainėje. </w:t>
      </w:r>
    </w:p>
    <w:p w14:paraId="667C2E96" w14:textId="77777777" w:rsidR="00EB4B96" w:rsidRDefault="00EB4B96" w:rsidP="003077A5">
      <w:pPr>
        <w:jc w:val="both"/>
      </w:pPr>
    </w:p>
    <w:p w14:paraId="45142C46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2DBCC31D" w14:textId="77777777" w:rsidTr="00165FB0">
        <w:tc>
          <w:tcPr>
            <w:tcW w:w="6629" w:type="dxa"/>
            <w:shd w:val="clear" w:color="auto" w:fill="auto"/>
          </w:tcPr>
          <w:p w14:paraId="31F355F8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5F35CB15" w14:textId="77777777" w:rsidR="00BB15A1" w:rsidRDefault="00BB15A1" w:rsidP="00181E3E">
            <w:pPr>
              <w:jc w:val="right"/>
            </w:pPr>
          </w:p>
        </w:tc>
      </w:tr>
    </w:tbl>
    <w:p w14:paraId="3D960B3F" w14:textId="77777777" w:rsidR="00446AC7" w:rsidRDefault="00446AC7" w:rsidP="003077A5">
      <w:pPr>
        <w:jc w:val="both"/>
      </w:pPr>
    </w:p>
    <w:p w14:paraId="403A5650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14:paraId="474C9E4C" w14:textId="77777777" w:rsidTr="00165FB0">
        <w:tc>
          <w:tcPr>
            <w:tcW w:w="6629" w:type="dxa"/>
            <w:shd w:val="clear" w:color="auto" w:fill="auto"/>
          </w:tcPr>
          <w:p w14:paraId="190E2085" w14:textId="45B3C767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16638E"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4E023F8B" w14:textId="0967CF8C" w:rsidR="00BB15A1" w:rsidRDefault="0016638E" w:rsidP="00181E3E">
            <w:pPr>
              <w:jc w:val="right"/>
            </w:pPr>
            <w:r>
              <w:t>Arvydas Vaitkus</w:t>
            </w:r>
          </w:p>
        </w:tc>
      </w:tr>
    </w:tbl>
    <w:p w14:paraId="6161AB8A" w14:textId="77777777" w:rsidR="00BB15A1" w:rsidRDefault="00BB15A1" w:rsidP="003077A5">
      <w:pPr>
        <w:tabs>
          <w:tab w:val="left" w:pos="7560"/>
        </w:tabs>
        <w:jc w:val="both"/>
      </w:pPr>
    </w:p>
    <w:p w14:paraId="7AFEB67B" w14:textId="77777777" w:rsidR="00446AC7" w:rsidRDefault="00446AC7" w:rsidP="003077A5">
      <w:pPr>
        <w:tabs>
          <w:tab w:val="left" w:pos="7560"/>
        </w:tabs>
        <w:jc w:val="both"/>
      </w:pPr>
    </w:p>
    <w:p w14:paraId="18AB755C" w14:textId="77777777" w:rsidR="00446AC7" w:rsidRDefault="00446AC7" w:rsidP="003077A5">
      <w:pPr>
        <w:tabs>
          <w:tab w:val="left" w:pos="7560"/>
        </w:tabs>
        <w:jc w:val="both"/>
      </w:pPr>
    </w:p>
    <w:p w14:paraId="04C21AD3" w14:textId="77777777" w:rsidR="00446AC7" w:rsidRDefault="00446AC7" w:rsidP="003077A5">
      <w:pPr>
        <w:tabs>
          <w:tab w:val="left" w:pos="7560"/>
        </w:tabs>
        <w:jc w:val="both"/>
      </w:pPr>
    </w:p>
    <w:p w14:paraId="258BC04F" w14:textId="77777777" w:rsidR="00446AC7" w:rsidRDefault="00446AC7" w:rsidP="003077A5">
      <w:pPr>
        <w:jc w:val="both"/>
      </w:pPr>
    </w:p>
    <w:p w14:paraId="7D5D5E41" w14:textId="77777777" w:rsidR="00EB4B96" w:rsidRDefault="00EB4B96" w:rsidP="003077A5">
      <w:pPr>
        <w:jc w:val="both"/>
      </w:pPr>
    </w:p>
    <w:p w14:paraId="01F5CF5D" w14:textId="77777777" w:rsidR="00EB4B96" w:rsidRDefault="00EB4B96" w:rsidP="003077A5">
      <w:pPr>
        <w:jc w:val="both"/>
      </w:pPr>
    </w:p>
    <w:p w14:paraId="4E20DE0E" w14:textId="77777777" w:rsidR="00EB4B96" w:rsidRDefault="00EB4B96" w:rsidP="003077A5">
      <w:pPr>
        <w:jc w:val="both"/>
      </w:pPr>
    </w:p>
    <w:p w14:paraId="5DF38C90" w14:textId="77777777" w:rsidR="00EB4B96" w:rsidRDefault="00EB4B96" w:rsidP="003077A5">
      <w:pPr>
        <w:jc w:val="both"/>
      </w:pPr>
    </w:p>
    <w:p w14:paraId="63645A1C" w14:textId="77777777" w:rsidR="00EB4B96" w:rsidRDefault="00EB4B96" w:rsidP="003077A5">
      <w:pPr>
        <w:jc w:val="both"/>
      </w:pPr>
    </w:p>
    <w:p w14:paraId="1BE1D04C" w14:textId="77777777" w:rsidR="00EB4B96" w:rsidRDefault="00EB4B96" w:rsidP="003077A5">
      <w:pPr>
        <w:jc w:val="both"/>
      </w:pPr>
    </w:p>
    <w:p w14:paraId="4100AB35" w14:textId="77777777" w:rsidR="00EB4B96" w:rsidRDefault="00EB4B96" w:rsidP="003077A5">
      <w:pPr>
        <w:jc w:val="both"/>
      </w:pPr>
    </w:p>
    <w:p w14:paraId="51B4E18D" w14:textId="77777777" w:rsidR="00EB4B96" w:rsidRDefault="00EB4B96" w:rsidP="003077A5">
      <w:pPr>
        <w:jc w:val="both"/>
      </w:pPr>
    </w:p>
    <w:p w14:paraId="233DBB23" w14:textId="77777777" w:rsidR="00EB4B96" w:rsidRDefault="00EB4B96" w:rsidP="003077A5">
      <w:pPr>
        <w:jc w:val="both"/>
      </w:pPr>
    </w:p>
    <w:p w14:paraId="1240EA2F" w14:textId="77777777" w:rsidR="00EB4B96" w:rsidRDefault="00EB4B96" w:rsidP="003077A5">
      <w:pPr>
        <w:jc w:val="both"/>
      </w:pPr>
    </w:p>
    <w:p w14:paraId="5F64D6F4" w14:textId="77777777" w:rsidR="00EB4B96" w:rsidRDefault="00EB4B96" w:rsidP="003077A5">
      <w:pPr>
        <w:jc w:val="both"/>
      </w:pPr>
    </w:p>
    <w:p w14:paraId="3A972C3A" w14:textId="77777777" w:rsidR="00EB4B96" w:rsidRDefault="00EB4B96" w:rsidP="003077A5">
      <w:pPr>
        <w:jc w:val="both"/>
      </w:pPr>
    </w:p>
    <w:p w14:paraId="548881E3" w14:textId="77777777" w:rsidR="00C82B36" w:rsidRDefault="00C82B36" w:rsidP="003077A5">
      <w:pPr>
        <w:jc w:val="both"/>
      </w:pPr>
    </w:p>
    <w:p w14:paraId="13EBD2FC" w14:textId="77777777" w:rsidR="00C82B36" w:rsidRDefault="00C82B36" w:rsidP="003077A5">
      <w:pPr>
        <w:jc w:val="both"/>
      </w:pPr>
    </w:p>
    <w:p w14:paraId="674FE890" w14:textId="77777777" w:rsidR="000E4491" w:rsidRDefault="000E4491" w:rsidP="003077A5">
      <w:pPr>
        <w:jc w:val="both"/>
      </w:pPr>
    </w:p>
    <w:p w14:paraId="56026BDD" w14:textId="77777777" w:rsidR="0016638E" w:rsidRDefault="0016638E" w:rsidP="0016638E">
      <w:pPr>
        <w:jc w:val="both"/>
      </w:pPr>
      <w:r>
        <w:t>Parengė</w:t>
      </w:r>
    </w:p>
    <w:p w14:paraId="35F0D9AC" w14:textId="77777777" w:rsidR="0016638E" w:rsidRDefault="0016638E" w:rsidP="0016638E">
      <w:pPr>
        <w:jc w:val="both"/>
      </w:pPr>
      <w:r>
        <w:t>Sporto skyriaus vyriausioji specialistė</w:t>
      </w:r>
    </w:p>
    <w:p w14:paraId="73DB73E6" w14:textId="77777777" w:rsidR="0016638E" w:rsidRDefault="0016638E" w:rsidP="0016638E">
      <w:pPr>
        <w:jc w:val="both"/>
      </w:pPr>
    </w:p>
    <w:p w14:paraId="44FA2548" w14:textId="77777777" w:rsidR="0016638E" w:rsidRDefault="0016638E" w:rsidP="0016638E">
      <w:pPr>
        <w:jc w:val="both"/>
      </w:pPr>
      <w:r>
        <w:t>Dalia Tamulytė, tel. 34 22 58</w:t>
      </w:r>
    </w:p>
    <w:p w14:paraId="0AC0BC7A" w14:textId="5FD97D8F" w:rsidR="00DD6F1A" w:rsidRDefault="0016638E" w:rsidP="0016638E">
      <w:pPr>
        <w:jc w:val="both"/>
      </w:pPr>
      <w:r>
        <w:t>2024-06-28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7C34D9" w14:textId="77777777" w:rsidR="00F42A76" w:rsidRDefault="00F42A76">
      <w:r>
        <w:separator/>
      </w:r>
    </w:p>
  </w:endnote>
  <w:endnote w:type="continuationSeparator" w:id="0">
    <w:p w14:paraId="588B4235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0B4374" w14:textId="77777777" w:rsidR="00F42A76" w:rsidRDefault="00F42A76">
      <w:r>
        <w:separator/>
      </w:r>
    </w:p>
  </w:footnote>
  <w:footnote w:type="continuationSeparator" w:id="0">
    <w:p w14:paraId="1AF18A64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50378F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3703DFE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63A678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CF64C92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167FF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7DCFA43C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638E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2A2C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0DCF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2EF6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029620"/>
  <w15:docId w15:val="{1466C3D2-6059-40E1-8CA8-5C9D53195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1020</Characters>
  <Application>Microsoft Office Word</Application>
  <DocSecurity>4</DocSecurity>
  <Lines>8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2012-05-08T11:44:00Z</cp:lastPrinted>
  <dcterms:created xsi:type="dcterms:W3CDTF">2024-09-05T06:50:00Z</dcterms:created>
  <dcterms:modified xsi:type="dcterms:W3CDTF">2024-09-05T06:50:00Z</dcterms:modified>
</cp:coreProperties>
</file>