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4A8C" w14:textId="77777777" w:rsidR="0064610F" w:rsidRDefault="0064610F" w:rsidP="0064610F">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14:paraId="4069BB32" w14:textId="77777777" w:rsidR="0064610F" w:rsidRPr="0064610F" w:rsidRDefault="0064610F" w:rsidP="0064610F">
      <w:pPr>
        <w:spacing w:after="0" w:line="240" w:lineRule="auto"/>
        <w:jc w:val="center"/>
        <w:rPr>
          <w:rFonts w:ascii="Times New Roman" w:eastAsia="Times New Roman" w:hAnsi="Times New Roman" w:cs="Times New Roman"/>
          <w:b/>
          <w:sz w:val="28"/>
          <w:szCs w:val="28"/>
          <w:lang w:eastAsia="lt-LT"/>
        </w:rPr>
      </w:pPr>
      <w:r w:rsidRPr="0064610F">
        <w:rPr>
          <w:rFonts w:ascii="Times New Roman" w:eastAsia="Times New Roman" w:hAnsi="Times New Roman" w:cs="Times New Roman"/>
          <w:b/>
          <w:sz w:val="28"/>
          <w:szCs w:val="28"/>
          <w:lang w:eastAsia="lt-LT"/>
        </w:rPr>
        <w:t>KLAIPĖDOS MIESTO SAVIVALDYBĖ</w:t>
      </w:r>
    </w:p>
    <w:p w14:paraId="333F3AF1" w14:textId="77777777" w:rsidR="0064610F" w:rsidRPr="0064610F" w:rsidRDefault="0064610F" w:rsidP="0064610F">
      <w:pPr>
        <w:spacing w:after="0" w:line="240" w:lineRule="auto"/>
        <w:jc w:val="center"/>
        <w:rPr>
          <w:rFonts w:ascii="Times New Roman" w:eastAsia="Times New Roman" w:hAnsi="Times New Roman" w:cs="Times New Roman"/>
          <w:b/>
          <w:bCs/>
          <w:caps/>
          <w:sz w:val="24"/>
          <w:szCs w:val="24"/>
          <w:lang w:eastAsia="lt-LT"/>
        </w:rPr>
      </w:pPr>
    </w:p>
    <w:p w14:paraId="1BC4F7DC" w14:textId="77777777" w:rsidR="0064610F" w:rsidRPr="0064610F" w:rsidRDefault="0064610F" w:rsidP="0064610F">
      <w:pPr>
        <w:spacing w:after="0" w:line="240" w:lineRule="auto"/>
        <w:jc w:val="center"/>
        <w:rPr>
          <w:rFonts w:ascii="Times New Roman" w:eastAsia="Times New Roman" w:hAnsi="Times New Roman" w:cs="Times New Roman"/>
          <w:b/>
          <w:sz w:val="24"/>
          <w:szCs w:val="24"/>
          <w:lang w:eastAsia="lt-LT"/>
        </w:rPr>
      </w:pPr>
      <w:r w:rsidRPr="0064610F">
        <w:rPr>
          <w:rFonts w:ascii="Times New Roman" w:eastAsia="Times New Roman" w:hAnsi="Times New Roman" w:cs="Times New Roman"/>
          <w:b/>
          <w:sz w:val="24"/>
          <w:szCs w:val="24"/>
          <w:lang w:eastAsia="lt-LT"/>
        </w:rPr>
        <w:t>FINANSŲ IR EKONOMIKOS KOMITETAS</w:t>
      </w:r>
    </w:p>
    <w:p w14:paraId="6E657142" w14:textId="77777777" w:rsidR="0064610F" w:rsidRPr="0064610F" w:rsidRDefault="0064610F" w:rsidP="0064610F">
      <w:pPr>
        <w:spacing w:after="0" w:line="240" w:lineRule="auto"/>
        <w:jc w:val="center"/>
        <w:rPr>
          <w:rFonts w:ascii="Times New Roman" w:eastAsia="Times New Roman" w:hAnsi="Times New Roman" w:cs="Times New Roman"/>
          <w:b/>
          <w:sz w:val="24"/>
          <w:szCs w:val="24"/>
          <w:lang w:eastAsia="lt-LT"/>
        </w:rPr>
      </w:pPr>
      <w:r w:rsidRPr="0064610F">
        <w:rPr>
          <w:rFonts w:ascii="Times New Roman" w:eastAsia="Times New Roman" w:hAnsi="Times New Roman" w:cs="Times New Roman"/>
          <w:b/>
          <w:sz w:val="24"/>
          <w:szCs w:val="24"/>
          <w:lang w:eastAsia="lt-LT"/>
        </w:rPr>
        <w:t xml:space="preserve"> POSĖDŽIO PROTOKOLAS</w:t>
      </w:r>
    </w:p>
    <w:p w14:paraId="44B6F5F9" w14:textId="77777777" w:rsidR="0064610F" w:rsidRPr="0064610F" w:rsidRDefault="0064610F" w:rsidP="0064610F">
      <w:pPr>
        <w:spacing w:after="0" w:line="240" w:lineRule="auto"/>
        <w:rPr>
          <w:rFonts w:ascii="Times New Roman" w:eastAsia="Times New Roman" w:hAnsi="Times New Roman" w:cs="Times New Roman"/>
          <w:sz w:val="24"/>
          <w:szCs w:val="24"/>
          <w:lang w:eastAsia="lt-LT"/>
        </w:rPr>
      </w:pPr>
    </w:p>
    <w:bookmarkStart w:id="0" w:name="registravimoData"/>
    <w:p w14:paraId="3A073B2E" w14:textId="77777777" w:rsidR="0064610F" w:rsidRPr="0064610F" w:rsidRDefault="0064610F" w:rsidP="0064610F">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64610F">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64610F">
        <w:rPr>
          <w:rFonts w:ascii="Times New Roman" w:eastAsia="Times New Roman" w:hAnsi="Times New Roman" w:cs="Times New Roman"/>
          <w:noProof/>
          <w:sz w:val="24"/>
          <w:szCs w:val="24"/>
          <w:lang w:eastAsia="lt-LT"/>
        </w:rPr>
        <w:instrText xml:space="preserve"> FORMTEXT </w:instrText>
      </w:r>
      <w:r w:rsidRPr="0064610F">
        <w:rPr>
          <w:rFonts w:ascii="Times New Roman" w:eastAsia="Times New Roman" w:hAnsi="Times New Roman" w:cs="Times New Roman"/>
          <w:sz w:val="24"/>
          <w:szCs w:val="24"/>
          <w:lang w:eastAsia="lt-LT"/>
        </w:rPr>
      </w:r>
      <w:r w:rsidRPr="0064610F">
        <w:rPr>
          <w:rFonts w:ascii="Times New Roman" w:eastAsia="Times New Roman" w:hAnsi="Times New Roman" w:cs="Times New Roman"/>
          <w:sz w:val="24"/>
          <w:szCs w:val="24"/>
          <w:lang w:eastAsia="lt-LT"/>
        </w:rPr>
        <w:fldChar w:fldCharType="separate"/>
      </w:r>
      <w:r w:rsidRPr="0064610F">
        <w:rPr>
          <w:rFonts w:ascii="Times New Roman" w:eastAsia="Times New Roman" w:hAnsi="Times New Roman" w:cs="Times New Roman"/>
          <w:noProof/>
          <w:sz w:val="24"/>
          <w:szCs w:val="24"/>
          <w:lang w:eastAsia="lt-LT"/>
        </w:rPr>
        <w:t>2024-10-29</w:t>
      </w:r>
      <w:r w:rsidRPr="0064610F">
        <w:rPr>
          <w:rFonts w:ascii="Times New Roman" w:eastAsia="Times New Roman" w:hAnsi="Times New Roman" w:cs="Times New Roman"/>
          <w:sz w:val="24"/>
          <w:szCs w:val="24"/>
          <w:lang w:eastAsia="lt-LT"/>
        </w:rPr>
        <w:fldChar w:fldCharType="end"/>
      </w:r>
      <w:bookmarkEnd w:id="0"/>
      <w:r w:rsidRPr="0064610F">
        <w:rPr>
          <w:rFonts w:ascii="Times New Roman" w:eastAsia="Times New Roman" w:hAnsi="Times New Roman" w:cs="Times New Roman"/>
          <w:noProof/>
          <w:sz w:val="24"/>
          <w:szCs w:val="24"/>
          <w:lang w:eastAsia="lt-LT"/>
        </w:rPr>
        <w:t xml:space="preserve"> </w:t>
      </w:r>
      <w:r w:rsidRPr="0064610F">
        <w:rPr>
          <w:rFonts w:ascii="Times New Roman" w:eastAsia="Times New Roman" w:hAnsi="Times New Roman" w:cs="Times New Roman"/>
          <w:sz w:val="24"/>
          <w:szCs w:val="24"/>
          <w:lang w:eastAsia="lt-LT"/>
        </w:rPr>
        <w:t xml:space="preserve">Nr. </w:t>
      </w:r>
      <w:bookmarkStart w:id="1" w:name="registravimoNr"/>
      <w:r w:rsidRPr="0064610F">
        <w:rPr>
          <w:rFonts w:ascii="Times New Roman" w:eastAsia="Times New Roman" w:hAnsi="Times New Roman" w:cs="Times New Roman"/>
          <w:sz w:val="24"/>
          <w:szCs w:val="24"/>
          <w:lang w:eastAsia="lt-LT"/>
        </w:rPr>
        <w:t>TAR-114</w:t>
      </w:r>
      <w:bookmarkEnd w:id="1"/>
    </w:p>
    <w:p w14:paraId="427638DD" w14:textId="77777777" w:rsidR="0064610F" w:rsidRPr="0064610F" w:rsidRDefault="0064610F" w:rsidP="0064610F">
      <w:pPr>
        <w:spacing w:after="0" w:line="240" w:lineRule="auto"/>
        <w:jc w:val="both"/>
        <w:rPr>
          <w:rFonts w:ascii="Times New Roman" w:eastAsia="Times New Roman" w:hAnsi="Times New Roman" w:cs="Times New Roman"/>
          <w:sz w:val="24"/>
          <w:szCs w:val="24"/>
          <w:lang w:eastAsia="lt-LT"/>
        </w:rPr>
      </w:pPr>
    </w:p>
    <w:p w14:paraId="4C70585E" w14:textId="77777777" w:rsidR="0064610F" w:rsidRPr="0064610F" w:rsidRDefault="0064610F" w:rsidP="0064610F">
      <w:pPr>
        <w:tabs>
          <w:tab w:val="left" w:pos="567"/>
        </w:tabs>
        <w:spacing w:after="0" w:line="240" w:lineRule="auto"/>
        <w:jc w:val="both"/>
        <w:rPr>
          <w:rFonts w:ascii="Times New Roman" w:eastAsia="Times New Roman" w:hAnsi="Times New Roman" w:cs="Times New Roman"/>
          <w:sz w:val="24"/>
          <w:szCs w:val="24"/>
          <w:lang w:eastAsia="lt-LT"/>
        </w:rPr>
      </w:pPr>
    </w:p>
    <w:p w14:paraId="0CFADF13" w14:textId="77777777" w:rsidR="0064610F" w:rsidRPr="0064610F" w:rsidRDefault="0064610F" w:rsidP="0064610F">
      <w:pPr>
        <w:tabs>
          <w:tab w:val="left" w:pos="567"/>
        </w:tabs>
        <w:spacing w:after="0" w:line="240" w:lineRule="auto"/>
        <w:jc w:val="both"/>
        <w:rPr>
          <w:rFonts w:ascii="Times New Roman" w:eastAsia="Times New Roman" w:hAnsi="Times New Roman" w:cs="Times New Roman"/>
          <w:sz w:val="24"/>
          <w:szCs w:val="24"/>
        </w:rPr>
      </w:pPr>
      <w:r w:rsidRPr="0064610F">
        <w:rPr>
          <w:rFonts w:ascii="Times New Roman" w:eastAsia="Times New Roman" w:hAnsi="Times New Roman" w:cs="Times New Roman"/>
          <w:sz w:val="24"/>
          <w:szCs w:val="24"/>
          <w:lang w:eastAsia="lt-LT"/>
        </w:rPr>
        <w:tab/>
      </w:r>
      <w:r w:rsidRPr="0064610F">
        <w:rPr>
          <w:rFonts w:ascii="Times New Roman" w:eastAsia="Times New Roman" w:hAnsi="Times New Roman" w:cs="Times New Roman"/>
          <w:sz w:val="24"/>
          <w:szCs w:val="24"/>
        </w:rPr>
        <w:t>Posėdis vyko 2024 m. spalio 23 d. Pradžia 14.00 val. (nuotoliniu būdu).</w:t>
      </w:r>
    </w:p>
    <w:p w14:paraId="0F4C95FA" w14:textId="77777777" w:rsidR="0064610F" w:rsidRPr="0064610F" w:rsidRDefault="0064610F" w:rsidP="0064610F">
      <w:pPr>
        <w:tabs>
          <w:tab w:val="left" w:pos="567"/>
        </w:tabs>
        <w:spacing w:after="0" w:line="240" w:lineRule="auto"/>
        <w:jc w:val="both"/>
        <w:rPr>
          <w:rFonts w:ascii="Times New Roman" w:eastAsia="Times New Roman" w:hAnsi="Times New Roman" w:cs="Times New Roman"/>
          <w:sz w:val="24"/>
          <w:szCs w:val="24"/>
        </w:rPr>
      </w:pPr>
      <w:r w:rsidRPr="0064610F">
        <w:rPr>
          <w:rFonts w:ascii="Times New Roman" w:eastAsia="Times New Roman" w:hAnsi="Times New Roman" w:cs="Times New Roman"/>
          <w:sz w:val="24"/>
          <w:szCs w:val="24"/>
        </w:rPr>
        <w:tab/>
        <w:t xml:space="preserve">Posėdžio pirmininkas – </w:t>
      </w:r>
      <w:r w:rsidRPr="0064610F">
        <w:rPr>
          <w:rFonts w:ascii="Times New Roman" w:eastAsia="Calibri" w:hAnsi="Times New Roman" w:cs="Times New Roman"/>
          <w:sz w:val="24"/>
          <w:szCs w:val="24"/>
          <w:lang w:eastAsia="lt-LT"/>
        </w:rPr>
        <w:t>Rimantas Taraškevičius.</w:t>
      </w:r>
    </w:p>
    <w:p w14:paraId="08224288" w14:textId="77777777" w:rsidR="0064610F" w:rsidRPr="0064610F" w:rsidRDefault="0064610F" w:rsidP="0064610F">
      <w:pPr>
        <w:tabs>
          <w:tab w:val="left" w:pos="567"/>
        </w:tabs>
        <w:spacing w:after="0" w:line="240" w:lineRule="auto"/>
        <w:jc w:val="both"/>
        <w:rPr>
          <w:rFonts w:ascii="Times New Roman" w:eastAsia="Times New Roman" w:hAnsi="Times New Roman" w:cs="Times New Roman"/>
          <w:sz w:val="24"/>
          <w:szCs w:val="24"/>
        </w:rPr>
      </w:pPr>
      <w:r w:rsidRPr="0064610F">
        <w:rPr>
          <w:rFonts w:ascii="Times New Roman" w:eastAsia="Times New Roman" w:hAnsi="Times New Roman" w:cs="Times New Roman"/>
          <w:sz w:val="24"/>
          <w:szCs w:val="24"/>
        </w:rPr>
        <w:tab/>
        <w:t>Posėdžio sekretorė  – Lietutė Demidova</w:t>
      </w:r>
      <w:r w:rsidRPr="0064610F">
        <w:rPr>
          <w:rFonts w:ascii="Times New Roman" w:eastAsia="Times New Roman" w:hAnsi="Times New Roman" w:cs="Times New Roman"/>
          <w:sz w:val="24"/>
          <w:szCs w:val="24"/>
          <w:lang w:eastAsia="lt-LT"/>
        </w:rPr>
        <w:t>.</w:t>
      </w:r>
    </w:p>
    <w:p w14:paraId="255F236A" w14:textId="77777777" w:rsidR="0064610F" w:rsidRPr="0064610F" w:rsidRDefault="0064610F" w:rsidP="0064610F">
      <w:pPr>
        <w:tabs>
          <w:tab w:val="left" w:pos="567"/>
        </w:tabs>
        <w:spacing w:after="0" w:line="240" w:lineRule="auto"/>
        <w:jc w:val="both"/>
        <w:rPr>
          <w:rFonts w:ascii="Times New Roman" w:eastAsia="Times New Roman" w:hAnsi="Times New Roman" w:cs="Times New Roman"/>
          <w:color w:val="FF0000"/>
          <w:sz w:val="24"/>
          <w:szCs w:val="24"/>
        </w:rPr>
      </w:pPr>
      <w:r w:rsidRPr="0064610F">
        <w:rPr>
          <w:rFonts w:ascii="Times New Roman" w:eastAsia="Times New Roman" w:hAnsi="Times New Roman" w:cs="Times New Roman"/>
          <w:sz w:val="24"/>
          <w:szCs w:val="24"/>
        </w:rPr>
        <w:tab/>
      </w:r>
    </w:p>
    <w:p w14:paraId="4DDE6256" w14:textId="77777777" w:rsidR="0064610F" w:rsidRPr="0064610F" w:rsidRDefault="0064610F" w:rsidP="0064610F">
      <w:pPr>
        <w:tabs>
          <w:tab w:val="left" w:pos="567"/>
        </w:tabs>
        <w:spacing w:after="0" w:line="240" w:lineRule="auto"/>
        <w:jc w:val="both"/>
        <w:rPr>
          <w:rFonts w:ascii="Times New Roman" w:eastAsia="Times New Roman" w:hAnsi="Times New Roman" w:cs="Times New Roman"/>
          <w:sz w:val="24"/>
          <w:szCs w:val="24"/>
        </w:rPr>
      </w:pPr>
      <w:r w:rsidRPr="0064610F">
        <w:rPr>
          <w:rFonts w:ascii="Times New Roman" w:eastAsia="Times New Roman" w:hAnsi="Times New Roman" w:cs="Times New Roman"/>
          <w:sz w:val="24"/>
          <w:szCs w:val="24"/>
        </w:rPr>
        <w:tab/>
      </w:r>
      <w:r w:rsidRPr="0064610F">
        <w:rPr>
          <w:rFonts w:ascii="LiberationSerif-Bold" w:hAnsi="LiberationSerif-Bold" w:cs="LiberationSerif-Bold"/>
          <w:bCs/>
          <w:sz w:val="24"/>
          <w:szCs w:val="24"/>
        </w:rPr>
        <w:t xml:space="preserve">2. SVARSTYTA. </w:t>
      </w:r>
      <w:r w:rsidRPr="0064610F">
        <w:rPr>
          <w:rFonts w:ascii="Times New Roman" w:eastAsia="Times New Roman" w:hAnsi="Times New Roman" w:cs="Times New Roman"/>
          <w:sz w:val="24"/>
          <w:szCs w:val="24"/>
        </w:rPr>
        <w:t xml:space="preserve">Klaipėdos miesto savivaldybės tarybos 2017 m. liepos 27 d. sprendimo Nr. T2-187 „Dėl Kultūros bei meno projektų finansavimo Klaipėdos miesto savivaldybės biudžeto lėšomis tvarkos nustatymo“ pakeitimas. </w:t>
      </w:r>
    </w:p>
    <w:p w14:paraId="676F6C5C" w14:textId="77777777" w:rsidR="0064610F" w:rsidRPr="0064610F" w:rsidRDefault="0064610F" w:rsidP="0064610F">
      <w:pPr>
        <w:tabs>
          <w:tab w:val="left" w:pos="567"/>
        </w:tabs>
        <w:spacing w:after="0" w:line="240" w:lineRule="auto"/>
        <w:jc w:val="both"/>
        <w:rPr>
          <w:rFonts w:ascii="LiberationSerif" w:hAnsi="LiberationSerif" w:cs="LiberationSerif"/>
          <w:sz w:val="24"/>
          <w:szCs w:val="24"/>
        </w:rPr>
      </w:pPr>
      <w:r w:rsidRPr="0064610F">
        <w:rPr>
          <w:rFonts w:ascii="Times New Roman" w:eastAsia="Times New Roman" w:hAnsi="Times New Roman" w:cs="Times New Roman"/>
          <w:sz w:val="24"/>
          <w:szCs w:val="24"/>
        </w:rPr>
        <w:tab/>
        <w:t xml:space="preserve">Pranešėjas P. Ignatavičius. Teigia, kad Kultūros bei meno projektų finansavimo Klaipėdos miesto savivaldybės biudžeto lėšomis tvarkos aprašas (toliau – Aprašas) buvo apsvarstytas Kultūros ir meno politikos formavimo grupėje, kuri siūlo </w:t>
      </w:r>
      <w:r w:rsidRPr="0064610F">
        <w:rPr>
          <w:rFonts w:ascii="LiberationSerif" w:hAnsi="LiberationSerif" w:cs="LiberationSerif"/>
          <w:sz w:val="24"/>
          <w:szCs w:val="24"/>
        </w:rPr>
        <w:t xml:space="preserve">mažinti </w:t>
      </w:r>
      <w:r w:rsidRPr="0064610F">
        <w:rPr>
          <w:rFonts w:ascii="Times New Roman" w:eastAsia="Times New Roman" w:hAnsi="Times New Roman" w:cs="Times New Roman"/>
          <w:sz w:val="24"/>
          <w:szCs w:val="24"/>
        </w:rPr>
        <w:t>(64 p.)</w:t>
      </w:r>
      <w:r w:rsidRPr="0064610F">
        <w:rPr>
          <w:rFonts w:ascii="LiberationSerif" w:hAnsi="LiberationSerif" w:cs="LiberationSerif"/>
          <w:sz w:val="24"/>
          <w:szCs w:val="24"/>
        </w:rPr>
        <w:t xml:space="preserve"> projekto tikslams pasiekti būtinų administravimo išlaidų (pvz., projekto vadovo ir darbuotojų darbo užmokesčio, biuro nuomos ir komunalinių paslaugų, ryšių paslaugų, kanceliarinių prekių) dydį (mažinti administracines išlaidas, procentus). Koks bus konkretus procentas – dar neaišku, nes balsavimai dar nepasibaigė. Taip pat </w:t>
      </w:r>
      <w:r w:rsidRPr="0064610F">
        <w:rPr>
          <w:rFonts w:ascii="Times New Roman" w:eastAsia="Times New Roman" w:hAnsi="Times New Roman" w:cs="Times New Roman"/>
          <w:sz w:val="24"/>
          <w:szCs w:val="24"/>
        </w:rPr>
        <w:t>Kultūros ir meno politikos formavimo grupė</w:t>
      </w:r>
      <w:r w:rsidRPr="0064610F">
        <w:rPr>
          <w:rFonts w:ascii="LiberationSerif" w:hAnsi="LiberationSerif" w:cs="LiberationSerif"/>
          <w:sz w:val="24"/>
          <w:szCs w:val="24"/>
        </w:rPr>
        <w:t xml:space="preserve"> siūlo papildyti Aprašo 7.1. papunktį jame nurodant, kad konkurse gali dalyvauti subjektai, kurių steigimo dokumentuose nurodyta meninė pramoginė ir poilsio organizavimo veikla kaip pagrindinė veiklos rūšis (nurodyti VRK kodus). </w:t>
      </w:r>
    </w:p>
    <w:p w14:paraId="389CED93" w14:textId="77777777" w:rsidR="0064610F" w:rsidRPr="0064610F" w:rsidRDefault="0064610F" w:rsidP="0064610F">
      <w:pPr>
        <w:tabs>
          <w:tab w:val="left" w:pos="567"/>
        </w:tabs>
        <w:spacing w:after="0" w:line="240" w:lineRule="auto"/>
        <w:jc w:val="both"/>
        <w:rPr>
          <w:rFonts w:ascii="Times New Roman" w:eastAsia="Times New Roman" w:hAnsi="Times New Roman" w:cs="Times New Roman"/>
          <w:sz w:val="24"/>
          <w:szCs w:val="24"/>
        </w:rPr>
      </w:pPr>
      <w:r w:rsidRPr="0064610F">
        <w:rPr>
          <w:rFonts w:ascii="Times New Roman" w:eastAsia="Times New Roman" w:hAnsi="Times New Roman" w:cs="Times New Roman"/>
          <w:sz w:val="24"/>
          <w:szCs w:val="24"/>
        </w:rPr>
        <w:tab/>
        <w:t>R. Taraškevičius prašo Tarybos posėdyje įvardinti Aprašo administravimo procentą (64 p.).</w:t>
      </w:r>
    </w:p>
    <w:p w14:paraId="7752E64F" w14:textId="77777777" w:rsidR="0064610F" w:rsidRPr="0064610F" w:rsidRDefault="0064610F" w:rsidP="0064610F">
      <w:pPr>
        <w:tabs>
          <w:tab w:val="left" w:pos="567"/>
        </w:tabs>
        <w:spacing w:after="0" w:line="240" w:lineRule="auto"/>
        <w:jc w:val="both"/>
        <w:rPr>
          <w:rFonts w:ascii="Times New Roman" w:eastAsia="Times New Roman" w:hAnsi="Times New Roman" w:cs="Times New Roman"/>
          <w:sz w:val="24"/>
          <w:szCs w:val="24"/>
        </w:rPr>
      </w:pPr>
      <w:r w:rsidRPr="0064610F">
        <w:rPr>
          <w:rFonts w:ascii="LiberationSerif" w:hAnsi="LiberationSerif" w:cs="LiberationSerif"/>
          <w:sz w:val="24"/>
          <w:szCs w:val="24"/>
        </w:rPr>
        <w:tab/>
        <w:t>A. Dobranskis sako, kad susilaikys nuo pritarimo sprendimo projektui, bet iki Tarybos posėdžio prašo pateikti informaciją dėl administravimo procento.</w:t>
      </w:r>
    </w:p>
    <w:p w14:paraId="425A5099" w14:textId="77777777" w:rsidR="0064610F" w:rsidRPr="0064610F" w:rsidRDefault="0064610F" w:rsidP="0064610F">
      <w:pPr>
        <w:tabs>
          <w:tab w:val="left" w:pos="567"/>
        </w:tabs>
        <w:spacing w:after="0" w:line="240" w:lineRule="auto"/>
        <w:jc w:val="both"/>
        <w:rPr>
          <w:rFonts w:ascii="Times New Roman" w:eastAsia="Courier New" w:hAnsi="Times New Roman" w:cs="Times New Roman"/>
          <w:bCs/>
          <w:sz w:val="24"/>
          <w:szCs w:val="24"/>
        </w:rPr>
      </w:pPr>
      <w:r w:rsidRPr="0064610F">
        <w:rPr>
          <w:rFonts w:ascii="Times New Roman" w:eastAsia="Courier New" w:hAnsi="Times New Roman" w:cs="Times New Roman"/>
          <w:bCs/>
          <w:color w:val="FF0000"/>
          <w:sz w:val="24"/>
          <w:szCs w:val="24"/>
        </w:rPr>
        <w:tab/>
      </w:r>
      <w:r w:rsidRPr="0064610F">
        <w:rPr>
          <w:rFonts w:ascii="Times New Roman" w:eastAsia="Courier New" w:hAnsi="Times New Roman" w:cs="Times New Roman"/>
          <w:bCs/>
          <w:sz w:val="24"/>
          <w:szCs w:val="24"/>
        </w:rPr>
        <w:t xml:space="preserve">NUTARTA. Pritarti sprendimo projektui su siūlymu Tarybos posėdyje patikslinti </w:t>
      </w:r>
      <w:r w:rsidRPr="0064610F">
        <w:rPr>
          <w:rFonts w:ascii="Times New Roman" w:eastAsia="Times New Roman" w:hAnsi="Times New Roman" w:cs="Times New Roman"/>
          <w:sz w:val="24"/>
          <w:szCs w:val="24"/>
        </w:rPr>
        <w:t xml:space="preserve">Aprašo 64 punktą (įvardinti administravimo procentą) </w:t>
      </w:r>
      <w:r w:rsidRPr="0064610F">
        <w:rPr>
          <w:rFonts w:ascii="Times New Roman" w:eastAsia="Courier New" w:hAnsi="Times New Roman" w:cs="Times New Roman"/>
          <w:bCs/>
          <w:sz w:val="24"/>
          <w:szCs w:val="24"/>
        </w:rPr>
        <w:t>ir 7.1. papunktį.</w:t>
      </w:r>
    </w:p>
    <w:p w14:paraId="1DD2C6A4" w14:textId="77777777" w:rsidR="0064610F" w:rsidRPr="0064610F" w:rsidRDefault="0064610F" w:rsidP="0064610F">
      <w:pPr>
        <w:tabs>
          <w:tab w:val="left" w:pos="567"/>
        </w:tabs>
        <w:spacing w:after="0" w:line="240" w:lineRule="auto"/>
        <w:jc w:val="both"/>
        <w:rPr>
          <w:rFonts w:ascii="Times New Roman" w:eastAsia="Times New Roman" w:hAnsi="Times New Roman" w:cs="Times New Roman"/>
          <w:sz w:val="24"/>
          <w:szCs w:val="24"/>
        </w:rPr>
      </w:pPr>
      <w:r w:rsidRPr="0064610F">
        <w:rPr>
          <w:rFonts w:ascii="Times New Roman" w:eastAsia="Times New Roman" w:hAnsi="Times New Roman" w:cs="Times New Roman"/>
          <w:sz w:val="24"/>
          <w:szCs w:val="24"/>
          <w:lang w:eastAsia="lt-LT"/>
        </w:rPr>
        <w:tab/>
        <w:t>BALSUOTA:</w:t>
      </w:r>
      <w:r w:rsidRPr="0064610F">
        <w:rPr>
          <w:rFonts w:ascii="Times New Roman" w:eastAsia="Times New Roman" w:hAnsi="Times New Roman" w:cs="Times New Roman"/>
          <w:sz w:val="24"/>
          <w:szCs w:val="24"/>
        </w:rPr>
        <w:t xml:space="preserve"> už – 5 (R. Taraškevičius, </w:t>
      </w:r>
      <w:r w:rsidRPr="0064610F">
        <w:rPr>
          <w:rFonts w:ascii="Times New Roman" w:eastAsia="Calibri" w:hAnsi="Times New Roman" w:cs="Times New Roman"/>
          <w:sz w:val="24"/>
          <w:szCs w:val="24"/>
          <w:lang w:eastAsia="lt-LT"/>
        </w:rPr>
        <w:t>A. Statkevičius,</w:t>
      </w:r>
      <w:r w:rsidRPr="0064610F">
        <w:rPr>
          <w:rFonts w:ascii="Times New Roman" w:eastAsia="Times New Roman" w:hAnsi="Times New Roman" w:cs="Times New Roman"/>
          <w:sz w:val="24"/>
          <w:szCs w:val="24"/>
        </w:rPr>
        <w:t xml:space="preserve"> V. Karolis, A. Šniepis, A. </w:t>
      </w:r>
      <w:proofErr w:type="spellStart"/>
      <w:r w:rsidRPr="0064610F">
        <w:rPr>
          <w:rFonts w:ascii="Times New Roman" w:eastAsia="Times New Roman" w:hAnsi="Times New Roman" w:cs="Times New Roman"/>
          <w:sz w:val="24"/>
          <w:szCs w:val="24"/>
        </w:rPr>
        <w:t>Kaveckis</w:t>
      </w:r>
      <w:proofErr w:type="spellEnd"/>
      <w:r w:rsidRPr="0064610F">
        <w:rPr>
          <w:rFonts w:ascii="Times New Roman" w:eastAsia="Times New Roman" w:hAnsi="Times New Roman" w:cs="Times New Roman"/>
          <w:sz w:val="24"/>
          <w:szCs w:val="24"/>
        </w:rPr>
        <w:t>), prieš – 0, susilaiko – 1 (A. Dobranskis).</w:t>
      </w:r>
    </w:p>
    <w:p w14:paraId="3A1B38E0" w14:textId="77777777" w:rsidR="0064610F" w:rsidRPr="0064610F" w:rsidRDefault="0064610F" w:rsidP="0064610F">
      <w:pPr>
        <w:tabs>
          <w:tab w:val="left" w:pos="567"/>
        </w:tabs>
        <w:spacing w:after="0" w:line="240" w:lineRule="auto"/>
        <w:jc w:val="both"/>
        <w:rPr>
          <w:rFonts w:ascii="Times New Roman" w:eastAsia="Times New Roman" w:hAnsi="Times New Roman" w:cs="Times New Roman"/>
          <w:color w:val="FF0000"/>
          <w:sz w:val="24"/>
          <w:szCs w:val="24"/>
        </w:rPr>
      </w:pPr>
    </w:p>
    <w:p w14:paraId="4161C52A" w14:textId="77777777" w:rsidR="003B7288" w:rsidRPr="0064610F" w:rsidRDefault="0064610F">
      <w:pPr>
        <w:rPr>
          <w:rFonts w:ascii="Times New Roman" w:hAnsi="Times New Roman" w:cs="Times New Roman"/>
          <w:sz w:val="24"/>
          <w:szCs w:val="24"/>
        </w:rPr>
      </w:pPr>
      <w:r w:rsidRPr="0064610F">
        <w:rPr>
          <w:rFonts w:ascii="Times New Roman" w:hAnsi="Times New Roman" w:cs="Times New Roman"/>
          <w:sz w:val="24"/>
          <w:szCs w:val="24"/>
        </w:rPr>
        <w:t>Posėdžio pirmininkas</w:t>
      </w:r>
      <w:r w:rsidRPr="0064610F">
        <w:rPr>
          <w:rFonts w:ascii="Times New Roman" w:hAnsi="Times New Roman" w:cs="Times New Roman"/>
          <w:sz w:val="24"/>
          <w:szCs w:val="24"/>
        </w:rPr>
        <w:tab/>
      </w:r>
      <w:r w:rsidRPr="0064610F">
        <w:rPr>
          <w:rFonts w:ascii="Times New Roman" w:hAnsi="Times New Roman" w:cs="Times New Roman"/>
          <w:sz w:val="24"/>
          <w:szCs w:val="24"/>
        </w:rPr>
        <w:tab/>
      </w:r>
      <w:r w:rsidRPr="0064610F">
        <w:rPr>
          <w:rFonts w:ascii="Times New Roman" w:hAnsi="Times New Roman" w:cs="Times New Roman"/>
          <w:sz w:val="24"/>
          <w:szCs w:val="24"/>
        </w:rPr>
        <w:tab/>
      </w:r>
      <w:r w:rsidRPr="0064610F">
        <w:rPr>
          <w:rFonts w:ascii="Times New Roman" w:hAnsi="Times New Roman" w:cs="Times New Roman"/>
          <w:sz w:val="24"/>
          <w:szCs w:val="24"/>
        </w:rPr>
        <w:tab/>
        <w:t>Rimantas Taraškevičius</w:t>
      </w:r>
    </w:p>
    <w:p w14:paraId="5ED5A34A" w14:textId="77777777" w:rsidR="0064610F" w:rsidRPr="0064610F" w:rsidRDefault="0064610F">
      <w:pPr>
        <w:rPr>
          <w:rFonts w:ascii="Times New Roman" w:hAnsi="Times New Roman" w:cs="Times New Roman"/>
          <w:sz w:val="24"/>
          <w:szCs w:val="24"/>
        </w:rPr>
      </w:pPr>
      <w:r w:rsidRPr="0064610F">
        <w:rPr>
          <w:rFonts w:ascii="Times New Roman" w:hAnsi="Times New Roman" w:cs="Times New Roman"/>
          <w:sz w:val="24"/>
          <w:szCs w:val="24"/>
        </w:rPr>
        <w:t>Posėdžio sekretorė</w:t>
      </w:r>
      <w:r w:rsidRPr="0064610F">
        <w:rPr>
          <w:rFonts w:ascii="Times New Roman" w:hAnsi="Times New Roman" w:cs="Times New Roman"/>
          <w:sz w:val="24"/>
          <w:szCs w:val="24"/>
        </w:rPr>
        <w:tab/>
      </w:r>
      <w:r w:rsidRPr="0064610F">
        <w:rPr>
          <w:rFonts w:ascii="Times New Roman" w:hAnsi="Times New Roman" w:cs="Times New Roman"/>
          <w:sz w:val="24"/>
          <w:szCs w:val="24"/>
        </w:rPr>
        <w:tab/>
      </w:r>
      <w:r w:rsidRPr="0064610F">
        <w:rPr>
          <w:rFonts w:ascii="Times New Roman" w:hAnsi="Times New Roman" w:cs="Times New Roman"/>
          <w:sz w:val="24"/>
          <w:szCs w:val="24"/>
        </w:rPr>
        <w:tab/>
      </w:r>
      <w:r w:rsidRPr="0064610F">
        <w:rPr>
          <w:rFonts w:ascii="Times New Roman" w:hAnsi="Times New Roman" w:cs="Times New Roman"/>
          <w:sz w:val="24"/>
          <w:szCs w:val="24"/>
        </w:rPr>
        <w:tab/>
        <w:t>Lietutė Demidova</w:t>
      </w:r>
    </w:p>
    <w:sectPr w:rsidR="0064610F" w:rsidRPr="0064610F" w:rsidSect="0064610F">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0F"/>
    <w:rsid w:val="003B7288"/>
    <w:rsid w:val="0064610F"/>
    <w:rsid w:val="00EA7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28F2"/>
  <w15:chartTrackingRefBased/>
  <w15:docId w15:val="{288F598E-4079-4F1D-AD76-73612657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1262</Words>
  <Characters>720</Characters>
  <Application>Microsoft Office Word</Application>
  <DocSecurity>0</DocSecurity>
  <Lines>6</Lines>
  <Paragraphs>3</Paragraphs>
  <ScaleCrop>false</ScaleCrop>
  <Company>Klaipėdos miesto savivaldybės administracija</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Palaimienė</cp:lastModifiedBy>
  <cp:revision>2</cp:revision>
  <cp:lastPrinted>2024-10-29T06:45:00Z</cp:lastPrinted>
  <dcterms:created xsi:type="dcterms:W3CDTF">2024-10-29T06:46:00Z</dcterms:created>
  <dcterms:modified xsi:type="dcterms:W3CDTF">2024-10-29T06:46:00Z</dcterms:modified>
</cp:coreProperties>
</file>