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5491" w:rsidRDefault="00955491" w:rsidP="00955491">
      <w:pPr>
        <w:spacing w:after="0" w:line="240" w:lineRule="auto"/>
        <w:jc w:val="center"/>
        <w:rPr>
          <w:rFonts w:ascii="Times New Roman" w:eastAsia="Times New Roman" w:hAnsi="Times New Roman" w:cs="Times New Roman"/>
          <w:b/>
          <w:sz w:val="28"/>
          <w:szCs w:val="28"/>
          <w:lang w:eastAsia="lt-LT"/>
        </w:rPr>
      </w:pP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t>Išrašas</w:t>
      </w:r>
    </w:p>
    <w:p w:rsidR="00955491" w:rsidRPr="00955491" w:rsidRDefault="00955491" w:rsidP="00955491">
      <w:pPr>
        <w:spacing w:after="0" w:line="240" w:lineRule="auto"/>
        <w:jc w:val="center"/>
        <w:rPr>
          <w:rFonts w:ascii="Times New Roman" w:eastAsia="Times New Roman" w:hAnsi="Times New Roman" w:cs="Times New Roman"/>
          <w:b/>
          <w:sz w:val="28"/>
          <w:szCs w:val="28"/>
          <w:lang w:eastAsia="lt-LT"/>
        </w:rPr>
      </w:pPr>
      <w:r w:rsidRPr="00955491">
        <w:rPr>
          <w:rFonts w:ascii="Times New Roman" w:eastAsia="Times New Roman" w:hAnsi="Times New Roman" w:cs="Times New Roman"/>
          <w:b/>
          <w:sz w:val="28"/>
          <w:szCs w:val="28"/>
          <w:lang w:eastAsia="lt-LT"/>
        </w:rPr>
        <w:t>KLAIPĖDOS MIESTO SAVIVALDYBĖS TARYBA</w:t>
      </w:r>
    </w:p>
    <w:p w:rsidR="00955491" w:rsidRPr="00955491" w:rsidRDefault="00955491" w:rsidP="00955491">
      <w:pPr>
        <w:spacing w:after="0" w:line="240" w:lineRule="auto"/>
        <w:jc w:val="center"/>
        <w:rPr>
          <w:rFonts w:ascii="Times New Roman" w:eastAsia="Times New Roman" w:hAnsi="Times New Roman" w:cs="Times New Roman"/>
          <w:b/>
          <w:bCs/>
          <w:caps/>
          <w:sz w:val="24"/>
          <w:szCs w:val="24"/>
          <w:lang w:eastAsia="lt-LT"/>
        </w:rPr>
      </w:pPr>
    </w:p>
    <w:p w:rsidR="00955491" w:rsidRPr="00955491" w:rsidRDefault="00955491" w:rsidP="00955491">
      <w:pPr>
        <w:spacing w:after="0" w:line="240" w:lineRule="auto"/>
        <w:jc w:val="center"/>
        <w:rPr>
          <w:rFonts w:ascii="Times New Roman" w:eastAsia="Times New Roman" w:hAnsi="Times New Roman" w:cs="Times New Roman"/>
          <w:b/>
          <w:sz w:val="24"/>
          <w:szCs w:val="24"/>
          <w:lang w:eastAsia="lt-LT"/>
        </w:rPr>
      </w:pPr>
      <w:r w:rsidRPr="00955491">
        <w:rPr>
          <w:rFonts w:ascii="Times New Roman" w:eastAsia="Times New Roman" w:hAnsi="Times New Roman" w:cs="Times New Roman"/>
          <w:b/>
          <w:sz w:val="24"/>
          <w:szCs w:val="24"/>
          <w:lang w:eastAsia="lt-LT"/>
        </w:rPr>
        <w:t>FINANSŲ IR EKONOMIKOS KOMITETO</w:t>
      </w:r>
    </w:p>
    <w:p w:rsidR="00955491" w:rsidRPr="00955491" w:rsidRDefault="00955491" w:rsidP="00955491">
      <w:pPr>
        <w:spacing w:after="0" w:line="240" w:lineRule="auto"/>
        <w:jc w:val="center"/>
        <w:rPr>
          <w:rFonts w:ascii="Times New Roman" w:eastAsia="Times New Roman" w:hAnsi="Times New Roman" w:cs="Times New Roman"/>
          <w:b/>
          <w:sz w:val="24"/>
          <w:szCs w:val="24"/>
          <w:lang w:eastAsia="lt-LT"/>
        </w:rPr>
      </w:pPr>
      <w:r w:rsidRPr="00955491">
        <w:rPr>
          <w:rFonts w:ascii="Times New Roman" w:eastAsia="Times New Roman" w:hAnsi="Times New Roman" w:cs="Times New Roman"/>
          <w:b/>
          <w:sz w:val="24"/>
          <w:szCs w:val="24"/>
          <w:lang w:eastAsia="lt-LT"/>
        </w:rPr>
        <w:t xml:space="preserve"> POSĖDŽIO PROTOKOLAS</w:t>
      </w:r>
    </w:p>
    <w:p w:rsidR="00955491" w:rsidRPr="00955491" w:rsidRDefault="00955491" w:rsidP="00955491">
      <w:pPr>
        <w:spacing w:after="0" w:line="240" w:lineRule="auto"/>
        <w:rPr>
          <w:rFonts w:ascii="Times New Roman" w:eastAsia="Times New Roman" w:hAnsi="Times New Roman" w:cs="Times New Roman"/>
          <w:sz w:val="24"/>
          <w:szCs w:val="24"/>
          <w:lang w:eastAsia="lt-LT"/>
        </w:rPr>
      </w:pPr>
    </w:p>
    <w:bookmarkStart w:id="0" w:name="registravimoData"/>
    <w:p w:rsidR="00955491" w:rsidRPr="00955491" w:rsidRDefault="00955491" w:rsidP="00955491">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4"/>
          <w:lang w:eastAsia="lt-LT"/>
        </w:rPr>
      </w:pPr>
      <w:r w:rsidRPr="00955491">
        <w:rPr>
          <w:rFonts w:ascii="Times New Roman" w:eastAsia="Times New Roman" w:hAnsi="Times New Roman" w:cs="Times New Roman"/>
          <w:sz w:val="24"/>
          <w:szCs w:val="24"/>
          <w:lang w:eastAsia="lt-LT"/>
        </w:rPr>
        <w:fldChar w:fldCharType="begin">
          <w:ffData>
            <w:name w:val="registravimoData"/>
            <w:enabled/>
            <w:calcOnExit w:val="0"/>
            <w:textInput>
              <w:maxLength w:val="1"/>
            </w:textInput>
          </w:ffData>
        </w:fldChar>
      </w:r>
      <w:r w:rsidRPr="00955491">
        <w:rPr>
          <w:rFonts w:ascii="Times New Roman" w:eastAsia="Times New Roman" w:hAnsi="Times New Roman" w:cs="Times New Roman"/>
          <w:noProof/>
          <w:sz w:val="24"/>
          <w:szCs w:val="24"/>
          <w:lang w:eastAsia="lt-LT"/>
        </w:rPr>
        <w:instrText xml:space="preserve"> FORMTEXT </w:instrText>
      </w:r>
      <w:r w:rsidRPr="00955491">
        <w:rPr>
          <w:rFonts w:ascii="Times New Roman" w:eastAsia="Times New Roman" w:hAnsi="Times New Roman" w:cs="Times New Roman"/>
          <w:sz w:val="24"/>
          <w:szCs w:val="24"/>
          <w:lang w:eastAsia="lt-LT"/>
        </w:rPr>
      </w:r>
      <w:r w:rsidRPr="00955491">
        <w:rPr>
          <w:rFonts w:ascii="Times New Roman" w:eastAsia="Times New Roman" w:hAnsi="Times New Roman" w:cs="Times New Roman"/>
          <w:sz w:val="24"/>
          <w:szCs w:val="24"/>
          <w:lang w:eastAsia="lt-LT"/>
        </w:rPr>
        <w:fldChar w:fldCharType="separate"/>
      </w:r>
      <w:r w:rsidRPr="00955491">
        <w:rPr>
          <w:rFonts w:ascii="Times New Roman" w:eastAsia="Times New Roman" w:hAnsi="Times New Roman" w:cs="Times New Roman"/>
          <w:noProof/>
          <w:sz w:val="24"/>
          <w:szCs w:val="24"/>
          <w:lang w:eastAsia="lt-LT"/>
        </w:rPr>
        <w:t>2024-11-15</w:t>
      </w:r>
      <w:r w:rsidRPr="00955491">
        <w:rPr>
          <w:rFonts w:ascii="Times New Roman" w:eastAsia="Times New Roman" w:hAnsi="Times New Roman" w:cs="Times New Roman"/>
          <w:sz w:val="24"/>
          <w:szCs w:val="24"/>
          <w:lang w:eastAsia="lt-LT"/>
        </w:rPr>
        <w:fldChar w:fldCharType="end"/>
      </w:r>
      <w:bookmarkEnd w:id="0"/>
      <w:r w:rsidRPr="00955491">
        <w:rPr>
          <w:rFonts w:ascii="Times New Roman" w:eastAsia="Times New Roman" w:hAnsi="Times New Roman" w:cs="Times New Roman"/>
          <w:noProof/>
          <w:sz w:val="24"/>
          <w:szCs w:val="24"/>
          <w:lang w:eastAsia="lt-LT"/>
        </w:rPr>
        <w:t xml:space="preserve"> </w:t>
      </w:r>
      <w:r w:rsidRPr="00955491">
        <w:rPr>
          <w:rFonts w:ascii="Times New Roman" w:eastAsia="Times New Roman" w:hAnsi="Times New Roman" w:cs="Times New Roman"/>
          <w:sz w:val="24"/>
          <w:szCs w:val="24"/>
          <w:lang w:eastAsia="lt-LT"/>
        </w:rPr>
        <w:t xml:space="preserve">Nr. </w:t>
      </w:r>
      <w:bookmarkStart w:id="1" w:name="registravimoNr"/>
      <w:r w:rsidRPr="00955491">
        <w:rPr>
          <w:rFonts w:ascii="Times New Roman" w:eastAsia="Times New Roman" w:hAnsi="Times New Roman" w:cs="Times New Roman"/>
          <w:sz w:val="24"/>
          <w:szCs w:val="24"/>
          <w:lang w:eastAsia="lt-LT"/>
        </w:rPr>
        <w:t>TAR-119</w:t>
      </w:r>
      <w:bookmarkEnd w:id="1"/>
    </w:p>
    <w:p w:rsidR="00955491" w:rsidRPr="00955491" w:rsidRDefault="00955491" w:rsidP="00955491">
      <w:pPr>
        <w:spacing w:after="0" w:line="240" w:lineRule="auto"/>
        <w:jc w:val="both"/>
        <w:rPr>
          <w:rFonts w:ascii="Times New Roman" w:eastAsia="Times New Roman" w:hAnsi="Times New Roman" w:cs="Times New Roman"/>
          <w:sz w:val="24"/>
          <w:szCs w:val="24"/>
          <w:lang w:eastAsia="lt-LT"/>
        </w:rPr>
      </w:pPr>
    </w:p>
    <w:p w:rsidR="00955491" w:rsidRPr="00955491" w:rsidRDefault="00955491" w:rsidP="00955491">
      <w:pPr>
        <w:tabs>
          <w:tab w:val="left" w:pos="567"/>
        </w:tabs>
        <w:spacing w:after="0" w:line="240" w:lineRule="auto"/>
        <w:jc w:val="both"/>
        <w:rPr>
          <w:rFonts w:ascii="Times New Roman" w:eastAsia="Times New Roman" w:hAnsi="Times New Roman" w:cs="Times New Roman"/>
          <w:sz w:val="24"/>
          <w:szCs w:val="24"/>
          <w:lang w:eastAsia="lt-LT"/>
        </w:rPr>
      </w:pPr>
    </w:p>
    <w:p w:rsidR="00955491" w:rsidRPr="00955491" w:rsidRDefault="00955491" w:rsidP="00955491">
      <w:pPr>
        <w:tabs>
          <w:tab w:val="left" w:pos="567"/>
        </w:tabs>
        <w:spacing w:after="0" w:line="240" w:lineRule="auto"/>
        <w:jc w:val="both"/>
        <w:rPr>
          <w:rFonts w:ascii="Times New Roman" w:eastAsia="Times New Roman" w:hAnsi="Times New Roman" w:cs="Times New Roman"/>
          <w:sz w:val="24"/>
          <w:szCs w:val="24"/>
        </w:rPr>
      </w:pPr>
      <w:r w:rsidRPr="00955491">
        <w:rPr>
          <w:rFonts w:ascii="Times New Roman" w:eastAsia="Times New Roman" w:hAnsi="Times New Roman" w:cs="Times New Roman"/>
          <w:sz w:val="24"/>
          <w:szCs w:val="24"/>
          <w:lang w:eastAsia="lt-LT"/>
        </w:rPr>
        <w:tab/>
      </w:r>
      <w:r w:rsidRPr="00955491">
        <w:rPr>
          <w:rFonts w:ascii="Times New Roman" w:eastAsia="Times New Roman" w:hAnsi="Times New Roman" w:cs="Times New Roman"/>
          <w:sz w:val="24"/>
          <w:szCs w:val="24"/>
        </w:rPr>
        <w:t>Posėdis įvyko 2024 m. lapkričio 13 d. Pradžia 14.00 val. (nuotoliniu būdu).</w:t>
      </w:r>
    </w:p>
    <w:p w:rsidR="00955491" w:rsidRPr="00955491" w:rsidRDefault="00955491" w:rsidP="00955491">
      <w:pPr>
        <w:tabs>
          <w:tab w:val="left" w:pos="567"/>
        </w:tabs>
        <w:spacing w:after="0" w:line="240" w:lineRule="auto"/>
        <w:jc w:val="both"/>
        <w:rPr>
          <w:rFonts w:ascii="Times New Roman" w:eastAsia="Times New Roman" w:hAnsi="Times New Roman" w:cs="Times New Roman"/>
          <w:sz w:val="24"/>
          <w:szCs w:val="24"/>
        </w:rPr>
      </w:pPr>
      <w:r w:rsidRPr="00955491">
        <w:rPr>
          <w:rFonts w:ascii="Times New Roman" w:eastAsia="Times New Roman" w:hAnsi="Times New Roman" w:cs="Times New Roman"/>
          <w:sz w:val="24"/>
          <w:szCs w:val="24"/>
        </w:rPr>
        <w:tab/>
        <w:t xml:space="preserve">Posėdžio pirmininkai – </w:t>
      </w:r>
      <w:r w:rsidRPr="00955491">
        <w:rPr>
          <w:rFonts w:ascii="Times New Roman" w:eastAsia="Calibri" w:hAnsi="Times New Roman" w:cs="Times New Roman"/>
          <w:sz w:val="24"/>
          <w:szCs w:val="24"/>
          <w:lang w:eastAsia="lt-LT"/>
        </w:rPr>
        <w:t>Rimantas Taraškevičius, Audrius Statkevičius.</w:t>
      </w:r>
    </w:p>
    <w:p w:rsidR="00955491" w:rsidRPr="00955491" w:rsidRDefault="00955491" w:rsidP="00955491">
      <w:pPr>
        <w:tabs>
          <w:tab w:val="left" w:pos="567"/>
        </w:tabs>
        <w:spacing w:after="0" w:line="240" w:lineRule="auto"/>
        <w:jc w:val="both"/>
        <w:rPr>
          <w:rFonts w:ascii="Times New Roman" w:eastAsia="Times New Roman" w:hAnsi="Times New Roman" w:cs="Times New Roman"/>
          <w:sz w:val="24"/>
          <w:szCs w:val="24"/>
        </w:rPr>
      </w:pPr>
      <w:r w:rsidRPr="00955491">
        <w:rPr>
          <w:rFonts w:ascii="Times New Roman" w:eastAsia="Times New Roman" w:hAnsi="Times New Roman" w:cs="Times New Roman"/>
          <w:sz w:val="24"/>
          <w:szCs w:val="24"/>
        </w:rPr>
        <w:tab/>
        <w:t>Posėdžio sekretorė  – Lietutė Demidova</w:t>
      </w:r>
      <w:r w:rsidRPr="00955491">
        <w:rPr>
          <w:rFonts w:ascii="Times New Roman" w:eastAsia="Times New Roman" w:hAnsi="Times New Roman" w:cs="Times New Roman"/>
          <w:sz w:val="24"/>
          <w:szCs w:val="24"/>
          <w:lang w:eastAsia="lt-LT"/>
        </w:rPr>
        <w:t>.</w:t>
      </w:r>
    </w:p>
    <w:p w:rsidR="00955491" w:rsidRPr="00955491" w:rsidRDefault="00955491" w:rsidP="00955491">
      <w:pPr>
        <w:tabs>
          <w:tab w:val="left" w:pos="567"/>
        </w:tabs>
        <w:spacing w:after="0" w:line="240" w:lineRule="auto"/>
        <w:jc w:val="both"/>
        <w:rPr>
          <w:rFonts w:ascii="Times New Roman" w:eastAsia="Times New Roman" w:hAnsi="Times New Roman" w:cs="Times New Roman"/>
          <w:sz w:val="24"/>
          <w:szCs w:val="24"/>
          <w:lang w:eastAsia="lt-LT"/>
        </w:rPr>
      </w:pPr>
      <w:r w:rsidRPr="00955491">
        <w:rPr>
          <w:rFonts w:ascii="Times New Roman" w:eastAsia="Times New Roman" w:hAnsi="Times New Roman" w:cs="Times New Roman"/>
          <w:sz w:val="24"/>
          <w:szCs w:val="24"/>
        </w:rPr>
        <w:tab/>
        <w:t xml:space="preserve">6. SVARSTYTA. Klaipėdos miesto savivaldybės </w:t>
      </w:r>
      <w:r w:rsidRPr="00955491">
        <w:rPr>
          <w:rFonts w:ascii="Times New Roman" w:eastAsia="Times New Roman" w:hAnsi="Times New Roman" w:cs="Times New Roman"/>
          <w:sz w:val="24"/>
          <w:szCs w:val="24"/>
          <w:lang w:eastAsia="lt-LT"/>
        </w:rPr>
        <w:t xml:space="preserve">tarybos narių siuntimo į komandiruotes tvarkos aprašo patvirtinimas. </w:t>
      </w:r>
    </w:p>
    <w:p w:rsidR="00955491" w:rsidRPr="00955491" w:rsidRDefault="00955491" w:rsidP="00955491">
      <w:pPr>
        <w:spacing w:after="0" w:line="240" w:lineRule="auto"/>
        <w:ind w:firstLine="567"/>
        <w:jc w:val="both"/>
        <w:rPr>
          <w:rFonts w:ascii="Times New Roman" w:eastAsia="Times New Roman" w:hAnsi="Times New Roman" w:cs="Times New Roman"/>
          <w:color w:val="000000"/>
          <w:sz w:val="24"/>
          <w:szCs w:val="20"/>
          <w:shd w:val="clear" w:color="auto" w:fill="FFFFFF"/>
          <w:lang w:eastAsia="lt-LT"/>
        </w:rPr>
      </w:pPr>
      <w:r w:rsidRPr="00955491">
        <w:rPr>
          <w:rFonts w:ascii="Times New Roman" w:eastAsia="Times New Roman" w:hAnsi="Times New Roman" w:cs="Times New Roman"/>
          <w:sz w:val="24"/>
          <w:szCs w:val="20"/>
          <w:lang w:eastAsia="lt-LT"/>
        </w:rPr>
        <w:t>Pranešėja A. Digrienė. Pažymėjo, kad</w:t>
      </w:r>
      <w:r w:rsidRPr="00955491">
        <w:rPr>
          <w:rFonts w:ascii="Times New Roman" w:eastAsia="Andale Sans UI" w:hAnsi="Times New Roman" w:cs="Times New Roman"/>
          <w:kern w:val="2"/>
          <w:sz w:val="24"/>
          <w:szCs w:val="20"/>
          <w:shd w:val="clear" w:color="auto" w:fill="FFFFFF"/>
          <w:lang w:eastAsia="ar-SA"/>
        </w:rPr>
        <w:t xml:space="preserve"> Lietuvos Respublikos Seimas 2024 m. birželio 6 d. priėmė Lietuvos Respublikos vietos savivaldos įstatymo Nr. I-533 3, 9, 12, 15, 17, 18, 20, 21, 22, 23, 24, 25, 27, 29, 30, 32, 33, 34, 35, 38, 63, 67 ir 68 straipsnių pakeitimo įstatymą </w:t>
      </w:r>
      <w:hyperlink r:id="rId4" w:history="1">
        <w:r w:rsidRPr="00955491">
          <w:rPr>
            <w:rFonts w:ascii="Times New Roman" w:eastAsia="Andale Sans UI" w:hAnsi="Times New Roman" w:cs="Times New Roman"/>
            <w:kern w:val="2"/>
            <w:sz w:val="24"/>
            <w:szCs w:val="20"/>
            <w:shd w:val="clear" w:color="auto" w:fill="FFFFFF"/>
            <w:lang w:eastAsia="ar-SA"/>
          </w:rPr>
          <w:t>Nr. XIV-2688</w:t>
        </w:r>
      </w:hyperlink>
      <w:r w:rsidRPr="00955491">
        <w:rPr>
          <w:rFonts w:ascii="Times New Roman" w:eastAsia="Andale Sans UI" w:hAnsi="Times New Roman" w:cs="Times New Roman"/>
          <w:kern w:val="2"/>
          <w:sz w:val="24"/>
          <w:szCs w:val="20"/>
          <w:shd w:val="clear" w:color="auto" w:fill="FFFFFF"/>
          <w:lang w:eastAsia="ar-SA"/>
        </w:rPr>
        <w:t>. Šiame į</w:t>
      </w:r>
      <w:r w:rsidRPr="00955491">
        <w:rPr>
          <w:rFonts w:ascii="Times New Roman" w:eastAsia="Andale Sans UI" w:hAnsi="Times New Roman" w:cs="Times New Roman"/>
          <w:color w:val="000000"/>
          <w:kern w:val="2"/>
          <w:sz w:val="24"/>
          <w:szCs w:val="20"/>
          <w:lang w:eastAsia="ar-SA"/>
        </w:rPr>
        <w:t xml:space="preserve">statyme, be kita ko, numatyta, kad išimtinė savivaldybės tarybos kompetencija yra </w:t>
      </w:r>
      <w:r w:rsidRPr="00955491">
        <w:rPr>
          <w:rFonts w:ascii="Times New Roman" w:eastAsia="Times New Roman" w:hAnsi="Times New Roman" w:cs="Times New Roman"/>
          <w:color w:val="000000"/>
          <w:sz w:val="24"/>
          <w:szCs w:val="20"/>
          <w:lang w:eastAsia="lt-LT"/>
        </w:rPr>
        <w:t>savivaldybės tarybos narių siuntimo į komandiruotes tvarkos aprašo tvirtinimas. Šiame tvarkos apraše turi būti numatyta, kas turi įgaliojimus priimti sprendimus dėl savivaldybės tarybos narių komandiruočių, ataskaitų už tarnybines komandiruotes teikimo tvarka, kiti komandiruočių klausimai</w:t>
      </w:r>
      <w:r w:rsidRPr="00955491">
        <w:rPr>
          <w:rFonts w:ascii="Times New Roman" w:eastAsia="Andale Sans UI" w:hAnsi="Times New Roman" w:cs="Times New Roman"/>
          <w:color w:val="000000"/>
          <w:kern w:val="2"/>
          <w:sz w:val="24"/>
          <w:szCs w:val="20"/>
          <w:lang w:eastAsia="ar-SA"/>
        </w:rPr>
        <w:t xml:space="preserve">. Teigė, kad </w:t>
      </w:r>
      <w:r w:rsidRPr="00955491">
        <w:rPr>
          <w:rFonts w:ascii="Times New Roman" w:eastAsia="Times New Roman" w:hAnsi="Times New Roman" w:cs="Times New Roman"/>
          <w:color w:val="212529"/>
          <w:sz w:val="24"/>
          <w:szCs w:val="20"/>
          <w:shd w:val="clear" w:color="auto" w:fill="FFFFFF"/>
          <w:lang w:eastAsia="lt-LT"/>
        </w:rPr>
        <w:t>parengto projekto tikslas – patvirtinti Klaipėdos miesto savivaldybės tarybos narių siuntimo į komandiruotes tvarkos aprašą (toliau – Aprašas), kuris reglamentuotų  tarybos narių </w:t>
      </w:r>
      <w:r w:rsidRPr="00955491">
        <w:rPr>
          <w:rFonts w:ascii="Times New Roman" w:eastAsia="Times New Roman" w:hAnsi="Times New Roman" w:cs="Times New Roman"/>
          <w:color w:val="000000"/>
          <w:sz w:val="24"/>
          <w:szCs w:val="20"/>
          <w:shd w:val="clear" w:color="auto" w:fill="FFFFFF"/>
          <w:lang w:eastAsia="lt-LT"/>
        </w:rPr>
        <w:t>vykimo į komandiruotes  Lietuvos Respublikoje ir užsienyje tvarką: prašymų pateikimo tvarką, sprendimų dėl Tarybos narių komandiruočių priėmimo ir jų apmokėjimo klausimus, ataskaitų už komandiruotes teikimo tvarką ir kitus su tarybos na</w:t>
      </w:r>
      <w:r>
        <w:rPr>
          <w:rFonts w:ascii="Times New Roman" w:eastAsia="Times New Roman" w:hAnsi="Times New Roman" w:cs="Times New Roman"/>
          <w:color w:val="000000"/>
          <w:sz w:val="24"/>
          <w:szCs w:val="20"/>
          <w:shd w:val="clear" w:color="auto" w:fill="FFFFFF"/>
          <w:lang w:eastAsia="lt-LT"/>
        </w:rPr>
        <w:t>rių komandiruotėmis susijusius </w:t>
      </w:r>
      <w:bookmarkStart w:id="2" w:name="_GoBack"/>
      <w:bookmarkEnd w:id="2"/>
      <w:r w:rsidRPr="00955491">
        <w:rPr>
          <w:rFonts w:ascii="Times New Roman" w:eastAsia="Times New Roman" w:hAnsi="Times New Roman" w:cs="Times New Roman"/>
          <w:color w:val="000000"/>
          <w:sz w:val="24"/>
          <w:szCs w:val="20"/>
          <w:shd w:val="clear" w:color="auto" w:fill="FFFFFF"/>
          <w:lang w:eastAsia="lt-LT"/>
        </w:rPr>
        <w:t>klausimus.</w:t>
      </w:r>
    </w:p>
    <w:p w:rsidR="00955491" w:rsidRPr="00955491" w:rsidRDefault="00955491" w:rsidP="00955491">
      <w:pPr>
        <w:spacing w:after="0" w:line="240" w:lineRule="auto"/>
        <w:ind w:firstLine="567"/>
        <w:jc w:val="both"/>
        <w:rPr>
          <w:rFonts w:ascii="Times New Roman" w:eastAsia="Andale Sans UI" w:hAnsi="Times New Roman" w:cs="Times New Roman"/>
          <w:kern w:val="2"/>
          <w:sz w:val="24"/>
          <w:szCs w:val="20"/>
          <w:lang w:eastAsia="ar-SA"/>
        </w:rPr>
      </w:pPr>
      <w:r w:rsidRPr="00955491">
        <w:rPr>
          <w:rFonts w:ascii="Times New Roman" w:eastAsia="Andale Sans UI" w:hAnsi="Times New Roman" w:cs="Times New Roman"/>
          <w:kern w:val="2"/>
          <w:sz w:val="24"/>
          <w:szCs w:val="20"/>
          <w:lang w:eastAsia="ar-SA"/>
        </w:rPr>
        <w:t xml:space="preserve">R. Taraškevičius sakė, kad jam neaišku, kodėl Tarybos narys turi kreiptis su prašymu deleguoti vykti į komandiruotę (Aprašo 6, 8 punktai), jei savivaldybės vadovybė priima sprendimą, suformuoja delegaciją vykti į vieną ar kitą komandiruotę. </w:t>
      </w:r>
    </w:p>
    <w:p w:rsidR="00955491" w:rsidRPr="00955491" w:rsidRDefault="00955491" w:rsidP="00955491">
      <w:pPr>
        <w:spacing w:after="0" w:line="240" w:lineRule="auto"/>
        <w:ind w:firstLine="567"/>
        <w:jc w:val="both"/>
        <w:rPr>
          <w:rFonts w:ascii="Times New Roman" w:eastAsia="Andale Sans UI" w:hAnsi="Times New Roman" w:cs="Times New Roman"/>
          <w:kern w:val="2"/>
          <w:sz w:val="24"/>
          <w:szCs w:val="20"/>
          <w:lang w:eastAsia="ar-SA"/>
        </w:rPr>
      </w:pPr>
      <w:r w:rsidRPr="00955491">
        <w:rPr>
          <w:rFonts w:ascii="Times New Roman" w:eastAsia="Andale Sans UI" w:hAnsi="Times New Roman" w:cs="Times New Roman"/>
          <w:kern w:val="2"/>
          <w:sz w:val="24"/>
          <w:szCs w:val="20"/>
          <w:lang w:eastAsia="ar-SA"/>
        </w:rPr>
        <w:t>A. Digrienė paaiškino, kad pirmiausia Tarybos narys teikia prašymą, po to yra formuojama delegacija ir rengiamas mero potvarkis.</w:t>
      </w:r>
    </w:p>
    <w:p w:rsidR="00955491" w:rsidRPr="00955491" w:rsidRDefault="00955491" w:rsidP="00955491">
      <w:pPr>
        <w:spacing w:after="0" w:line="240" w:lineRule="auto"/>
        <w:ind w:firstLine="567"/>
        <w:jc w:val="both"/>
        <w:rPr>
          <w:rFonts w:ascii="Times New Roman" w:eastAsia="Andale Sans UI" w:hAnsi="Times New Roman" w:cs="Times New Roman"/>
          <w:kern w:val="2"/>
          <w:sz w:val="24"/>
          <w:szCs w:val="20"/>
          <w:lang w:eastAsia="ar-SA"/>
        </w:rPr>
      </w:pPr>
      <w:r w:rsidRPr="00955491">
        <w:rPr>
          <w:rFonts w:ascii="Times New Roman" w:eastAsia="Andale Sans UI" w:hAnsi="Times New Roman" w:cs="Times New Roman"/>
          <w:kern w:val="2"/>
          <w:sz w:val="24"/>
          <w:szCs w:val="20"/>
          <w:lang w:eastAsia="ar-SA"/>
        </w:rPr>
        <w:t>R. Taraškevičius teigė, kad pirma turi būti paskelbta kur ir kada planuojamos komandiruotės ir tik po to Tarybos narys gali rašyti prašymą. R. Taraškevičius taip pat sakė, kad jam nepriimtina sprendimo projekte sąvoka „</w:t>
      </w:r>
      <w:r w:rsidRPr="00955491">
        <w:rPr>
          <w:rFonts w:ascii="Times New Roman" w:eastAsia="Times New Roman" w:hAnsi="Times New Roman" w:cs="Times New Roman"/>
          <w:sz w:val="24"/>
          <w:szCs w:val="20"/>
          <w:lang w:eastAsia="lt-LT"/>
        </w:rPr>
        <w:t>tarybos narių siuntimas į komandiruotes“. Jei tarybos narys siunčiamas į komandiruotę, tai kokiu tikslu tarybos narys turi rašyti prašymą.</w:t>
      </w:r>
    </w:p>
    <w:p w:rsidR="00955491" w:rsidRPr="00955491" w:rsidRDefault="00955491" w:rsidP="00955491">
      <w:pPr>
        <w:spacing w:after="0" w:line="240" w:lineRule="auto"/>
        <w:ind w:firstLine="567"/>
        <w:jc w:val="both"/>
        <w:rPr>
          <w:rFonts w:ascii="Times New Roman" w:eastAsia="Andale Sans UI" w:hAnsi="Times New Roman" w:cs="Times New Roman"/>
          <w:kern w:val="2"/>
          <w:sz w:val="24"/>
          <w:szCs w:val="20"/>
          <w:lang w:eastAsia="ar-SA"/>
        </w:rPr>
      </w:pPr>
      <w:r w:rsidRPr="00955491">
        <w:rPr>
          <w:rFonts w:ascii="Times New Roman" w:eastAsia="Andale Sans UI" w:hAnsi="Times New Roman" w:cs="Times New Roman"/>
          <w:kern w:val="2"/>
          <w:sz w:val="24"/>
          <w:szCs w:val="20"/>
          <w:lang w:eastAsia="ar-SA"/>
        </w:rPr>
        <w:t>A. Digrienė pažymėjo, kad sąvoka dėl „t</w:t>
      </w:r>
      <w:r w:rsidRPr="00955491">
        <w:rPr>
          <w:rFonts w:ascii="Times New Roman" w:eastAsia="Times New Roman" w:hAnsi="Times New Roman" w:cs="Times New Roman"/>
          <w:sz w:val="24"/>
          <w:szCs w:val="20"/>
          <w:lang w:eastAsia="lt-LT"/>
        </w:rPr>
        <w:t>arybos narių siuntimo į komandiruotes“ yra numatyta</w:t>
      </w:r>
      <w:r w:rsidRPr="00955491">
        <w:rPr>
          <w:rFonts w:ascii="Times New Roman" w:eastAsia="Andale Sans UI" w:hAnsi="Times New Roman" w:cs="Times New Roman"/>
          <w:kern w:val="2"/>
          <w:sz w:val="24"/>
          <w:szCs w:val="20"/>
          <w:shd w:val="clear" w:color="auto" w:fill="FFFFFF"/>
          <w:lang w:eastAsia="ar-SA"/>
        </w:rPr>
        <w:t xml:space="preserve"> Vietos savivaldos įstatymo </w:t>
      </w:r>
      <w:r w:rsidRPr="00955491">
        <w:rPr>
          <w:rFonts w:ascii="Times New Roman" w:eastAsia="Times New Roman" w:hAnsi="Times New Roman" w:cs="Times New Roman"/>
          <w:sz w:val="24"/>
          <w:szCs w:val="20"/>
          <w:lang w:eastAsia="lt-LT"/>
        </w:rPr>
        <w:t xml:space="preserve">įstatyme, nors jai pačiai būtų priimtinesnė sąvoka </w:t>
      </w:r>
      <w:r w:rsidRPr="00955491">
        <w:rPr>
          <w:rFonts w:ascii="Times New Roman" w:eastAsia="Andale Sans UI" w:hAnsi="Times New Roman" w:cs="Times New Roman"/>
          <w:kern w:val="2"/>
          <w:sz w:val="24"/>
          <w:szCs w:val="20"/>
          <w:lang w:eastAsia="ar-SA"/>
        </w:rPr>
        <w:t>„t</w:t>
      </w:r>
      <w:r w:rsidRPr="00955491">
        <w:rPr>
          <w:rFonts w:ascii="Times New Roman" w:eastAsia="Times New Roman" w:hAnsi="Times New Roman" w:cs="Times New Roman"/>
          <w:sz w:val="24"/>
          <w:szCs w:val="20"/>
          <w:lang w:eastAsia="lt-LT"/>
        </w:rPr>
        <w:t xml:space="preserve">arybos narių vykimas į komandiruotes“.  </w:t>
      </w:r>
    </w:p>
    <w:p w:rsidR="00955491" w:rsidRPr="00955491" w:rsidRDefault="00955491" w:rsidP="00955491">
      <w:pPr>
        <w:spacing w:after="0" w:line="240" w:lineRule="auto"/>
        <w:ind w:firstLine="567"/>
        <w:jc w:val="both"/>
        <w:rPr>
          <w:rFonts w:ascii="Times New Roman" w:eastAsia="Andale Sans UI" w:hAnsi="Times New Roman" w:cs="Times New Roman"/>
          <w:kern w:val="2"/>
          <w:sz w:val="24"/>
          <w:szCs w:val="20"/>
          <w:lang w:eastAsia="ar-SA"/>
        </w:rPr>
      </w:pPr>
      <w:r w:rsidRPr="00955491">
        <w:rPr>
          <w:rFonts w:ascii="Times New Roman" w:eastAsia="Andale Sans UI" w:hAnsi="Times New Roman" w:cs="Times New Roman"/>
          <w:kern w:val="2"/>
          <w:sz w:val="24"/>
          <w:szCs w:val="20"/>
          <w:lang w:eastAsia="ar-SA"/>
        </w:rPr>
        <w:t>V. Karolis teigė, kad Apraše galima pakoreguoti tuos punktus, kuriuose naudojama sąvoka dėl „t</w:t>
      </w:r>
      <w:r w:rsidRPr="00955491">
        <w:rPr>
          <w:rFonts w:ascii="Times New Roman" w:eastAsia="Times New Roman" w:hAnsi="Times New Roman" w:cs="Times New Roman"/>
          <w:sz w:val="24"/>
          <w:szCs w:val="20"/>
          <w:lang w:eastAsia="lt-LT"/>
        </w:rPr>
        <w:t>arybos narių siuntimo į komandiruotes“</w:t>
      </w:r>
      <w:r w:rsidRPr="00955491">
        <w:rPr>
          <w:rFonts w:ascii="Times New Roman" w:eastAsia="Andale Sans UI" w:hAnsi="Times New Roman" w:cs="Times New Roman"/>
          <w:kern w:val="2"/>
          <w:sz w:val="24"/>
          <w:szCs w:val="20"/>
          <w:lang w:eastAsia="ar-SA"/>
        </w:rPr>
        <w:t>, praplėsti, pakoreguoti Aprašo 6,8 punktus (dėl tarybos narių prašymų vykti į komandiruotę).</w:t>
      </w:r>
    </w:p>
    <w:p w:rsidR="00955491" w:rsidRPr="00955491" w:rsidRDefault="00955491" w:rsidP="00955491">
      <w:pPr>
        <w:spacing w:after="0" w:line="240" w:lineRule="auto"/>
        <w:ind w:firstLine="567"/>
        <w:jc w:val="both"/>
        <w:rPr>
          <w:rFonts w:ascii="Times New Roman" w:eastAsia="Andale Sans UI" w:hAnsi="Times New Roman" w:cs="Times New Roman"/>
          <w:kern w:val="2"/>
          <w:sz w:val="24"/>
          <w:szCs w:val="20"/>
          <w:lang w:eastAsia="ar-SA"/>
        </w:rPr>
      </w:pPr>
      <w:r w:rsidRPr="00955491">
        <w:rPr>
          <w:rFonts w:ascii="Times New Roman" w:eastAsia="Andale Sans UI" w:hAnsi="Times New Roman" w:cs="Times New Roman"/>
          <w:kern w:val="2"/>
          <w:sz w:val="24"/>
          <w:szCs w:val="20"/>
          <w:lang w:eastAsia="ar-SA"/>
        </w:rPr>
        <w:t xml:space="preserve">A. Dobranskis išreiškė nuomonę, kad logiškiau būtų, jei </w:t>
      </w:r>
      <w:r w:rsidRPr="00955491">
        <w:rPr>
          <w:rFonts w:ascii="LiberationSerif-Bold" w:hAnsi="LiberationSerif-Bold" w:cs="LiberationSerif-Bold"/>
          <w:bCs/>
          <w:sz w:val="24"/>
          <w:szCs w:val="20"/>
        </w:rPr>
        <w:t>Komandiruočių į užsienį tikslingumui nustatyti</w:t>
      </w:r>
      <w:r w:rsidRPr="00955491">
        <w:rPr>
          <w:rFonts w:ascii="Times New Roman" w:eastAsia="Andale Sans UI" w:hAnsi="Times New Roman" w:cs="Times New Roman"/>
          <w:kern w:val="2"/>
          <w:sz w:val="24"/>
          <w:szCs w:val="20"/>
          <w:lang w:eastAsia="ar-SA"/>
        </w:rPr>
        <w:t xml:space="preserve"> komisija priimtų galutinį sprendimą dėl Tarybos nario siuntimo į komandiruotę.</w:t>
      </w:r>
    </w:p>
    <w:p w:rsidR="00955491" w:rsidRPr="00955491" w:rsidRDefault="00955491" w:rsidP="00955491">
      <w:pPr>
        <w:spacing w:after="0" w:line="240" w:lineRule="auto"/>
        <w:ind w:firstLine="567"/>
        <w:jc w:val="both"/>
        <w:rPr>
          <w:rFonts w:ascii="Times New Roman" w:eastAsia="Andale Sans UI" w:hAnsi="Times New Roman" w:cs="Times New Roman"/>
          <w:kern w:val="2"/>
          <w:sz w:val="24"/>
          <w:szCs w:val="20"/>
          <w:lang w:eastAsia="ar-SA"/>
        </w:rPr>
      </w:pPr>
      <w:r w:rsidRPr="00955491">
        <w:rPr>
          <w:rFonts w:ascii="Times New Roman" w:eastAsia="Andale Sans UI" w:hAnsi="Times New Roman" w:cs="Times New Roman"/>
          <w:kern w:val="2"/>
          <w:sz w:val="24"/>
          <w:szCs w:val="20"/>
          <w:lang w:eastAsia="ar-SA"/>
        </w:rPr>
        <w:t xml:space="preserve">R. Taraškevičius išreiškė savo nuomonę, kad  Aprašo punktai apie Tarybos nario </w:t>
      </w:r>
      <w:r w:rsidRPr="00955491">
        <w:rPr>
          <w:rFonts w:ascii="LiberationSerif" w:hAnsi="LiberationSerif" w:cs="LiberationSerif"/>
          <w:sz w:val="24"/>
          <w:szCs w:val="20"/>
        </w:rPr>
        <w:t>prašymą vykti į komandiruotę</w:t>
      </w:r>
      <w:r w:rsidRPr="00955491">
        <w:rPr>
          <w:rFonts w:ascii="Times New Roman" w:eastAsia="Andale Sans UI" w:hAnsi="Times New Roman" w:cs="Times New Roman"/>
          <w:kern w:val="2"/>
          <w:sz w:val="24"/>
          <w:szCs w:val="20"/>
          <w:lang w:eastAsia="ar-SA"/>
        </w:rPr>
        <w:t xml:space="preserve"> turi būti taisytini ir randamas atitinkamas sprendimas. </w:t>
      </w:r>
    </w:p>
    <w:p w:rsidR="00955491" w:rsidRPr="00955491" w:rsidRDefault="00955491" w:rsidP="00955491">
      <w:pPr>
        <w:tabs>
          <w:tab w:val="left" w:pos="567"/>
        </w:tabs>
        <w:spacing w:after="0" w:line="240" w:lineRule="auto"/>
        <w:jc w:val="both"/>
        <w:rPr>
          <w:rFonts w:ascii="Times New Roman" w:eastAsia="Courier New" w:hAnsi="Times New Roman" w:cs="Times New Roman"/>
          <w:bCs/>
          <w:sz w:val="24"/>
          <w:szCs w:val="24"/>
        </w:rPr>
      </w:pPr>
      <w:r w:rsidRPr="00955491">
        <w:rPr>
          <w:rFonts w:ascii="Times New Roman" w:eastAsia="Courier New" w:hAnsi="Times New Roman" w:cs="Times New Roman"/>
          <w:bCs/>
          <w:sz w:val="24"/>
          <w:szCs w:val="24"/>
        </w:rPr>
        <w:tab/>
        <w:t>NUTARTA. Nepritarti sprendimo projektui.</w:t>
      </w:r>
    </w:p>
    <w:p w:rsidR="00955491" w:rsidRPr="00955491" w:rsidRDefault="00955491" w:rsidP="00955491">
      <w:pPr>
        <w:tabs>
          <w:tab w:val="left" w:pos="567"/>
        </w:tabs>
        <w:spacing w:after="0" w:line="240" w:lineRule="auto"/>
        <w:jc w:val="both"/>
        <w:rPr>
          <w:rFonts w:ascii="Times New Roman" w:eastAsia="Courier New" w:hAnsi="Times New Roman" w:cs="Times New Roman"/>
          <w:bCs/>
          <w:sz w:val="24"/>
          <w:szCs w:val="24"/>
        </w:rPr>
      </w:pPr>
      <w:r w:rsidRPr="00955491">
        <w:rPr>
          <w:rFonts w:ascii="Times New Roman" w:eastAsia="Courier New" w:hAnsi="Times New Roman" w:cs="Times New Roman"/>
          <w:bCs/>
          <w:sz w:val="24"/>
          <w:szCs w:val="24"/>
        </w:rPr>
        <w:tab/>
      </w:r>
      <w:r w:rsidRPr="00955491">
        <w:rPr>
          <w:rFonts w:ascii="Times New Roman" w:eastAsia="Times New Roman" w:hAnsi="Times New Roman" w:cs="Times New Roman"/>
          <w:sz w:val="24"/>
          <w:szCs w:val="24"/>
          <w:lang w:eastAsia="lt-LT"/>
        </w:rPr>
        <w:t>Balsavo:</w:t>
      </w:r>
      <w:r w:rsidRPr="00955491">
        <w:rPr>
          <w:rFonts w:ascii="Times New Roman" w:eastAsia="Times New Roman" w:hAnsi="Times New Roman" w:cs="Times New Roman"/>
          <w:sz w:val="24"/>
          <w:szCs w:val="24"/>
        </w:rPr>
        <w:t xml:space="preserve"> už – 1 (</w:t>
      </w:r>
      <w:r w:rsidRPr="00955491">
        <w:rPr>
          <w:rFonts w:ascii="Times New Roman" w:eastAsia="Calibri" w:hAnsi="Times New Roman" w:cs="Times New Roman"/>
          <w:sz w:val="24"/>
          <w:szCs w:val="24"/>
          <w:lang w:eastAsia="lt-LT"/>
        </w:rPr>
        <w:t>A. Statkevičius)</w:t>
      </w:r>
      <w:r w:rsidRPr="00955491">
        <w:rPr>
          <w:rFonts w:ascii="Times New Roman" w:eastAsia="Times New Roman" w:hAnsi="Times New Roman" w:cs="Times New Roman"/>
          <w:sz w:val="24"/>
          <w:szCs w:val="24"/>
        </w:rPr>
        <w:t>, prieš – 0, susilaikė – 4 (R. Taraškevičius, A. Dobranskis, V. Karolis, A. Šniepis)</w:t>
      </w:r>
      <w:r>
        <w:rPr>
          <w:rFonts w:ascii="Times New Roman" w:eastAsia="Times New Roman" w:hAnsi="Times New Roman" w:cs="Times New Roman"/>
          <w:sz w:val="24"/>
          <w:szCs w:val="24"/>
        </w:rPr>
        <w:t>.</w:t>
      </w:r>
    </w:p>
    <w:p w:rsidR="00955491" w:rsidRPr="00955491" w:rsidRDefault="00955491" w:rsidP="00955491">
      <w:pPr>
        <w:tabs>
          <w:tab w:val="left" w:pos="567"/>
        </w:tabs>
        <w:spacing w:after="0" w:line="240" w:lineRule="auto"/>
        <w:jc w:val="both"/>
        <w:rPr>
          <w:rFonts w:ascii="Times New Roman" w:eastAsia="Times New Roman" w:hAnsi="Times New Roman" w:cs="Times New Roman"/>
          <w:sz w:val="24"/>
          <w:szCs w:val="24"/>
        </w:rPr>
      </w:pPr>
    </w:p>
    <w:p w:rsidR="00955491" w:rsidRDefault="00955491" w:rsidP="00955491">
      <w:pPr>
        <w:pStyle w:val="Betarp"/>
        <w:rPr>
          <w:rFonts w:ascii="Times New Roman" w:hAnsi="Times New Roman" w:cs="Times New Roman"/>
          <w:sz w:val="24"/>
          <w:szCs w:val="24"/>
        </w:rPr>
      </w:pPr>
      <w:r w:rsidRPr="00B76586">
        <w:rPr>
          <w:rFonts w:ascii="Times New Roman" w:hAnsi="Times New Roman" w:cs="Times New Roman"/>
          <w:sz w:val="24"/>
          <w:szCs w:val="24"/>
        </w:rPr>
        <w:t>Posėdžio pirmininkas</w:t>
      </w:r>
      <w:r w:rsidRPr="00B76586">
        <w:rPr>
          <w:rFonts w:ascii="Times New Roman" w:hAnsi="Times New Roman" w:cs="Times New Roman"/>
          <w:sz w:val="24"/>
          <w:szCs w:val="24"/>
        </w:rPr>
        <w:tab/>
      </w:r>
      <w:r w:rsidRPr="00B76586">
        <w:rPr>
          <w:rFonts w:ascii="Times New Roman" w:hAnsi="Times New Roman" w:cs="Times New Roman"/>
          <w:sz w:val="24"/>
          <w:szCs w:val="24"/>
        </w:rPr>
        <w:tab/>
      </w:r>
      <w:r w:rsidRPr="00B76586">
        <w:rPr>
          <w:rFonts w:ascii="Times New Roman" w:hAnsi="Times New Roman" w:cs="Times New Roman"/>
          <w:sz w:val="24"/>
          <w:szCs w:val="24"/>
        </w:rPr>
        <w:tab/>
      </w:r>
      <w:r w:rsidRPr="00B76586">
        <w:rPr>
          <w:rFonts w:ascii="Times New Roman" w:hAnsi="Times New Roman" w:cs="Times New Roman"/>
          <w:sz w:val="24"/>
          <w:szCs w:val="24"/>
        </w:rPr>
        <w:tab/>
        <w:t>Rimantas Taraškevičius</w:t>
      </w:r>
    </w:p>
    <w:p w:rsidR="00955491" w:rsidRPr="00B76586" w:rsidRDefault="00955491" w:rsidP="00955491">
      <w:pPr>
        <w:pStyle w:val="Betarp"/>
        <w:rPr>
          <w:rFonts w:ascii="Times New Roman" w:hAnsi="Times New Roman" w:cs="Times New Roman"/>
          <w:sz w:val="24"/>
          <w:szCs w:val="24"/>
        </w:rPr>
      </w:pPr>
    </w:p>
    <w:p w:rsidR="00955491" w:rsidRDefault="00955491" w:rsidP="00955491">
      <w:pPr>
        <w:pStyle w:val="Betarp"/>
        <w:rPr>
          <w:rFonts w:ascii="Times New Roman" w:hAnsi="Times New Roman" w:cs="Times New Roman"/>
          <w:sz w:val="24"/>
          <w:szCs w:val="24"/>
        </w:rPr>
      </w:pPr>
      <w:r w:rsidRPr="00B76586">
        <w:rPr>
          <w:rFonts w:ascii="Times New Roman" w:hAnsi="Times New Roman" w:cs="Times New Roman"/>
          <w:sz w:val="24"/>
          <w:szCs w:val="24"/>
        </w:rPr>
        <w:t>Posėdžio pirmininkas</w:t>
      </w:r>
      <w:r w:rsidRPr="00B76586">
        <w:rPr>
          <w:rFonts w:ascii="Times New Roman" w:hAnsi="Times New Roman" w:cs="Times New Roman"/>
          <w:sz w:val="24"/>
          <w:szCs w:val="24"/>
        </w:rPr>
        <w:tab/>
      </w:r>
      <w:r w:rsidRPr="00B76586">
        <w:rPr>
          <w:rFonts w:ascii="Times New Roman" w:hAnsi="Times New Roman" w:cs="Times New Roman"/>
          <w:sz w:val="24"/>
          <w:szCs w:val="24"/>
        </w:rPr>
        <w:tab/>
      </w:r>
      <w:r w:rsidRPr="00B76586">
        <w:rPr>
          <w:rFonts w:ascii="Times New Roman" w:hAnsi="Times New Roman" w:cs="Times New Roman"/>
          <w:sz w:val="24"/>
          <w:szCs w:val="24"/>
        </w:rPr>
        <w:tab/>
      </w:r>
      <w:r w:rsidRPr="00B76586">
        <w:rPr>
          <w:rFonts w:ascii="Times New Roman" w:hAnsi="Times New Roman" w:cs="Times New Roman"/>
          <w:sz w:val="24"/>
          <w:szCs w:val="24"/>
        </w:rPr>
        <w:tab/>
        <w:t>Audrius Statkevičius</w:t>
      </w:r>
    </w:p>
    <w:p w:rsidR="00955491" w:rsidRPr="00B76586" w:rsidRDefault="00955491" w:rsidP="00955491">
      <w:pPr>
        <w:pStyle w:val="Betarp"/>
        <w:rPr>
          <w:rFonts w:ascii="Times New Roman" w:hAnsi="Times New Roman" w:cs="Times New Roman"/>
          <w:sz w:val="24"/>
          <w:szCs w:val="24"/>
        </w:rPr>
      </w:pPr>
    </w:p>
    <w:p w:rsidR="00D10509" w:rsidRPr="00955491" w:rsidRDefault="00955491" w:rsidP="00955491">
      <w:pPr>
        <w:pStyle w:val="Betarp"/>
        <w:rPr>
          <w:rFonts w:ascii="Times New Roman" w:hAnsi="Times New Roman" w:cs="Times New Roman"/>
          <w:sz w:val="24"/>
          <w:szCs w:val="24"/>
        </w:rPr>
      </w:pPr>
      <w:r w:rsidRPr="00B76586">
        <w:rPr>
          <w:rFonts w:ascii="Times New Roman" w:hAnsi="Times New Roman" w:cs="Times New Roman"/>
          <w:sz w:val="24"/>
          <w:szCs w:val="24"/>
        </w:rPr>
        <w:t>Posėdžio sekretorė</w:t>
      </w:r>
      <w:r w:rsidRPr="00B76586">
        <w:rPr>
          <w:rFonts w:ascii="Times New Roman" w:hAnsi="Times New Roman" w:cs="Times New Roman"/>
          <w:sz w:val="24"/>
          <w:szCs w:val="24"/>
        </w:rPr>
        <w:tab/>
      </w:r>
      <w:r w:rsidRPr="00B76586">
        <w:rPr>
          <w:rFonts w:ascii="Times New Roman" w:hAnsi="Times New Roman" w:cs="Times New Roman"/>
          <w:sz w:val="24"/>
          <w:szCs w:val="24"/>
        </w:rPr>
        <w:tab/>
      </w:r>
      <w:r w:rsidRPr="00B76586">
        <w:rPr>
          <w:rFonts w:ascii="Times New Roman" w:hAnsi="Times New Roman" w:cs="Times New Roman"/>
          <w:sz w:val="24"/>
          <w:szCs w:val="24"/>
        </w:rPr>
        <w:tab/>
      </w:r>
      <w:r w:rsidRPr="00B76586">
        <w:rPr>
          <w:rFonts w:ascii="Times New Roman" w:hAnsi="Times New Roman" w:cs="Times New Roman"/>
          <w:sz w:val="24"/>
          <w:szCs w:val="24"/>
        </w:rPr>
        <w:tab/>
        <w:t>Lietutė Demidova</w:t>
      </w:r>
    </w:p>
    <w:sectPr w:rsidR="00D10509" w:rsidRPr="00955491" w:rsidSect="00955491">
      <w:pgSz w:w="11906" w:h="16838"/>
      <w:pgMar w:top="993" w:right="567" w:bottom="709"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ndale Sans UI">
    <w:altName w:val="Times New Roman"/>
    <w:charset w:val="00"/>
    <w:family w:val="auto"/>
    <w:pitch w:val="variable"/>
  </w:font>
  <w:font w:name="LiberationSerif-Bold">
    <w:altName w:val="Times New Roman"/>
    <w:panose1 w:val="00000000000000000000"/>
    <w:charset w:val="EE"/>
    <w:family w:val="auto"/>
    <w:notTrueType/>
    <w:pitch w:val="default"/>
    <w:sig w:usb0="00000005" w:usb1="00000000" w:usb2="00000000" w:usb3="00000000" w:csb0="00000002" w:csb1="00000000"/>
  </w:font>
  <w:font w:name="LiberationSerif">
    <w:altName w:val="Times New Roman"/>
    <w:panose1 w:val="00000000000000000000"/>
    <w:charset w:val="EE"/>
    <w:family w:val="auto"/>
    <w:notTrueType/>
    <w:pitch w:val="default"/>
    <w:sig w:usb0="00000005" w:usb1="00000000" w:usb2="00000000" w:usb3="00000000" w:csb0="00000002"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5491"/>
    <w:rsid w:val="00955491"/>
    <w:rsid w:val="00D1050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1D51F"/>
  <w15:chartTrackingRefBased/>
  <w15:docId w15:val="{1D8BF665-6B23-4302-B7BA-E800C9D02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95549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tar.lt/portal/legalAct.html?documentId=2e8c23702e4211efbdaea558de59136c"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2224</Words>
  <Characters>1269</Characters>
  <Application>Microsoft Office Word</Application>
  <DocSecurity>0</DocSecurity>
  <Lines>10</Lines>
  <Paragraphs>6</Paragraphs>
  <ScaleCrop>false</ScaleCrop>
  <Company>Klaipėdos miesto savivaldybės administracija</Company>
  <LinksUpToDate>false</LinksUpToDate>
  <CharactersWithSpaces>3487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Lietute Demidova</dc:creator>
  <cp:keywords/>
  <dc:description/>
  <cp:lastModifiedBy>Lietute Demidova</cp:lastModifiedBy>
  <cp:revision>1</cp:revision>
  <dcterms:created xsi:type="dcterms:W3CDTF">2024-11-15T08:59:00Z</dcterms:created>
  <dcterms:modified xsi:type="dcterms:W3CDTF">2024-11-15T09:01:00Z</dcterms:modified>
</cp:coreProperties>
</file>