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586" w:rsidRDefault="001A0154" w:rsidP="00B76586">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B76586" w:rsidRPr="00B76586" w:rsidRDefault="00B76586" w:rsidP="00B76586">
      <w:pPr>
        <w:spacing w:after="0" w:line="240" w:lineRule="auto"/>
        <w:jc w:val="center"/>
        <w:rPr>
          <w:rFonts w:ascii="Times New Roman" w:eastAsia="Times New Roman" w:hAnsi="Times New Roman" w:cs="Times New Roman"/>
          <w:b/>
          <w:sz w:val="28"/>
          <w:szCs w:val="28"/>
          <w:lang w:eastAsia="lt-LT"/>
        </w:rPr>
      </w:pPr>
      <w:r w:rsidRPr="00B76586">
        <w:rPr>
          <w:rFonts w:ascii="Times New Roman" w:eastAsia="Times New Roman" w:hAnsi="Times New Roman" w:cs="Times New Roman"/>
          <w:b/>
          <w:sz w:val="28"/>
          <w:szCs w:val="28"/>
          <w:lang w:eastAsia="lt-LT"/>
        </w:rPr>
        <w:t>KLAIPĖDOS MIESTO SAVIVALDYBĖS TARYBA</w:t>
      </w:r>
    </w:p>
    <w:p w:rsidR="00B76586" w:rsidRPr="00B76586" w:rsidRDefault="00B76586" w:rsidP="00B76586">
      <w:pPr>
        <w:spacing w:after="0" w:line="240" w:lineRule="auto"/>
        <w:jc w:val="center"/>
        <w:rPr>
          <w:rFonts w:ascii="Times New Roman" w:eastAsia="Times New Roman" w:hAnsi="Times New Roman" w:cs="Times New Roman"/>
          <w:b/>
          <w:bCs/>
          <w:caps/>
          <w:sz w:val="24"/>
          <w:szCs w:val="24"/>
          <w:lang w:eastAsia="lt-LT"/>
        </w:rPr>
      </w:pPr>
    </w:p>
    <w:p w:rsidR="00B76586" w:rsidRPr="00B76586" w:rsidRDefault="00B76586" w:rsidP="00B76586">
      <w:pPr>
        <w:spacing w:after="0" w:line="240" w:lineRule="auto"/>
        <w:jc w:val="center"/>
        <w:rPr>
          <w:rFonts w:ascii="Times New Roman" w:eastAsia="Times New Roman" w:hAnsi="Times New Roman" w:cs="Times New Roman"/>
          <w:b/>
          <w:sz w:val="24"/>
          <w:szCs w:val="24"/>
          <w:lang w:eastAsia="lt-LT"/>
        </w:rPr>
      </w:pPr>
      <w:r w:rsidRPr="00B76586">
        <w:rPr>
          <w:rFonts w:ascii="Times New Roman" w:eastAsia="Times New Roman" w:hAnsi="Times New Roman" w:cs="Times New Roman"/>
          <w:b/>
          <w:sz w:val="24"/>
          <w:szCs w:val="24"/>
          <w:lang w:eastAsia="lt-LT"/>
        </w:rPr>
        <w:t>FINANSŲ IR EKONOMIKOS KOMITETO</w:t>
      </w:r>
    </w:p>
    <w:p w:rsidR="00B76586" w:rsidRPr="00B76586" w:rsidRDefault="00B76586" w:rsidP="00B76586">
      <w:pPr>
        <w:spacing w:after="0" w:line="240" w:lineRule="auto"/>
        <w:jc w:val="center"/>
        <w:rPr>
          <w:rFonts w:ascii="Times New Roman" w:eastAsia="Times New Roman" w:hAnsi="Times New Roman" w:cs="Times New Roman"/>
          <w:b/>
          <w:sz w:val="24"/>
          <w:szCs w:val="24"/>
          <w:lang w:eastAsia="lt-LT"/>
        </w:rPr>
      </w:pPr>
      <w:r w:rsidRPr="00B76586">
        <w:rPr>
          <w:rFonts w:ascii="Times New Roman" w:eastAsia="Times New Roman" w:hAnsi="Times New Roman" w:cs="Times New Roman"/>
          <w:b/>
          <w:sz w:val="24"/>
          <w:szCs w:val="24"/>
          <w:lang w:eastAsia="lt-LT"/>
        </w:rPr>
        <w:t xml:space="preserve"> POSĖDŽIO PROTOKOLAS</w:t>
      </w:r>
    </w:p>
    <w:p w:rsidR="00B76586" w:rsidRPr="00B76586" w:rsidRDefault="00B76586" w:rsidP="00B76586">
      <w:pPr>
        <w:spacing w:after="0" w:line="240" w:lineRule="auto"/>
        <w:rPr>
          <w:rFonts w:ascii="Times New Roman" w:eastAsia="Times New Roman" w:hAnsi="Times New Roman" w:cs="Times New Roman"/>
          <w:sz w:val="24"/>
          <w:szCs w:val="24"/>
          <w:lang w:eastAsia="lt-LT"/>
        </w:rPr>
      </w:pPr>
    </w:p>
    <w:bookmarkStart w:id="0" w:name="registravimoData"/>
    <w:p w:rsidR="00B76586" w:rsidRPr="00B76586" w:rsidRDefault="00B76586" w:rsidP="00B76586">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B76586">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B76586">
        <w:rPr>
          <w:rFonts w:ascii="Times New Roman" w:eastAsia="Times New Roman" w:hAnsi="Times New Roman" w:cs="Times New Roman"/>
          <w:noProof/>
          <w:sz w:val="24"/>
          <w:szCs w:val="24"/>
          <w:lang w:eastAsia="lt-LT"/>
        </w:rPr>
        <w:instrText xml:space="preserve"> FORMTEXT </w:instrText>
      </w:r>
      <w:r w:rsidRPr="00B76586">
        <w:rPr>
          <w:rFonts w:ascii="Times New Roman" w:eastAsia="Times New Roman" w:hAnsi="Times New Roman" w:cs="Times New Roman"/>
          <w:sz w:val="24"/>
          <w:szCs w:val="24"/>
          <w:lang w:eastAsia="lt-LT"/>
        </w:rPr>
      </w:r>
      <w:r w:rsidRPr="00B76586">
        <w:rPr>
          <w:rFonts w:ascii="Times New Roman" w:eastAsia="Times New Roman" w:hAnsi="Times New Roman" w:cs="Times New Roman"/>
          <w:sz w:val="24"/>
          <w:szCs w:val="24"/>
          <w:lang w:eastAsia="lt-LT"/>
        </w:rPr>
        <w:fldChar w:fldCharType="separate"/>
      </w:r>
      <w:r w:rsidRPr="00B76586">
        <w:rPr>
          <w:rFonts w:ascii="Times New Roman" w:eastAsia="Times New Roman" w:hAnsi="Times New Roman" w:cs="Times New Roman"/>
          <w:noProof/>
          <w:sz w:val="24"/>
          <w:szCs w:val="24"/>
          <w:lang w:eastAsia="lt-LT"/>
        </w:rPr>
        <w:t>2024-11-15</w:t>
      </w:r>
      <w:r w:rsidRPr="00B76586">
        <w:rPr>
          <w:rFonts w:ascii="Times New Roman" w:eastAsia="Times New Roman" w:hAnsi="Times New Roman" w:cs="Times New Roman"/>
          <w:sz w:val="24"/>
          <w:szCs w:val="24"/>
          <w:lang w:eastAsia="lt-LT"/>
        </w:rPr>
        <w:fldChar w:fldCharType="end"/>
      </w:r>
      <w:bookmarkEnd w:id="0"/>
      <w:r w:rsidRPr="00B76586">
        <w:rPr>
          <w:rFonts w:ascii="Times New Roman" w:eastAsia="Times New Roman" w:hAnsi="Times New Roman" w:cs="Times New Roman"/>
          <w:noProof/>
          <w:sz w:val="24"/>
          <w:szCs w:val="24"/>
          <w:lang w:eastAsia="lt-LT"/>
        </w:rPr>
        <w:t xml:space="preserve"> </w:t>
      </w:r>
      <w:r w:rsidRPr="00B76586">
        <w:rPr>
          <w:rFonts w:ascii="Times New Roman" w:eastAsia="Times New Roman" w:hAnsi="Times New Roman" w:cs="Times New Roman"/>
          <w:sz w:val="24"/>
          <w:szCs w:val="24"/>
          <w:lang w:eastAsia="lt-LT"/>
        </w:rPr>
        <w:t xml:space="preserve">Nr. </w:t>
      </w:r>
      <w:bookmarkStart w:id="1" w:name="registravimoNr"/>
      <w:r w:rsidRPr="00B76586">
        <w:rPr>
          <w:rFonts w:ascii="Times New Roman" w:eastAsia="Times New Roman" w:hAnsi="Times New Roman" w:cs="Times New Roman"/>
          <w:sz w:val="24"/>
          <w:szCs w:val="24"/>
          <w:lang w:eastAsia="lt-LT"/>
        </w:rPr>
        <w:t>TAR-119</w:t>
      </w:r>
      <w:bookmarkEnd w:id="1"/>
    </w:p>
    <w:p w:rsidR="00B76586" w:rsidRPr="00B76586" w:rsidRDefault="00B76586" w:rsidP="00B76586">
      <w:pPr>
        <w:spacing w:after="0" w:line="240" w:lineRule="auto"/>
        <w:jc w:val="both"/>
        <w:rPr>
          <w:rFonts w:ascii="Times New Roman" w:eastAsia="Times New Roman" w:hAnsi="Times New Roman" w:cs="Times New Roman"/>
          <w:sz w:val="24"/>
          <w:szCs w:val="24"/>
          <w:lang w:eastAsia="lt-LT"/>
        </w:rPr>
      </w:pPr>
    </w:p>
    <w:p w:rsidR="00B76586" w:rsidRPr="00B76586" w:rsidRDefault="00B76586" w:rsidP="00B76586">
      <w:pPr>
        <w:tabs>
          <w:tab w:val="left" w:pos="567"/>
        </w:tabs>
        <w:spacing w:after="0" w:line="240" w:lineRule="auto"/>
        <w:jc w:val="both"/>
        <w:rPr>
          <w:rFonts w:ascii="Times New Roman" w:eastAsia="Times New Roman" w:hAnsi="Times New Roman" w:cs="Times New Roman"/>
          <w:sz w:val="24"/>
          <w:szCs w:val="24"/>
          <w:lang w:eastAsia="lt-LT"/>
        </w:rPr>
      </w:pPr>
    </w:p>
    <w:p w:rsidR="00B76586" w:rsidRPr="00B76586" w:rsidRDefault="00B76586" w:rsidP="00B76586">
      <w:pPr>
        <w:tabs>
          <w:tab w:val="left" w:pos="567"/>
        </w:tabs>
        <w:spacing w:after="0" w:line="240" w:lineRule="auto"/>
        <w:jc w:val="both"/>
        <w:rPr>
          <w:rFonts w:ascii="Times New Roman" w:eastAsia="Times New Roman" w:hAnsi="Times New Roman" w:cs="Times New Roman"/>
          <w:sz w:val="24"/>
          <w:szCs w:val="24"/>
        </w:rPr>
      </w:pPr>
      <w:r w:rsidRPr="00B76586">
        <w:rPr>
          <w:rFonts w:ascii="Times New Roman" w:eastAsia="Times New Roman" w:hAnsi="Times New Roman" w:cs="Times New Roman"/>
          <w:sz w:val="24"/>
          <w:szCs w:val="24"/>
          <w:lang w:eastAsia="lt-LT"/>
        </w:rPr>
        <w:tab/>
      </w:r>
      <w:r w:rsidRPr="00B76586">
        <w:rPr>
          <w:rFonts w:ascii="Times New Roman" w:eastAsia="Times New Roman" w:hAnsi="Times New Roman" w:cs="Times New Roman"/>
          <w:sz w:val="24"/>
          <w:szCs w:val="24"/>
        </w:rPr>
        <w:t>Posėdis įvyko 2024 m. lapkričio 13 d. Pradžia 14.00 val. (nuotoliniu būdu).</w:t>
      </w:r>
    </w:p>
    <w:p w:rsidR="00B76586" w:rsidRPr="00B76586" w:rsidRDefault="00B76586" w:rsidP="00B76586">
      <w:pPr>
        <w:tabs>
          <w:tab w:val="left" w:pos="567"/>
        </w:tabs>
        <w:spacing w:after="0" w:line="240" w:lineRule="auto"/>
        <w:jc w:val="both"/>
        <w:rPr>
          <w:rFonts w:ascii="Times New Roman" w:eastAsia="Times New Roman" w:hAnsi="Times New Roman" w:cs="Times New Roman"/>
          <w:sz w:val="24"/>
          <w:szCs w:val="24"/>
        </w:rPr>
      </w:pPr>
      <w:r w:rsidRPr="00B76586">
        <w:rPr>
          <w:rFonts w:ascii="Times New Roman" w:eastAsia="Times New Roman" w:hAnsi="Times New Roman" w:cs="Times New Roman"/>
          <w:sz w:val="24"/>
          <w:szCs w:val="24"/>
        </w:rPr>
        <w:tab/>
        <w:t xml:space="preserve">Posėdžio pirmininkai – </w:t>
      </w:r>
      <w:r w:rsidRPr="00B76586">
        <w:rPr>
          <w:rFonts w:ascii="Times New Roman" w:eastAsia="Calibri" w:hAnsi="Times New Roman" w:cs="Times New Roman"/>
          <w:sz w:val="24"/>
          <w:szCs w:val="24"/>
          <w:lang w:eastAsia="lt-LT"/>
        </w:rPr>
        <w:t>Rimantas Taraškevičius, Audrius Statkevičius.</w:t>
      </w:r>
    </w:p>
    <w:p w:rsidR="00B76586" w:rsidRPr="00B76586" w:rsidRDefault="00B76586" w:rsidP="00B76586">
      <w:pPr>
        <w:tabs>
          <w:tab w:val="left" w:pos="567"/>
        </w:tabs>
        <w:spacing w:after="0" w:line="240" w:lineRule="auto"/>
        <w:jc w:val="both"/>
        <w:rPr>
          <w:rFonts w:ascii="Times New Roman" w:eastAsia="Times New Roman" w:hAnsi="Times New Roman" w:cs="Times New Roman"/>
          <w:sz w:val="24"/>
          <w:szCs w:val="24"/>
        </w:rPr>
      </w:pPr>
      <w:r w:rsidRPr="00B76586">
        <w:rPr>
          <w:rFonts w:ascii="Times New Roman" w:eastAsia="Times New Roman" w:hAnsi="Times New Roman" w:cs="Times New Roman"/>
          <w:sz w:val="24"/>
          <w:szCs w:val="24"/>
        </w:rPr>
        <w:tab/>
        <w:t>Posėdžio sekretorė  – Lietutė Demidova</w:t>
      </w:r>
      <w:r w:rsidRPr="00B76586">
        <w:rPr>
          <w:rFonts w:ascii="Times New Roman" w:eastAsia="Times New Roman" w:hAnsi="Times New Roman" w:cs="Times New Roman"/>
          <w:sz w:val="24"/>
          <w:szCs w:val="24"/>
          <w:lang w:eastAsia="lt-LT"/>
        </w:rPr>
        <w:t>.</w:t>
      </w:r>
    </w:p>
    <w:p w:rsidR="00B76586" w:rsidRPr="00B76586" w:rsidRDefault="00B76586" w:rsidP="00B76586">
      <w:pPr>
        <w:tabs>
          <w:tab w:val="left" w:pos="567"/>
        </w:tabs>
        <w:spacing w:after="0" w:line="240" w:lineRule="auto"/>
        <w:jc w:val="both"/>
        <w:rPr>
          <w:rFonts w:ascii="Times New Roman" w:eastAsia="Times New Roman" w:hAnsi="Times New Roman" w:cs="Times New Roman"/>
          <w:sz w:val="24"/>
          <w:szCs w:val="24"/>
        </w:rPr>
      </w:pPr>
      <w:r w:rsidRPr="00B76586">
        <w:rPr>
          <w:rFonts w:ascii="LiberationSerif-Bold" w:hAnsi="LiberationSerif-Bold" w:cs="LiberationSerif-Bold"/>
          <w:bCs/>
          <w:sz w:val="24"/>
          <w:szCs w:val="24"/>
        </w:rPr>
        <w:tab/>
        <w:t xml:space="preserve">1. SVARSTYTA. </w:t>
      </w:r>
      <w:r w:rsidRPr="00B76586">
        <w:rPr>
          <w:rFonts w:ascii="Times New Roman" w:eastAsia="Times New Roman" w:hAnsi="Times New Roman" w:cs="Times New Roman"/>
          <w:sz w:val="24"/>
          <w:szCs w:val="24"/>
        </w:rPr>
        <w:t xml:space="preserve">Klaipėdos miesto savivaldybės skatinamųjų stipendijų Klaipėdos aukštųjų ir profesinių mokyklų studentams skyrimo tvarkos aprašo patvirtinimas. </w:t>
      </w:r>
    </w:p>
    <w:p w:rsidR="00B76586" w:rsidRPr="00B76586" w:rsidRDefault="00B76586" w:rsidP="00B76586">
      <w:pPr>
        <w:tabs>
          <w:tab w:val="left" w:pos="567"/>
        </w:tabs>
        <w:spacing w:after="0" w:line="240" w:lineRule="auto"/>
        <w:jc w:val="both"/>
        <w:rPr>
          <w:rFonts w:ascii="Times New Roman" w:eastAsia="Times New Roman" w:hAnsi="Times New Roman" w:cs="Times New Roman"/>
          <w:bCs/>
          <w:sz w:val="24"/>
          <w:szCs w:val="24"/>
          <w:lang w:eastAsia="lt-LT"/>
        </w:rPr>
      </w:pPr>
      <w:r w:rsidRPr="00B76586">
        <w:rPr>
          <w:rFonts w:ascii="Times New Roman" w:eastAsia="Times New Roman" w:hAnsi="Times New Roman" w:cs="Times New Roman"/>
          <w:sz w:val="24"/>
          <w:szCs w:val="24"/>
        </w:rPr>
        <w:tab/>
        <w:t xml:space="preserve">Pranešėja A. Kovalenkaitė. Teigė, kad Klaipėdos miesto savivaldybės skatinamųjų stipendijų Klaipėdos aukštųjų ir profesinių mokyklų studentams skyrimo tvarkos aprašo (toliau - </w:t>
      </w:r>
      <w:r w:rsidRPr="00B76586">
        <w:rPr>
          <w:rFonts w:ascii="Times New Roman" w:eastAsia="Times New Roman" w:hAnsi="Times New Roman" w:cs="Times New Roman"/>
          <w:bCs/>
          <w:sz w:val="24"/>
          <w:szCs w:val="24"/>
          <w:lang w:eastAsia="lt-LT"/>
        </w:rPr>
        <w:t xml:space="preserve">Tvarkos aprašas) tikslas - finansinė paskata motyvuoti studentus pasirinkti Klaipėdos miesto aukštąsias ir profesines mokyklas ir Klaipėdos miesto savivaldybei trūkstamų profesijų programas, skatinti Klaipėdos aukštųjų ir profesinių mokyklų studentus siekti akademinių rezultatų ir aktyviai dalyvauti mokslinėje, tiriamojoje, eksperimentinėje, taikomojoje, meninėje bei visuomeninėje veikloje. Vadovaujantis šiuo Tvarkos aprašu skatinamosios stipendijos būtų skiriamos pagal studijų krypčių grupes ir trūkstamų profesijų mokymų programas, kurias būsimiems mokslo metams nustatytų Savivaldybės meras atsižvelgdamas į Savivaldybės administracijos darbo grupės dėl trūkstamų specialistų pritraukimo protokolą. Stipendijų skyrimo konkursas būtų organizuojamas kiekvienais metais iki kovo 1 d. Jame galėtų dalyvauti aukštųjų ir profesinių mokyklų studentai, nepriklausomai nuo tuo metu studijuojamo kurso. Studentai turėtų įrodyti apie mokymosi pažangumą, pasiekimus ir (arba) mokslinėje, eksperimentinėje, taikomojoje, meninėje - kultūrinėje, tiriamojoje veikloje ir dalyvavimą savanoriškoje veikloje. Reikalavimas apie mokslinę ir kt. veiklą nebūtų taikomas profesinių mokyklų ir pirmo kurso studentams. Aukštųjų ir profesinių mokyklų studentams būtų skiriama vienkartinė stipendija, kurios dydis būtų 1000 </w:t>
      </w:r>
      <w:proofErr w:type="spellStart"/>
      <w:r w:rsidRPr="00B76586">
        <w:rPr>
          <w:rFonts w:ascii="Times New Roman" w:eastAsia="Times New Roman" w:hAnsi="Times New Roman" w:cs="Times New Roman"/>
          <w:bCs/>
          <w:sz w:val="24"/>
          <w:szCs w:val="24"/>
          <w:lang w:eastAsia="lt-LT"/>
        </w:rPr>
        <w:t>Eur</w:t>
      </w:r>
      <w:proofErr w:type="spellEnd"/>
      <w:r w:rsidRPr="00B76586">
        <w:rPr>
          <w:rFonts w:ascii="Times New Roman" w:eastAsia="Times New Roman" w:hAnsi="Times New Roman" w:cs="Times New Roman"/>
          <w:bCs/>
          <w:sz w:val="24"/>
          <w:szCs w:val="24"/>
          <w:lang w:eastAsia="lt-LT"/>
        </w:rPr>
        <w:t xml:space="preserve">. Planuojama skirti ne daugiau kaip 30 stipendijų per metus. </w:t>
      </w:r>
    </w:p>
    <w:p w:rsidR="00B76586" w:rsidRPr="00B76586" w:rsidRDefault="00B76586" w:rsidP="00B76586">
      <w:pPr>
        <w:tabs>
          <w:tab w:val="left" w:pos="567"/>
        </w:tabs>
        <w:spacing w:after="0" w:line="240" w:lineRule="auto"/>
        <w:jc w:val="both"/>
        <w:rPr>
          <w:rFonts w:ascii="Times New Roman" w:eastAsia="Times New Roman" w:hAnsi="Times New Roman" w:cs="Times New Roman"/>
          <w:bCs/>
          <w:sz w:val="24"/>
          <w:szCs w:val="24"/>
          <w:lang w:eastAsia="lt-LT"/>
        </w:rPr>
      </w:pPr>
      <w:r w:rsidRPr="00B76586">
        <w:rPr>
          <w:rFonts w:ascii="Times New Roman" w:eastAsia="Times New Roman" w:hAnsi="Times New Roman" w:cs="Times New Roman"/>
          <w:bCs/>
          <w:sz w:val="24"/>
          <w:szCs w:val="24"/>
          <w:lang w:eastAsia="lt-LT"/>
        </w:rPr>
        <w:tab/>
        <w:t>R. Taraškevičius sakė, kad sprendimo projekte nėra aiškiai formuojami jo tikslai ir skaitant aiškinamąjį raštą nėra aiškumo dėl pagrindinio tikslo. Teigė, kad gal užtektų pažymėti, kad skatiname gerai besimokančius, aktyviai dalyvaujančius visuomeninėje veikloje ir nesieti to su tikslu skatinti rinktis tam tikras specialybes.</w:t>
      </w:r>
    </w:p>
    <w:p w:rsidR="00B76586" w:rsidRPr="00B76586" w:rsidRDefault="00B76586" w:rsidP="00B76586">
      <w:pPr>
        <w:tabs>
          <w:tab w:val="left" w:pos="567"/>
        </w:tabs>
        <w:spacing w:after="0" w:line="240" w:lineRule="auto"/>
        <w:jc w:val="both"/>
        <w:rPr>
          <w:rFonts w:ascii="Times New Roman" w:eastAsia="Times New Roman" w:hAnsi="Times New Roman" w:cs="Times New Roman"/>
          <w:bCs/>
          <w:sz w:val="24"/>
          <w:szCs w:val="24"/>
          <w:lang w:eastAsia="lt-LT"/>
        </w:rPr>
      </w:pPr>
      <w:r w:rsidRPr="00B76586">
        <w:rPr>
          <w:rFonts w:ascii="Times New Roman" w:eastAsia="Times New Roman" w:hAnsi="Times New Roman" w:cs="Times New Roman"/>
          <w:bCs/>
          <w:sz w:val="24"/>
          <w:szCs w:val="24"/>
          <w:lang w:eastAsia="lt-LT"/>
        </w:rPr>
        <w:tab/>
        <w:t xml:space="preserve">A. Dobranskis abejojo, kad studentai pasirinktų tam tikrą specialybę dėl vienkartinės 1 tūkstančio eurų premijos. A. </w:t>
      </w:r>
      <w:proofErr w:type="spellStart"/>
      <w:r w:rsidRPr="00B76586">
        <w:rPr>
          <w:rFonts w:ascii="Times New Roman" w:eastAsia="Times New Roman" w:hAnsi="Times New Roman" w:cs="Times New Roman"/>
          <w:bCs/>
          <w:sz w:val="24"/>
          <w:szCs w:val="24"/>
          <w:lang w:eastAsia="lt-LT"/>
        </w:rPr>
        <w:t>Dobranskiui</w:t>
      </w:r>
      <w:proofErr w:type="spellEnd"/>
      <w:r w:rsidRPr="00B76586">
        <w:rPr>
          <w:rFonts w:ascii="Times New Roman" w:eastAsia="Times New Roman" w:hAnsi="Times New Roman" w:cs="Times New Roman"/>
          <w:bCs/>
          <w:sz w:val="24"/>
          <w:szCs w:val="24"/>
          <w:lang w:eastAsia="lt-LT"/>
        </w:rPr>
        <w:t xml:space="preserve"> kėlė abejones, kad premija gali būti skirta gerai besimokantiems studentams ir aktyviems visuomeninėje veikloje (kaip galima pamatuoti aktyvumą visuomeninėje veikloje). A. Dobranskis pasiteiravo ar sprendimo projektas buvo apsvarstytas Kultūros, švietimo ir sporto komitete.</w:t>
      </w:r>
    </w:p>
    <w:p w:rsidR="00B76586" w:rsidRPr="00B76586" w:rsidRDefault="00B76586" w:rsidP="00B76586">
      <w:pPr>
        <w:tabs>
          <w:tab w:val="left" w:pos="567"/>
        </w:tabs>
        <w:spacing w:after="0" w:line="240" w:lineRule="auto"/>
        <w:jc w:val="both"/>
        <w:rPr>
          <w:rFonts w:ascii="Times New Roman" w:eastAsia="Times New Roman" w:hAnsi="Times New Roman" w:cs="Times New Roman"/>
          <w:bCs/>
          <w:sz w:val="24"/>
          <w:szCs w:val="24"/>
          <w:lang w:eastAsia="lt-LT"/>
        </w:rPr>
      </w:pPr>
      <w:r w:rsidRPr="00B76586">
        <w:rPr>
          <w:rFonts w:ascii="Times New Roman" w:eastAsia="Times New Roman" w:hAnsi="Times New Roman" w:cs="Times New Roman"/>
          <w:bCs/>
          <w:sz w:val="24"/>
          <w:szCs w:val="24"/>
          <w:lang w:eastAsia="lt-LT"/>
        </w:rPr>
        <w:tab/>
        <w:t xml:space="preserve">A. Kovalenkaitė atsakė, kad klausimas dar nebuvo svarstytas Kultūros, švietimo ir sporto komitete. </w:t>
      </w:r>
    </w:p>
    <w:p w:rsidR="00B76586" w:rsidRPr="00B76586" w:rsidRDefault="00B76586" w:rsidP="00B76586">
      <w:pPr>
        <w:tabs>
          <w:tab w:val="left" w:pos="567"/>
        </w:tabs>
        <w:spacing w:after="0" w:line="240" w:lineRule="auto"/>
        <w:jc w:val="both"/>
        <w:rPr>
          <w:rFonts w:ascii="Times New Roman" w:eastAsia="Times New Roman" w:hAnsi="Times New Roman" w:cs="Times New Roman"/>
          <w:bCs/>
          <w:sz w:val="24"/>
          <w:szCs w:val="24"/>
          <w:lang w:eastAsia="lt-LT"/>
        </w:rPr>
      </w:pPr>
      <w:r w:rsidRPr="00B76586">
        <w:rPr>
          <w:rFonts w:ascii="Times New Roman" w:eastAsia="Times New Roman" w:hAnsi="Times New Roman" w:cs="Times New Roman"/>
          <w:bCs/>
          <w:sz w:val="24"/>
          <w:szCs w:val="24"/>
          <w:lang w:eastAsia="lt-LT"/>
        </w:rPr>
        <w:tab/>
        <w:t>V. Karolis pritarė nuomonei, kad sprendimo projektas parengtas neaiškiai ir Aprašas turėtų būti konkretesnis.</w:t>
      </w:r>
    </w:p>
    <w:p w:rsidR="00B76586" w:rsidRPr="00B76586" w:rsidRDefault="00B76586" w:rsidP="00B76586">
      <w:pPr>
        <w:tabs>
          <w:tab w:val="left" w:pos="567"/>
        </w:tabs>
        <w:spacing w:after="0" w:line="240" w:lineRule="auto"/>
        <w:jc w:val="both"/>
        <w:rPr>
          <w:rFonts w:ascii="Times New Roman" w:eastAsia="Times New Roman" w:hAnsi="Times New Roman" w:cs="Times New Roman"/>
          <w:bCs/>
          <w:sz w:val="24"/>
          <w:szCs w:val="24"/>
          <w:lang w:eastAsia="lt-LT"/>
        </w:rPr>
      </w:pPr>
      <w:r w:rsidRPr="00B76586">
        <w:rPr>
          <w:rFonts w:ascii="Times New Roman" w:eastAsia="Times New Roman" w:hAnsi="Times New Roman" w:cs="Times New Roman"/>
          <w:bCs/>
          <w:sz w:val="24"/>
          <w:szCs w:val="24"/>
          <w:lang w:eastAsia="lt-LT"/>
        </w:rPr>
        <w:tab/>
        <w:t>R. Taraškevičius sakė, kad komiteto nariai nėra prieš tai, kad skatinti gerai besimokančius ir iniciatyvius studentus, bet teigė, kad Aprašas kelia daug klausimų. Siūlė pristatyti klausimą Kultūros, švietimo ir sporto komitetui ir po to dar kartą grįžti prie klausimo svarstymo į Finansų ir ekonomikos komitetą.</w:t>
      </w:r>
    </w:p>
    <w:p w:rsidR="00B76586" w:rsidRPr="00B76586" w:rsidRDefault="00B76586" w:rsidP="00B76586">
      <w:pPr>
        <w:tabs>
          <w:tab w:val="left" w:pos="567"/>
        </w:tabs>
        <w:spacing w:after="0" w:line="240" w:lineRule="auto"/>
        <w:jc w:val="both"/>
        <w:rPr>
          <w:rFonts w:ascii="Times New Roman" w:eastAsia="Courier New" w:hAnsi="Times New Roman" w:cs="Times New Roman"/>
          <w:bCs/>
          <w:sz w:val="24"/>
          <w:szCs w:val="24"/>
        </w:rPr>
      </w:pPr>
      <w:r w:rsidRPr="00B76586">
        <w:rPr>
          <w:rFonts w:ascii="Times New Roman" w:eastAsia="Courier New" w:hAnsi="Times New Roman" w:cs="Times New Roman"/>
          <w:bCs/>
          <w:sz w:val="24"/>
          <w:szCs w:val="24"/>
        </w:rPr>
        <w:tab/>
        <w:t>NUTARTA. Atidėti klausimo svarstymą kitam komiteto posėdžiui (bendru sutarimu).</w:t>
      </w:r>
    </w:p>
    <w:p w:rsidR="00B76586" w:rsidRPr="00B76586" w:rsidRDefault="00B76586" w:rsidP="00B76586">
      <w:pPr>
        <w:tabs>
          <w:tab w:val="left" w:pos="567"/>
        </w:tabs>
        <w:spacing w:after="0" w:line="240" w:lineRule="auto"/>
        <w:jc w:val="both"/>
        <w:rPr>
          <w:rFonts w:ascii="Times New Roman" w:eastAsia="Times New Roman" w:hAnsi="Times New Roman" w:cs="Times New Roman"/>
          <w:sz w:val="24"/>
          <w:szCs w:val="24"/>
        </w:rPr>
      </w:pPr>
    </w:p>
    <w:p w:rsidR="00B76586" w:rsidRDefault="00B76586" w:rsidP="00B76586">
      <w:pPr>
        <w:pStyle w:val="Betarp"/>
        <w:rPr>
          <w:rFonts w:ascii="Times New Roman" w:hAnsi="Times New Roman" w:cs="Times New Roman"/>
          <w:sz w:val="24"/>
          <w:szCs w:val="24"/>
        </w:rPr>
      </w:pPr>
      <w:r w:rsidRPr="00B76586">
        <w:rPr>
          <w:rFonts w:ascii="Times New Roman" w:hAnsi="Times New Roman" w:cs="Times New Roman"/>
          <w:sz w:val="24"/>
          <w:szCs w:val="24"/>
        </w:rPr>
        <w:t>Posėdžio pirmininkas</w:t>
      </w:r>
      <w:r w:rsidRPr="00B76586">
        <w:rPr>
          <w:rFonts w:ascii="Times New Roman" w:hAnsi="Times New Roman" w:cs="Times New Roman"/>
          <w:sz w:val="24"/>
          <w:szCs w:val="24"/>
        </w:rPr>
        <w:tab/>
      </w:r>
      <w:r w:rsidRPr="00B76586">
        <w:rPr>
          <w:rFonts w:ascii="Times New Roman" w:hAnsi="Times New Roman" w:cs="Times New Roman"/>
          <w:sz w:val="24"/>
          <w:szCs w:val="24"/>
        </w:rPr>
        <w:tab/>
      </w:r>
      <w:r w:rsidRPr="00B76586">
        <w:rPr>
          <w:rFonts w:ascii="Times New Roman" w:hAnsi="Times New Roman" w:cs="Times New Roman"/>
          <w:sz w:val="24"/>
          <w:szCs w:val="24"/>
        </w:rPr>
        <w:tab/>
      </w:r>
      <w:r w:rsidRPr="00B76586">
        <w:rPr>
          <w:rFonts w:ascii="Times New Roman" w:hAnsi="Times New Roman" w:cs="Times New Roman"/>
          <w:sz w:val="24"/>
          <w:szCs w:val="24"/>
        </w:rPr>
        <w:tab/>
        <w:t>Rimantas Taraškevičius</w:t>
      </w:r>
    </w:p>
    <w:p w:rsidR="007812E4" w:rsidRPr="00B76586" w:rsidRDefault="007812E4" w:rsidP="00B76586">
      <w:pPr>
        <w:pStyle w:val="Betarp"/>
        <w:rPr>
          <w:rFonts w:ascii="Times New Roman" w:hAnsi="Times New Roman" w:cs="Times New Roman"/>
          <w:sz w:val="24"/>
          <w:szCs w:val="24"/>
        </w:rPr>
      </w:pPr>
    </w:p>
    <w:p w:rsidR="00B76586" w:rsidRDefault="00B76586" w:rsidP="00B76586">
      <w:pPr>
        <w:pStyle w:val="Betarp"/>
        <w:rPr>
          <w:rFonts w:ascii="Times New Roman" w:hAnsi="Times New Roman" w:cs="Times New Roman"/>
          <w:sz w:val="24"/>
          <w:szCs w:val="24"/>
        </w:rPr>
      </w:pPr>
      <w:r w:rsidRPr="00B76586">
        <w:rPr>
          <w:rFonts w:ascii="Times New Roman" w:hAnsi="Times New Roman" w:cs="Times New Roman"/>
          <w:sz w:val="24"/>
          <w:szCs w:val="24"/>
        </w:rPr>
        <w:t>Posėdžio pirmininkas</w:t>
      </w:r>
      <w:r w:rsidRPr="00B76586">
        <w:rPr>
          <w:rFonts w:ascii="Times New Roman" w:hAnsi="Times New Roman" w:cs="Times New Roman"/>
          <w:sz w:val="24"/>
          <w:szCs w:val="24"/>
        </w:rPr>
        <w:tab/>
      </w:r>
      <w:r w:rsidRPr="00B76586">
        <w:rPr>
          <w:rFonts w:ascii="Times New Roman" w:hAnsi="Times New Roman" w:cs="Times New Roman"/>
          <w:sz w:val="24"/>
          <w:szCs w:val="24"/>
        </w:rPr>
        <w:tab/>
      </w:r>
      <w:bookmarkStart w:id="2" w:name="_GoBack"/>
      <w:bookmarkEnd w:id="2"/>
      <w:r w:rsidRPr="00B76586">
        <w:rPr>
          <w:rFonts w:ascii="Times New Roman" w:hAnsi="Times New Roman" w:cs="Times New Roman"/>
          <w:sz w:val="24"/>
          <w:szCs w:val="24"/>
        </w:rPr>
        <w:tab/>
      </w:r>
      <w:r w:rsidRPr="00B76586">
        <w:rPr>
          <w:rFonts w:ascii="Times New Roman" w:hAnsi="Times New Roman" w:cs="Times New Roman"/>
          <w:sz w:val="24"/>
          <w:szCs w:val="24"/>
        </w:rPr>
        <w:tab/>
        <w:t>Audrius Statkevičius</w:t>
      </w:r>
    </w:p>
    <w:p w:rsidR="007812E4" w:rsidRPr="00B76586" w:rsidRDefault="007812E4" w:rsidP="00B76586">
      <w:pPr>
        <w:pStyle w:val="Betarp"/>
        <w:rPr>
          <w:rFonts w:ascii="Times New Roman" w:hAnsi="Times New Roman" w:cs="Times New Roman"/>
          <w:sz w:val="24"/>
          <w:szCs w:val="24"/>
        </w:rPr>
      </w:pPr>
    </w:p>
    <w:p w:rsidR="00B76586" w:rsidRPr="00B76586" w:rsidRDefault="00B76586" w:rsidP="00B76586">
      <w:pPr>
        <w:pStyle w:val="Betarp"/>
        <w:rPr>
          <w:rFonts w:ascii="Times New Roman" w:hAnsi="Times New Roman" w:cs="Times New Roman"/>
          <w:sz w:val="24"/>
          <w:szCs w:val="24"/>
        </w:rPr>
      </w:pPr>
      <w:r w:rsidRPr="00B76586">
        <w:rPr>
          <w:rFonts w:ascii="Times New Roman" w:hAnsi="Times New Roman" w:cs="Times New Roman"/>
          <w:sz w:val="24"/>
          <w:szCs w:val="24"/>
        </w:rPr>
        <w:t>Posėdžio sekretorė</w:t>
      </w:r>
      <w:r w:rsidRPr="00B76586">
        <w:rPr>
          <w:rFonts w:ascii="Times New Roman" w:hAnsi="Times New Roman" w:cs="Times New Roman"/>
          <w:sz w:val="24"/>
          <w:szCs w:val="24"/>
        </w:rPr>
        <w:tab/>
      </w:r>
      <w:r w:rsidRPr="00B76586">
        <w:rPr>
          <w:rFonts w:ascii="Times New Roman" w:hAnsi="Times New Roman" w:cs="Times New Roman"/>
          <w:sz w:val="24"/>
          <w:szCs w:val="24"/>
        </w:rPr>
        <w:tab/>
      </w:r>
      <w:r w:rsidRPr="00B76586">
        <w:rPr>
          <w:rFonts w:ascii="Times New Roman" w:hAnsi="Times New Roman" w:cs="Times New Roman"/>
          <w:sz w:val="24"/>
          <w:szCs w:val="24"/>
        </w:rPr>
        <w:tab/>
      </w:r>
      <w:r w:rsidRPr="00B76586">
        <w:rPr>
          <w:rFonts w:ascii="Times New Roman" w:hAnsi="Times New Roman" w:cs="Times New Roman"/>
          <w:sz w:val="24"/>
          <w:szCs w:val="24"/>
        </w:rPr>
        <w:tab/>
        <w:t>Lietutė Demidova</w:t>
      </w:r>
    </w:p>
    <w:sectPr w:rsidR="00B76586" w:rsidRPr="00B76586" w:rsidSect="007812E4">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86"/>
    <w:rsid w:val="001A0154"/>
    <w:rsid w:val="007812E4"/>
    <w:rsid w:val="00B76586"/>
    <w:rsid w:val="00D10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30F2"/>
  <w15:chartTrackingRefBased/>
  <w15:docId w15:val="{3D7DF0DA-FA32-44D6-BE85-C0F1B1B5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765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2236</Words>
  <Characters>1275</Characters>
  <Application>Microsoft Office Word</Application>
  <DocSecurity>0</DocSecurity>
  <Lines>10</Lines>
  <Paragraphs>7</Paragraphs>
  <ScaleCrop>false</ScaleCrop>
  <Company>Klaipėdos miesto savivaldybės administracija</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3</cp:revision>
  <dcterms:created xsi:type="dcterms:W3CDTF">2024-11-15T08:54:00Z</dcterms:created>
  <dcterms:modified xsi:type="dcterms:W3CDTF">2024-11-15T09:01:00Z</dcterms:modified>
</cp:coreProperties>
</file>