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1CD7B" w14:textId="77777777" w:rsidR="003A3546" w:rsidRPr="007E3BDD" w:rsidRDefault="003A3546" w:rsidP="003A3546">
      <w:pPr>
        <w:jc w:val="center"/>
        <w:rPr>
          <w:b/>
          <w:sz w:val="28"/>
          <w:szCs w:val="28"/>
        </w:rPr>
      </w:pPr>
      <w:bookmarkStart w:id="0" w:name="_GoBack"/>
      <w:bookmarkEnd w:id="0"/>
      <w:r w:rsidRPr="007E3BDD">
        <w:rPr>
          <w:b/>
          <w:sz w:val="28"/>
          <w:szCs w:val="28"/>
        </w:rPr>
        <w:t>KLAIPĖDOS MIESTO SAVIVALDYBĖS ADMINISTRACIJ</w:t>
      </w:r>
      <w:r w:rsidR="005C29DF">
        <w:rPr>
          <w:b/>
          <w:sz w:val="28"/>
          <w:szCs w:val="28"/>
        </w:rPr>
        <w:t>A</w:t>
      </w:r>
    </w:p>
    <w:p w14:paraId="47D1CD7C" w14:textId="77777777" w:rsidR="007E7A53" w:rsidRPr="008F669F" w:rsidRDefault="007E7A53" w:rsidP="007E7A53">
      <w:pPr>
        <w:pStyle w:val="Pagrindinistekstas"/>
        <w:jc w:val="center"/>
        <w:rPr>
          <w:b/>
          <w:bCs/>
          <w:caps/>
          <w:szCs w:val="24"/>
        </w:rPr>
      </w:pPr>
    </w:p>
    <w:p w14:paraId="47D1CD7D" w14:textId="77777777"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KOMITETas</w:t>
      </w:r>
    </w:p>
    <w:p w14:paraId="47D1CD7E" w14:textId="77777777" w:rsidR="00B21DCF" w:rsidRPr="003D565D" w:rsidRDefault="00B21DCF" w:rsidP="00B21DCF">
      <w:pPr>
        <w:jc w:val="center"/>
        <w:rPr>
          <w:b/>
          <w:bCs/>
          <w:caps/>
          <w:szCs w:val="24"/>
        </w:rPr>
      </w:pPr>
      <w:r>
        <w:rPr>
          <w:b/>
          <w:bCs/>
          <w:caps/>
          <w:szCs w:val="24"/>
        </w:rPr>
        <w:t>pOSĖDŽIO PROTOKOLAS</w:t>
      </w:r>
    </w:p>
    <w:p w14:paraId="47D1CD7F" w14:textId="77777777" w:rsidR="007810D9" w:rsidRDefault="007810D9" w:rsidP="00F41647">
      <w:pPr>
        <w:rPr>
          <w:szCs w:val="24"/>
        </w:rPr>
      </w:pPr>
    </w:p>
    <w:bookmarkStart w:id="1" w:name="registravimoData"/>
    <w:p w14:paraId="47D1CD8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2024-02-26</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TAR-30</w:t>
      </w:r>
      <w:bookmarkEnd w:id="2"/>
    </w:p>
    <w:p w14:paraId="47D1CD81" w14:textId="77777777" w:rsidR="00163473" w:rsidRDefault="00163473" w:rsidP="00AD2EE1">
      <w:pPr>
        <w:pStyle w:val="Pagrindinistekstas"/>
        <w:rPr>
          <w:szCs w:val="24"/>
        </w:rPr>
      </w:pPr>
    </w:p>
    <w:p w14:paraId="47D1CD82" w14:textId="77777777" w:rsidR="00E45625" w:rsidRPr="008F669F" w:rsidRDefault="00E45625" w:rsidP="00E45625">
      <w:pPr>
        <w:pStyle w:val="Pagrindinistekstas"/>
        <w:rPr>
          <w:szCs w:val="24"/>
        </w:rPr>
      </w:pPr>
    </w:p>
    <w:p w14:paraId="47D1CD83" w14:textId="77777777" w:rsidR="00B21DCF" w:rsidRPr="00C22A68" w:rsidRDefault="002F3AFD" w:rsidP="00B21DCF">
      <w:pPr>
        <w:tabs>
          <w:tab w:val="left" w:pos="567"/>
        </w:tabs>
        <w:ind w:firstLine="709"/>
        <w:jc w:val="both"/>
        <w:rPr>
          <w:szCs w:val="24"/>
        </w:rPr>
      </w:pPr>
      <w:r>
        <w:rPr>
          <w:szCs w:val="24"/>
        </w:rPr>
        <w:t>Posėdis vyksta</w:t>
      </w:r>
      <w:r w:rsidR="009C1522">
        <w:rPr>
          <w:szCs w:val="24"/>
        </w:rPr>
        <w:t xml:space="preserve"> 2024-02-21</w:t>
      </w:r>
      <w:r w:rsidR="00B21DCF">
        <w:rPr>
          <w:szCs w:val="24"/>
        </w:rPr>
        <w:t>. Pradžia 10</w:t>
      </w:r>
      <w:r w:rsidR="00B21DCF" w:rsidRPr="00C22A68">
        <w:rPr>
          <w:szCs w:val="24"/>
        </w:rPr>
        <w:t xml:space="preserve"> val. (nuotoliniu būdu).</w:t>
      </w:r>
    </w:p>
    <w:p w14:paraId="47D1CD84" w14:textId="77777777" w:rsidR="00B21DCF" w:rsidRPr="00252A68" w:rsidRDefault="00B21DCF" w:rsidP="00B21DCF">
      <w:pPr>
        <w:ind w:firstLine="709"/>
        <w:jc w:val="both"/>
        <w:rPr>
          <w:szCs w:val="24"/>
        </w:rPr>
      </w:pPr>
      <w:r w:rsidRPr="00252A68">
        <w:rPr>
          <w:szCs w:val="24"/>
        </w:rPr>
        <w:t>Posėd</w:t>
      </w:r>
      <w:r>
        <w:rPr>
          <w:szCs w:val="24"/>
        </w:rPr>
        <w:t>žio pirmininkas – Kęstutis Bartininkas.</w:t>
      </w:r>
    </w:p>
    <w:p w14:paraId="47D1CD85"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47D1CD86" w14:textId="77777777" w:rsidR="00B21DCF" w:rsidRDefault="001D2C38" w:rsidP="00B21DCF">
      <w:pPr>
        <w:ind w:firstLine="709"/>
        <w:jc w:val="both"/>
        <w:rPr>
          <w:szCs w:val="24"/>
        </w:rPr>
      </w:pPr>
      <w:r>
        <w:rPr>
          <w:szCs w:val="24"/>
        </w:rPr>
        <w:t>Dalyvauja</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 Vidmant</w:t>
      </w:r>
      <w:r w:rsidR="00017DCD">
        <w:rPr>
          <w:szCs w:val="24"/>
        </w:rPr>
        <w:t xml:space="preserve">as Dambrauskas, </w:t>
      </w:r>
      <w:r w:rsidR="00C355A4">
        <w:rPr>
          <w:szCs w:val="24"/>
        </w:rPr>
        <w:t xml:space="preserve">Ugnius Radvila, Saulius Liekis, </w:t>
      </w:r>
      <w:r w:rsidR="00B21DCF">
        <w:rPr>
          <w:szCs w:val="24"/>
        </w:rPr>
        <w:t>Monika Žvinklytė</w:t>
      </w:r>
      <w:r w:rsidR="00A43D8E">
        <w:rPr>
          <w:szCs w:val="24"/>
        </w:rPr>
        <w:t xml:space="preserve">, </w:t>
      </w:r>
      <w:r w:rsidR="00C355A4">
        <w:rPr>
          <w:szCs w:val="24"/>
        </w:rPr>
        <w:t>Arūnas Tuma</w:t>
      </w:r>
      <w:r w:rsidR="009C1522">
        <w:rPr>
          <w:szCs w:val="24"/>
        </w:rPr>
        <w:t>,</w:t>
      </w:r>
      <w:r w:rsidR="00017DCD" w:rsidRPr="00017DCD">
        <w:rPr>
          <w:szCs w:val="24"/>
        </w:rPr>
        <w:t xml:space="preserve"> Aleksej Diukin</w:t>
      </w:r>
      <w:r w:rsidR="00017DCD">
        <w:rPr>
          <w:szCs w:val="24"/>
        </w:rPr>
        <w:t>.</w:t>
      </w:r>
    </w:p>
    <w:p w14:paraId="47D1CD87" w14:textId="77777777" w:rsidR="00B908BC" w:rsidRDefault="00B143A8" w:rsidP="00B21DCF">
      <w:pPr>
        <w:ind w:firstLine="709"/>
        <w:jc w:val="both"/>
        <w:rPr>
          <w:szCs w:val="24"/>
        </w:rPr>
      </w:pPr>
      <w:r>
        <w:rPr>
          <w:szCs w:val="24"/>
        </w:rPr>
        <w:t>Posėdyje dalyvauja</w:t>
      </w:r>
      <w:r w:rsidR="00B21DCF" w:rsidRPr="00886725">
        <w:rPr>
          <w:szCs w:val="24"/>
        </w:rPr>
        <w:t xml:space="preserve"> Klaipėdos miesto savivaldy</w:t>
      </w:r>
      <w:r w:rsidR="00CF4AF3">
        <w:rPr>
          <w:szCs w:val="24"/>
        </w:rPr>
        <w:t xml:space="preserve">bės administracijos </w:t>
      </w:r>
      <w:r>
        <w:rPr>
          <w:szCs w:val="24"/>
        </w:rPr>
        <w:t>Tarybos sekretoriato skyriaus vedėja A. Digrienė, Projektų skyriaus vyr. specialistė D. Stankevičienė, Aplinkosaugos skyriaus vedėja R. Jievaitienė, Turto skyriaus vedėjas E. Simokaitis.</w:t>
      </w:r>
    </w:p>
    <w:p w14:paraId="47D1CD88" w14:textId="77777777" w:rsidR="006C4BB3" w:rsidRDefault="006C4BB3" w:rsidP="00B0760A">
      <w:pPr>
        <w:ind w:firstLine="709"/>
        <w:jc w:val="both"/>
        <w:rPr>
          <w:szCs w:val="24"/>
        </w:rPr>
      </w:pPr>
    </w:p>
    <w:p w14:paraId="47D1CD89" w14:textId="77777777" w:rsidR="00B0760A" w:rsidRDefault="00B21DCF" w:rsidP="00B0760A">
      <w:pPr>
        <w:ind w:firstLine="709"/>
        <w:jc w:val="both"/>
        <w:rPr>
          <w:szCs w:val="24"/>
        </w:rPr>
      </w:pPr>
      <w:r w:rsidRPr="00794208">
        <w:rPr>
          <w:szCs w:val="24"/>
        </w:rPr>
        <w:t>DARBOTVARKĖ (bendru sutarimu):</w:t>
      </w:r>
    </w:p>
    <w:p w14:paraId="47D1CD8A" w14:textId="77777777" w:rsidR="00B0760A" w:rsidRDefault="00B0760A" w:rsidP="00B0760A">
      <w:pPr>
        <w:ind w:firstLine="709"/>
        <w:jc w:val="both"/>
        <w:rPr>
          <w:szCs w:val="24"/>
        </w:rPr>
      </w:pPr>
      <w:r>
        <w:rPr>
          <w:rFonts w:ascii="LiberationSerif-Bold" w:eastAsiaTheme="minorHAnsi" w:hAnsi="LiberationSerif-Bold" w:cs="LiberationSerif-Bold"/>
          <w:bCs/>
        </w:rPr>
        <w:t>1. Dėl Klaipėdos miesto savivaldybės tarybos 2023 m. kovo 23 d. sprendimo Nr. T2-19 „Dėl Klaipėdos miesto savivaldybės tarybos veiklos reglamento patvirtinimo“ pakeitimo. (T1-37) Pranešėja A. Digrienė.</w:t>
      </w:r>
    </w:p>
    <w:p w14:paraId="47D1CD8B" w14:textId="77777777" w:rsidR="00B0760A" w:rsidRDefault="00B0760A" w:rsidP="00B0760A">
      <w:pPr>
        <w:ind w:firstLine="709"/>
        <w:jc w:val="both"/>
        <w:rPr>
          <w:szCs w:val="24"/>
        </w:rPr>
      </w:pPr>
      <w:r>
        <w:rPr>
          <w:rFonts w:ascii="LiberationSerif-Bold" w:eastAsiaTheme="minorHAnsi" w:hAnsi="LiberationSerif-Bold" w:cs="LiberationSerif-Bold"/>
          <w:bCs/>
        </w:rPr>
        <w:t>2. Dėl pritarimo projekto „Klaipėdos miesto savivaldybės automatinių (stacionarių) aplinkos oro kokybės stebėjimo stotelių įrengimas“ įgyvendinimui.</w:t>
      </w:r>
      <w:r w:rsidR="00B143A8">
        <w:rPr>
          <w:rFonts w:ascii="LiberationSerif-Bold" w:eastAsiaTheme="minorHAnsi" w:hAnsi="LiberationSerif-Bold" w:cs="LiberationSerif-Bold"/>
          <w:bCs/>
        </w:rPr>
        <w:t>(T1-33) Pranešėja D. Stankevičienė</w:t>
      </w:r>
      <w:r>
        <w:rPr>
          <w:rFonts w:ascii="LiberationSerif-Bold" w:eastAsiaTheme="minorHAnsi" w:hAnsi="LiberationSerif-Bold" w:cs="LiberationSerif-Bold"/>
          <w:bCs/>
        </w:rPr>
        <w:t>.</w:t>
      </w:r>
    </w:p>
    <w:p w14:paraId="47D1CD8C" w14:textId="77777777" w:rsidR="00B0760A" w:rsidRDefault="00B0760A" w:rsidP="00B0760A">
      <w:pPr>
        <w:ind w:firstLine="709"/>
        <w:jc w:val="both"/>
        <w:rPr>
          <w:szCs w:val="24"/>
        </w:rPr>
      </w:pPr>
      <w:r>
        <w:rPr>
          <w:rFonts w:ascii="LiberationSerif-Bold" w:eastAsiaTheme="minorHAnsi" w:hAnsi="LiberationSerif-Bold" w:cs="LiberationSerif-Bold"/>
          <w:bCs/>
        </w:rPr>
        <w:t>3. Dėl Klaipėdos miesto savivaldybės aplinkos apsaugos rėmimo specialiosios programos 2023 metų priemonių vykdymo ataskaitos patvirtinimo.(T1-41) Pranešėja R. Jievaitienė.</w:t>
      </w:r>
    </w:p>
    <w:p w14:paraId="47D1CD8D" w14:textId="77777777" w:rsidR="00B0760A" w:rsidRPr="00B0760A" w:rsidRDefault="00B0760A" w:rsidP="00B0760A">
      <w:pPr>
        <w:ind w:firstLine="709"/>
        <w:jc w:val="both"/>
        <w:rPr>
          <w:szCs w:val="24"/>
        </w:rPr>
      </w:pPr>
      <w:r>
        <w:rPr>
          <w:rFonts w:ascii="LiberationSerif-Bold" w:eastAsiaTheme="minorHAnsi" w:hAnsi="LiberationSerif-Bold" w:cs="LiberationSerif-Bold"/>
          <w:bCs/>
        </w:rPr>
        <w:t>4. Dėl pavedimo savivaldybės merui.( T1-43) Pranešėjas E. Simokaitis.</w:t>
      </w:r>
    </w:p>
    <w:p w14:paraId="47D1CD8E" w14:textId="77777777" w:rsidR="00CC347B" w:rsidRPr="00743CA3" w:rsidRDefault="00CC347B" w:rsidP="001D2C38">
      <w:pPr>
        <w:ind w:firstLine="709"/>
        <w:jc w:val="both"/>
        <w:rPr>
          <w:bCs/>
          <w:szCs w:val="24"/>
        </w:rPr>
      </w:pPr>
    </w:p>
    <w:p w14:paraId="47D1CD8F" w14:textId="77777777" w:rsidR="00B143A8" w:rsidRDefault="00B21DCF" w:rsidP="00B143A8">
      <w:pPr>
        <w:ind w:firstLine="709"/>
        <w:jc w:val="both"/>
        <w:rPr>
          <w:bCs/>
          <w:iCs/>
          <w:szCs w:val="24"/>
          <w:lang w:bidi="lt-LT"/>
        </w:rPr>
      </w:pPr>
      <w:r w:rsidRPr="00FA5E46">
        <w:rPr>
          <w:bCs/>
          <w:iCs/>
          <w:szCs w:val="24"/>
          <w:lang w:val="en-US"/>
        </w:rPr>
        <w:t>1. SVARSTYTA.</w:t>
      </w:r>
      <w:r w:rsidRPr="00FA5E46">
        <w:rPr>
          <w:bCs/>
          <w:iCs/>
          <w:szCs w:val="24"/>
          <w:lang w:bidi="lt-LT"/>
        </w:rPr>
        <w:t xml:space="preserve"> </w:t>
      </w:r>
      <w:r w:rsidR="00B143A8" w:rsidRPr="00B143A8">
        <w:rPr>
          <w:bCs/>
          <w:iCs/>
          <w:szCs w:val="24"/>
          <w:lang w:bidi="lt-LT"/>
        </w:rPr>
        <w:t>Klaipėdos miesto savivaldybės tarybos 2023 m. kovo 23 d. sprendimo Nr. T2-19 „Dėl Klaipėdos miesto savivaldybės tarybos veiklos re</w:t>
      </w:r>
      <w:r w:rsidR="00B143A8">
        <w:rPr>
          <w:bCs/>
          <w:iCs/>
          <w:szCs w:val="24"/>
          <w:lang w:bidi="lt-LT"/>
        </w:rPr>
        <w:t>glamento patvirtinimo“ pakeitimas.</w:t>
      </w:r>
    </w:p>
    <w:p w14:paraId="47D1CD90" w14:textId="77777777" w:rsidR="003E7707" w:rsidRDefault="00547568" w:rsidP="006C7F1A">
      <w:pPr>
        <w:ind w:firstLine="709"/>
        <w:jc w:val="both"/>
        <w:rPr>
          <w:bCs/>
          <w:iCs/>
          <w:szCs w:val="24"/>
          <w:lang w:bidi="lt-LT"/>
        </w:rPr>
      </w:pPr>
      <w:r>
        <w:rPr>
          <w:bCs/>
          <w:iCs/>
          <w:szCs w:val="24"/>
          <w:lang w:bidi="lt-LT"/>
        </w:rPr>
        <w:t>Pranešėja A. Digrienė pristato sprendimo projektą. Pažymi, kad</w:t>
      </w:r>
      <w:r>
        <w:rPr>
          <w:rFonts w:ascii="LiberationSerif" w:hAnsi="LiberationSerif" w:cs="LiberationSerif"/>
          <w:szCs w:val="24"/>
        </w:rPr>
        <w:t xml:space="preserve"> </w:t>
      </w:r>
      <w:r>
        <w:rPr>
          <w:bCs/>
          <w:iCs/>
          <w:szCs w:val="24"/>
          <w:lang w:bidi="lt-LT"/>
        </w:rPr>
        <w:t>Klaipėdos miesto savivaldybės tarybos veiklos reglamento nuostatų pakeitimo rengimą paskatino pasikeitusios Lietuvos Respublikos vietos savivaldos įstatymo nuostatos, Lietuvos Respublikos specialiųjų tyrimų tarnybos Antikorupcinio vertinimo išvada dėl savivaldybių tarybos narių veiklos apmokėjimo teisinio reglamentavimo bei atsižvelgus į Tarybos nario Sergej Mažūgos pastabas. Siūlomi Reglamento nuostatų pakeitimai apsvarstyti Reglamento komisijos posėdžiuose. Sprendimo projektu siekiama suderinti Reglamento ir pasikeitusias Vietos savivaldos įstatymo nuostatas, detalizuoti Tarybos nario atlyginimo mažinimo apskaičiavimo tvarką bei atlikti kitus redakcinio pobūdžio pakeitimus.</w:t>
      </w:r>
    </w:p>
    <w:p w14:paraId="47D1CD91" w14:textId="77777777" w:rsidR="00B143A8" w:rsidRDefault="00B143A8" w:rsidP="009C1522">
      <w:pPr>
        <w:ind w:firstLine="709"/>
        <w:jc w:val="both"/>
        <w:rPr>
          <w:szCs w:val="24"/>
        </w:rPr>
      </w:pPr>
      <w:r>
        <w:rPr>
          <w:bCs/>
          <w:iCs/>
          <w:szCs w:val="24"/>
          <w:lang w:bidi="lt-LT"/>
        </w:rPr>
        <w:t>K. Bartininkas siūlo pritarti sprendimo projektui bendru sutarimu.</w:t>
      </w:r>
    </w:p>
    <w:p w14:paraId="47D1CD92" w14:textId="77777777" w:rsidR="00C355A4" w:rsidRDefault="00017DCD" w:rsidP="00017DCD">
      <w:pPr>
        <w:ind w:firstLine="709"/>
        <w:jc w:val="both"/>
        <w:rPr>
          <w:bCs/>
          <w:szCs w:val="24"/>
        </w:rPr>
      </w:pPr>
      <w:r>
        <w:rPr>
          <w:bCs/>
          <w:szCs w:val="24"/>
        </w:rPr>
        <w:t>NUTARTA.</w:t>
      </w:r>
      <w:r w:rsidR="00B143A8">
        <w:rPr>
          <w:bCs/>
          <w:szCs w:val="24"/>
        </w:rPr>
        <w:t xml:space="preserve"> Pritarti sprendimo projektui(bendru sutarimu).</w:t>
      </w:r>
    </w:p>
    <w:p w14:paraId="47D1CD93" w14:textId="77777777" w:rsidR="00B143A8" w:rsidRDefault="00B143A8" w:rsidP="00017DCD">
      <w:pPr>
        <w:ind w:firstLine="709"/>
        <w:jc w:val="both"/>
        <w:rPr>
          <w:bCs/>
          <w:szCs w:val="24"/>
        </w:rPr>
      </w:pPr>
    </w:p>
    <w:p w14:paraId="47D1CD94" w14:textId="77777777" w:rsidR="006C7F1A" w:rsidRDefault="00B143A8" w:rsidP="006C7F1A">
      <w:pPr>
        <w:ind w:firstLine="709"/>
        <w:jc w:val="both"/>
        <w:rPr>
          <w:bCs/>
          <w:iCs/>
          <w:szCs w:val="24"/>
          <w:lang w:bidi="lt-LT"/>
        </w:rPr>
      </w:pPr>
      <w:r>
        <w:rPr>
          <w:bCs/>
          <w:iCs/>
          <w:szCs w:val="24"/>
          <w:lang w:val="en-US"/>
        </w:rPr>
        <w:t>2</w:t>
      </w:r>
      <w:r w:rsidRPr="00FA5E46">
        <w:rPr>
          <w:bCs/>
          <w:iCs/>
          <w:szCs w:val="24"/>
          <w:lang w:val="en-US"/>
        </w:rPr>
        <w:t>. SVARSTYTA.</w:t>
      </w:r>
      <w:r w:rsidRPr="00FA5E46">
        <w:rPr>
          <w:bCs/>
          <w:iCs/>
          <w:szCs w:val="24"/>
          <w:lang w:bidi="lt-LT"/>
        </w:rPr>
        <w:t xml:space="preserve"> </w:t>
      </w:r>
      <w:r>
        <w:rPr>
          <w:bCs/>
          <w:iCs/>
          <w:szCs w:val="24"/>
          <w:lang w:bidi="lt-LT"/>
        </w:rPr>
        <w:t>Pritarimas</w:t>
      </w:r>
      <w:r w:rsidRPr="00B143A8">
        <w:rPr>
          <w:bCs/>
          <w:iCs/>
          <w:szCs w:val="24"/>
          <w:lang w:bidi="lt-LT"/>
        </w:rPr>
        <w:t xml:space="preserve"> projekto „Klaipėdos miesto savivaldybės automatinių (stacionarių) aplinkos oro kokybės stebėjimo stotelių įrengimas“ įgyvendinimui.</w:t>
      </w:r>
    </w:p>
    <w:p w14:paraId="47D1CD95" w14:textId="77777777" w:rsidR="00B8017A" w:rsidRPr="00C4075E" w:rsidRDefault="00ED0DFA" w:rsidP="00C4075E">
      <w:pPr>
        <w:ind w:firstLine="709"/>
        <w:jc w:val="both"/>
        <w:rPr>
          <w:bCs/>
          <w:iCs/>
          <w:szCs w:val="24"/>
          <w:lang w:bidi="lt-LT"/>
        </w:rPr>
      </w:pPr>
      <w:r>
        <w:rPr>
          <w:bCs/>
          <w:iCs/>
          <w:szCs w:val="24"/>
          <w:lang w:bidi="lt-LT"/>
        </w:rPr>
        <w:t>Pranešėja D. Stankevičienė sako, kad t</w:t>
      </w:r>
      <w:r>
        <w:rPr>
          <w:rFonts w:ascii="LiberationSerif" w:hAnsi="LiberationSerif" w:cs="LiberationSerif"/>
          <w:szCs w:val="24"/>
        </w:rPr>
        <w:t>eikiamu sprendimo projektu prašoma pritarti projekto „Klaipėdos miesto savivaldybės</w:t>
      </w:r>
      <w:r>
        <w:rPr>
          <w:bCs/>
          <w:iCs/>
          <w:szCs w:val="24"/>
          <w:lang w:bidi="lt-LT"/>
        </w:rPr>
        <w:t xml:space="preserve"> </w:t>
      </w:r>
      <w:r>
        <w:rPr>
          <w:rFonts w:ascii="LiberationSerif" w:hAnsi="LiberationSerif" w:cs="LiberationSerif"/>
          <w:szCs w:val="24"/>
        </w:rPr>
        <w:t>automatinių (stacionarių) aplinkos oro kokybės stebėjimo stotelių įrengimas“ įgyvendinimo plano teikimui ES finansavimui gauti, pagal regioninę pažangos priemonę „Stiprinti savivaldybių aplinkos oro monitoringą“. Sprendimo projekto esmė – finansavimo užtikrinimas automatinių (stacionarių) aplinkos oro</w:t>
      </w:r>
      <w:r>
        <w:rPr>
          <w:bCs/>
          <w:iCs/>
          <w:szCs w:val="24"/>
          <w:lang w:bidi="lt-LT"/>
        </w:rPr>
        <w:t xml:space="preserve"> </w:t>
      </w:r>
      <w:r>
        <w:rPr>
          <w:rFonts w:ascii="LiberationSerif" w:hAnsi="LiberationSerif" w:cs="LiberationSerif"/>
          <w:szCs w:val="24"/>
        </w:rPr>
        <w:t>kokybės stebėsenos stotelių įsigijimui ir įrengimui Klaipėdos mieste. Regioninės pažangos priemonės</w:t>
      </w:r>
      <w:r>
        <w:rPr>
          <w:bCs/>
          <w:iCs/>
          <w:szCs w:val="24"/>
          <w:lang w:bidi="lt-LT"/>
        </w:rPr>
        <w:t xml:space="preserve"> </w:t>
      </w:r>
      <w:r>
        <w:rPr>
          <w:rFonts w:ascii="LiberationSerif" w:hAnsi="LiberationSerif" w:cs="LiberationSerif"/>
          <w:szCs w:val="24"/>
        </w:rPr>
        <w:t>finansavimo gairėse yra nurodyta, kad siekiant gauti ES finansavimą su projekto įgyvendinimo planu</w:t>
      </w:r>
      <w:r>
        <w:rPr>
          <w:bCs/>
          <w:iCs/>
          <w:szCs w:val="24"/>
          <w:lang w:bidi="lt-LT"/>
        </w:rPr>
        <w:t xml:space="preserve"> </w:t>
      </w:r>
      <w:r>
        <w:rPr>
          <w:rFonts w:ascii="LiberationSerif" w:hAnsi="LiberationSerif" w:cs="LiberationSerif"/>
          <w:szCs w:val="24"/>
        </w:rPr>
        <w:t>administruojančiajai institucijai turi būti pateiktas tarybos sprendimas dėl savivaldybės prisidėjimo prie</w:t>
      </w:r>
      <w:r>
        <w:rPr>
          <w:bCs/>
          <w:iCs/>
          <w:szCs w:val="24"/>
          <w:lang w:bidi="lt-LT"/>
        </w:rPr>
        <w:t xml:space="preserve"> </w:t>
      </w:r>
      <w:r>
        <w:rPr>
          <w:rFonts w:ascii="LiberationSerif" w:hAnsi="LiberationSerif" w:cs="LiberationSerif"/>
          <w:szCs w:val="24"/>
        </w:rPr>
        <w:t>projekto įgyvendinimo.</w:t>
      </w:r>
      <w:r w:rsidR="00C4075E">
        <w:rPr>
          <w:bCs/>
          <w:iCs/>
          <w:szCs w:val="24"/>
          <w:lang w:bidi="lt-LT"/>
        </w:rPr>
        <w:t xml:space="preserve"> </w:t>
      </w:r>
      <w:r w:rsidR="00B8017A">
        <w:rPr>
          <w:rFonts w:ascii="LiberationSerif" w:hAnsi="LiberationSerif" w:cs="LiberationSerif"/>
          <w:szCs w:val="24"/>
        </w:rPr>
        <w:t xml:space="preserve">Pažymi, kad bendra preliminari Projekto vertėje – 367,7 tūkst. Eur, iš jų: preliminari ES lėšų suma – 312,50 tūkst. Eur, savivaldybės biudžeto lėšos – 55,2 tūkst. Eur. Didžiausia galima Projekto ES </w:t>
      </w:r>
      <w:r w:rsidR="00B8017A">
        <w:rPr>
          <w:rFonts w:ascii="LiberationSerif" w:hAnsi="LiberationSerif" w:cs="LiberationSerif"/>
          <w:szCs w:val="24"/>
        </w:rPr>
        <w:lastRenderedPageBreak/>
        <w:t>finansuojamoji dalis sudaro iki 85 proc. visų tinkamų finansuoti projekto išlaidų. Projekto veiklas planuojama įgyven</w:t>
      </w:r>
      <w:r w:rsidR="002F3AFD">
        <w:rPr>
          <w:rFonts w:ascii="LiberationSerif" w:hAnsi="LiberationSerif" w:cs="LiberationSerif"/>
          <w:szCs w:val="24"/>
        </w:rPr>
        <w:t>dinti per 2024–2025 m., l</w:t>
      </w:r>
      <w:r w:rsidR="00B8017A">
        <w:rPr>
          <w:rFonts w:ascii="LiberationSerif" w:hAnsi="LiberationSerif" w:cs="LiberationSerif"/>
          <w:szCs w:val="24"/>
        </w:rPr>
        <w:t>ėšos numatytos 2024–2026 m. strateginio veiklos plano Aplinkos apsaugos programoje.</w:t>
      </w:r>
      <w:r w:rsidR="004B552D">
        <w:rPr>
          <w:rFonts w:ascii="LiberationSerif" w:hAnsi="LiberationSerif" w:cs="LiberationSerif"/>
          <w:szCs w:val="24"/>
        </w:rPr>
        <w:t xml:space="preserve"> Atsako į komiteto narių klausimus.</w:t>
      </w:r>
    </w:p>
    <w:p w14:paraId="47D1CD96" w14:textId="77777777" w:rsidR="00B143A8" w:rsidRDefault="004B552D" w:rsidP="00791CAF">
      <w:pPr>
        <w:ind w:firstLine="709"/>
        <w:jc w:val="both"/>
        <w:rPr>
          <w:bCs/>
          <w:iCs/>
          <w:szCs w:val="24"/>
          <w:lang w:bidi="lt-LT"/>
        </w:rPr>
      </w:pPr>
      <w:r>
        <w:rPr>
          <w:bCs/>
          <w:iCs/>
          <w:szCs w:val="24"/>
          <w:lang w:bidi="lt-LT"/>
        </w:rPr>
        <w:t>V. Dambrauskas domisi</w:t>
      </w:r>
      <w:r w:rsidR="008B3E53">
        <w:rPr>
          <w:bCs/>
          <w:iCs/>
          <w:szCs w:val="24"/>
          <w:lang w:bidi="lt-LT"/>
        </w:rPr>
        <w:t xml:space="preserve"> ar nustačius oro taršos viršijimą </w:t>
      </w:r>
      <w:r w:rsidR="00656F75">
        <w:rPr>
          <w:bCs/>
          <w:iCs/>
          <w:szCs w:val="24"/>
          <w:lang w:bidi="lt-LT"/>
        </w:rPr>
        <w:t>naujos stotelės padės</w:t>
      </w:r>
      <w:r w:rsidR="00D57642">
        <w:rPr>
          <w:bCs/>
          <w:iCs/>
          <w:szCs w:val="24"/>
          <w:lang w:bidi="lt-LT"/>
        </w:rPr>
        <w:t xml:space="preserve"> </w:t>
      </w:r>
      <w:r w:rsidR="00656F75">
        <w:rPr>
          <w:bCs/>
          <w:iCs/>
          <w:szCs w:val="24"/>
          <w:lang w:bidi="lt-LT"/>
        </w:rPr>
        <w:t>identifikuoti konkrečias įmones iš kurių</w:t>
      </w:r>
      <w:r w:rsidR="00D57642">
        <w:rPr>
          <w:bCs/>
          <w:iCs/>
          <w:szCs w:val="24"/>
          <w:lang w:bidi="lt-LT"/>
        </w:rPr>
        <w:t xml:space="preserve"> </w:t>
      </w:r>
      <w:r w:rsidR="00656F75">
        <w:rPr>
          <w:bCs/>
          <w:iCs/>
          <w:szCs w:val="24"/>
          <w:lang w:bidi="lt-LT"/>
        </w:rPr>
        <w:t>s</w:t>
      </w:r>
      <w:r w:rsidR="002F3AFD">
        <w:rPr>
          <w:bCs/>
          <w:iCs/>
          <w:szCs w:val="24"/>
          <w:lang w:bidi="lt-LT"/>
        </w:rPr>
        <w:t>klinda tarša. Taip pat domisi k</w:t>
      </w:r>
      <w:r w:rsidR="00D57642">
        <w:rPr>
          <w:bCs/>
          <w:iCs/>
          <w:szCs w:val="24"/>
          <w:lang w:bidi="lt-LT"/>
        </w:rPr>
        <w:t xml:space="preserve">aip bus surenkami ir susisteminami duomenys, ar </w:t>
      </w:r>
      <w:r w:rsidR="008B3E53">
        <w:rPr>
          <w:bCs/>
          <w:iCs/>
          <w:szCs w:val="24"/>
          <w:lang w:bidi="lt-LT"/>
        </w:rPr>
        <w:t>bus</w:t>
      </w:r>
      <w:r w:rsidR="00791CAF">
        <w:rPr>
          <w:bCs/>
          <w:iCs/>
          <w:szCs w:val="24"/>
          <w:lang w:bidi="lt-LT"/>
        </w:rPr>
        <w:t xml:space="preserve"> operatyviai imta</w:t>
      </w:r>
      <w:r w:rsidR="008B3E53">
        <w:rPr>
          <w:bCs/>
          <w:iCs/>
          <w:szCs w:val="24"/>
          <w:lang w:bidi="lt-LT"/>
        </w:rPr>
        <w:t>si</w:t>
      </w:r>
      <w:r w:rsidR="008B3E53" w:rsidRPr="008B3E53">
        <w:rPr>
          <w:bCs/>
          <w:iCs/>
          <w:szCs w:val="24"/>
          <w:lang w:bidi="lt-LT"/>
        </w:rPr>
        <w:t xml:space="preserve"> pr</w:t>
      </w:r>
      <w:r w:rsidR="00791CAF">
        <w:rPr>
          <w:bCs/>
          <w:iCs/>
          <w:szCs w:val="24"/>
          <w:lang w:bidi="lt-LT"/>
        </w:rPr>
        <w:t>ie</w:t>
      </w:r>
      <w:r w:rsidR="002F3AFD">
        <w:rPr>
          <w:bCs/>
          <w:iCs/>
          <w:szCs w:val="24"/>
          <w:lang w:bidi="lt-LT"/>
        </w:rPr>
        <w:t>monių kaltininkams sutramdyti bei</w:t>
      </w:r>
      <w:r w:rsidR="00791CAF">
        <w:rPr>
          <w:bCs/>
          <w:iCs/>
          <w:szCs w:val="24"/>
          <w:lang w:bidi="lt-LT"/>
        </w:rPr>
        <w:t xml:space="preserve"> prašo</w:t>
      </w:r>
      <w:r w:rsidR="006C7F1A">
        <w:rPr>
          <w:bCs/>
          <w:iCs/>
          <w:szCs w:val="24"/>
          <w:lang w:bidi="lt-LT"/>
        </w:rPr>
        <w:t xml:space="preserve"> patikslinti kokios yra taikomos realios priemonės užfiksavus pažeidimą.</w:t>
      </w:r>
    </w:p>
    <w:p w14:paraId="47D1CD97" w14:textId="77777777" w:rsidR="006C7F1A" w:rsidRDefault="006C7F1A" w:rsidP="00B143A8">
      <w:pPr>
        <w:ind w:firstLine="709"/>
        <w:jc w:val="both"/>
        <w:rPr>
          <w:bCs/>
          <w:iCs/>
          <w:szCs w:val="24"/>
          <w:lang w:bidi="lt-LT"/>
        </w:rPr>
      </w:pPr>
      <w:r>
        <w:rPr>
          <w:bCs/>
          <w:iCs/>
          <w:szCs w:val="24"/>
          <w:lang w:bidi="lt-LT"/>
        </w:rPr>
        <w:t xml:space="preserve">R. Jievaitienė </w:t>
      </w:r>
      <w:r w:rsidR="00D57642">
        <w:rPr>
          <w:bCs/>
          <w:iCs/>
          <w:szCs w:val="24"/>
          <w:lang w:bidi="lt-LT"/>
        </w:rPr>
        <w:t>sako, kas savivaldybė negali kontroliuoti įmonių skleidžiamos taršos ir taikyti sankcijų. P</w:t>
      </w:r>
      <w:r>
        <w:rPr>
          <w:bCs/>
          <w:iCs/>
          <w:szCs w:val="24"/>
          <w:lang w:bidi="lt-LT"/>
        </w:rPr>
        <w:t>aaišk</w:t>
      </w:r>
      <w:r w:rsidR="00791CAF">
        <w:rPr>
          <w:bCs/>
          <w:iCs/>
          <w:szCs w:val="24"/>
          <w:lang w:bidi="lt-LT"/>
        </w:rPr>
        <w:t xml:space="preserve">ina, kad </w:t>
      </w:r>
      <w:r w:rsidR="005E58F6">
        <w:rPr>
          <w:bCs/>
          <w:iCs/>
          <w:szCs w:val="24"/>
          <w:lang w:bidi="lt-LT"/>
        </w:rPr>
        <w:t xml:space="preserve">užfiksavus pažeidimą </w:t>
      </w:r>
      <w:r w:rsidR="00791CAF">
        <w:rPr>
          <w:bCs/>
          <w:iCs/>
          <w:szCs w:val="24"/>
          <w:lang w:bidi="lt-LT"/>
        </w:rPr>
        <w:t>yra duodamas signalas A</w:t>
      </w:r>
      <w:r>
        <w:rPr>
          <w:bCs/>
          <w:iCs/>
          <w:szCs w:val="24"/>
          <w:lang w:bidi="lt-LT"/>
        </w:rPr>
        <w:t xml:space="preserve">plinkos apsaugos departamento pareigūnams, tuomet jie atlieka patikrinimą </w:t>
      </w:r>
      <w:r w:rsidR="00791CAF">
        <w:rPr>
          <w:bCs/>
          <w:iCs/>
          <w:szCs w:val="24"/>
          <w:lang w:bidi="lt-LT"/>
        </w:rPr>
        <w:t xml:space="preserve"> ir nustato </w:t>
      </w:r>
      <w:r>
        <w:rPr>
          <w:bCs/>
          <w:iCs/>
          <w:szCs w:val="24"/>
          <w:lang w:bidi="lt-LT"/>
        </w:rPr>
        <w:t>ar yra la</w:t>
      </w:r>
      <w:r w:rsidR="00791CAF">
        <w:rPr>
          <w:bCs/>
          <w:iCs/>
          <w:szCs w:val="24"/>
          <w:lang w:bidi="lt-LT"/>
        </w:rPr>
        <w:t>ikomasi taršos leidime numatytų sąlygų ir, esant pažeidimui, taiko</w:t>
      </w:r>
      <w:r>
        <w:rPr>
          <w:bCs/>
          <w:iCs/>
          <w:szCs w:val="24"/>
          <w:lang w:bidi="lt-LT"/>
        </w:rPr>
        <w:t xml:space="preserve"> </w:t>
      </w:r>
      <w:r w:rsidR="00791CAF">
        <w:rPr>
          <w:bCs/>
          <w:iCs/>
          <w:szCs w:val="24"/>
          <w:lang w:bidi="lt-LT"/>
        </w:rPr>
        <w:t xml:space="preserve">atitinkamas </w:t>
      </w:r>
      <w:r w:rsidR="00D57642">
        <w:rPr>
          <w:bCs/>
          <w:iCs/>
          <w:szCs w:val="24"/>
          <w:lang w:bidi="lt-LT"/>
        </w:rPr>
        <w:t xml:space="preserve">bausmines </w:t>
      </w:r>
      <w:r w:rsidR="00791CAF">
        <w:rPr>
          <w:bCs/>
          <w:iCs/>
          <w:szCs w:val="24"/>
          <w:lang w:bidi="lt-LT"/>
        </w:rPr>
        <w:t>priemone</w:t>
      </w:r>
      <w:r w:rsidR="00713F5A">
        <w:rPr>
          <w:bCs/>
          <w:iCs/>
          <w:szCs w:val="24"/>
          <w:lang w:bidi="lt-LT"/>
        </w:rPr>
        <w:t>s.</w:t>
      </w:r>
    </w:p>
    <w:p w14:paraId="47D1CD98" w14:textId="77777777" w:rsidR="00CB01DE" w:rsidRDefault="00713F5A" w:rsidP="00B143A8">
      <w:pPr>
        <w:ind w:firstLine="709"/>
        <w:jc w:val="both"/>
        <w:rPr>
          <w:bCs/>
          <w:iCs/>
          <w:szCs w:val="24"/>
          <w:lang w:bidi="lt-LT"/>
        </w:rPr>
      </w:pPr>
      <w:r>
        <w:rPr>
          <w:bCs/>
          <w:iCs/>
          <w:szCs w:val="24"/>
          <w:lang w:bidi="lt-LT"/>
        </w:rPr>
        <w:t>V. Dambrau</w:t>
      </w:r>
      <w:r w:rsidR="004B552D">
        <w:rPr>
          <w:bCs/>
          <w:iCs/>
          <w:szCs w:val="24"/>
          <w:lang w:bidi="lt-LT"/>
        </w:rPr>
        <w:t>skas sako, kad reikia paaiškinti</w:t>
      </w:r>
      <w:r>
        <w:rPr>
          <w:bCs/>
          <w:iCs/>
          <w:szCs w:val="24"/>
          <w:lang w:bidi="lt-LT"/>
        </w:rPr>
        <w:t xml:space="preserve"> gyventojams kokią naudą duos </w:t>
      </w:r>
      <w:r w:rsidR="00D57642">
        <w:rPr>
          <w:bCs/>
          <w:iCs/>
          <w:szCs w:val="24"/>
          <w:lang w:bidi="lt-LT"/>
        </w:rPr>
        <w:t xml:space="preserve">naujos </w:t>
      </w:r>
      <w:r w:rsidRPr="00713F5A">
        <w:rPr>
          <w:bCs/>
          <w:iCs/>
          <w:szCs w:val="24"/>
          <w:lang w:bidi="lt-LT"/>
        </w:rPr>
        <w:t>aplinkos oro kokybės stebėjimo</w:t>
      </w:r>
      <w:r w:rsidR="004B552D">
        <w:rPr>
          <w:bCs/>
          <w:iCs/>
          <w:szCs w:val="24"/>
          <w:lang w:bidi="lt-LT"/>
        </w:rPr>
        <w:t xml:space="preserve"> stotelės. Taip pat</w:t>
      </w:r>
      <w:r w:rsidR="00D57642">
        <w:rPr>
          <w:bCs/>
          <w:iCs/>
          <w:szCs w:val="24"/>
          <w:lang w:bidi="lt-LT"/>
        </w:rPr>
        <w:t xml:space="preserve"> siūlo</w:t>
      </w:r>
      <w:r w:rsidR="004B552D">
        <w:rPr>
          <w:bCs/>
          <w:iCs/>
          <w:szCs w:val="24"/>
          <w:lang w:bidi="lt-LT"/>
        </w:rPr>
        <w:t xml:space="preserve"> informuoti</w:t>
      </w:r>
      <w:r>
        <w:rPr>
          <w:bCs/>
          <w:iCs/>
          <w:szCs w:val="24"/>
          <w:lang w:bidi="lt-LT"/>
        </w:rPr>
        <w:t xml:space="preserve">, kad savivaldybė atsako už stebėseną, o </w:t>
      </w:r>
      <w:r w:rsidR="004B552D">
        <w:rPr>
          <w:bCs/>
          <w:iCs/>
          <w:szCs w:val="24"/>
          <w:lang w:bidi="lt-LT"/>
        </w:rPr>
        <w:t>nuobauda</w:t>
      </w:r>
      <w:r>
        <w:rPr>
          <w:bCs/>
          <w:iCs/>
          <w:szCs w:val="24"/>
          <w:lang w:bidi="lt-LT"/>
        </w:rPr>
        <w:t>s skiria Aplinkos</w:t>
      </w:r>
      <w:r w:rsidR="00791CAF">
        <w:rPr>
          <w:bCs/>
          <w:iCs/>
          <w:szCs w:val="24"/>
          <w:lang w:bidi="lt-LT"/>
        </w:rPr>
        <w:t xml:space="preserve"> aps</w:t>
      </w:r>
      <w:r w:rsidR="00D57642">
        <w:rPr>
          <w:bCs/>
          <w:iCs/>
          <w:szCs w:val="24"/>
          <w:lang w:bidi="lt-LT"/>
        </w:rPr>
        <w:t xml:space="preserve">augos departamentas. </w:t>
      </w:r>
    </w:p>
    <w:p w14:paraId="47D1CD99" w14:textId="77777777" w:rsidR="00B95E37" w:rsidRDefault="00302E6A" w:rsidP="00B143A8">
      <w:pPr>
        <w:ind w:firstLine="709"/>
        <w:jc w:val="both"/>
        <w:rPr>
          <w:bCs/>
          <w:iCs/>
          <w:szCs w:val="24"/>
          <w:lang w:bidi="lt-LT"/>
        </w:rPr>
      </w:pPr>
      <w:r>
        <w:rPr>
          <w:bCs/>
          <w:iCs/>
          <w:szCs w:val="24"/>
          <w:lang w:bidi="lt-LT"/>
        </w:rPr>
        <w:t>R. Jievaitienė patvirtina</w:t>
      </w:r>
      <w:r w:rsidR="00B95E37">
        <w:rPr>
          <w:bCs/>
          <w:iCs/>
          <w:szCs w:val="24"/>
          <w:lang w:bidi="lt-LT"/>
        </w:rPr>
        <w:t>, ka</w:t>
      </w:r>
      <w:r w:rsidR="00000D07">
        <w:rPr>
          <w:bCs/>
          <w:iCs/>
          <w:szCs w:val="24"/>
          <w:lang w:bidi="lt-LT"/>
        </w:rPr>
        <w:t xml:space="preserve">d visi </w:t>
      </w:r>
      <w:r>
        <w:rPr>
          <w:bCs/>
          <w:iCs/>
          <w:szCs w:val="24"/>
          <w:lang w:bidi="lt-LT"/>
        </w:rPr>
        <w:t xml:space="preserve">taršos </w:t>
      </w:r>
      <w:r w:rsidR="00000D07">
        <w:rPr>
          <w:bCs/>
          <w:iCs/>
          <w:szCs w:val="24"/>
          <w:lang w:bidi="lt-LT"/>
        </w:rPr>
        <w:t>duomenys</w:t>
      </w:r>
      <w:r>
        <w:rPr>
          <w:bCs/>
          <w:iCs/>
          <w:szCs w:val="24"/>
          <w:lang w:bidi="lt-LT"/>
        </w:rPr>
        <w:t>, kurias fiksuos stotelės, operatyviai pateks į veikiančią kompiuterinę</w:t>
      </w:r>
      <w:r w:rsidR="00CB01DE">
        <w:rPr>
          <w:bCs/>
          <w:iCs/>
          <w:szCs w:val="24"/>
          <w:lang w:bidi="lt-LT"/>
        </w:rPr>
        <w:t xml:space="preserve"> sistemą</w:t>
      </w:r>
      <w:r w:rsidR="004B79E2">
        <w:rPr>
          <w:bCs/>
          <w:iCs/>
          <w:szCs w:val="24"/>
          <w:lang w:bidi="lt-LT"/>
        </w:rPr>
        <w:t>,</w:t>
      </w:r>
      <w:r w:rsidR="00CB01DE">
        <w:rPr>
          <w:bCs/>
          <w:iCs/>
          <w:szCs w:val="24"/>
          <w:lang w:bidi="lt-LT"/>
        </w:rPr>
        <w:t xml:space="preserve"> </w:t>
      </w:r>
      <w:r>
        <w:rPr>
          <w:bCs/>
          <w:iCs/>
          <w:szCs w:val="24"/>
          <w:lang w:bidi="lt-LT"/>
        </w:rPr>
        <w:t>bus vieši bei</w:t>
      </w:r>
      <w:r w:rsidR="00B95E37">
        <w:rPr>
          <w:bCs/>
          <w:iCs/>
          <w:szCs w:val="24"/>
          <w:lang w:bidi="lt-LT"/>
        </w:rPr>
        <w:t xml:space="preserve"> pastoviai atnaujinami</w:t>
      </w:r>
      <w:r w:rsidR="004B552D">
        <w:rPr>
          <w:bCs/>
          <w:iCs/>
          <w:szCs w:val="24"/>
          <w:lang w:bidi="lt-LT"/>
        </w:rPr>
        <w:t xml:space="preserve"> </w:t>
      </w:r>
      <w:r>
        <w:rPr>
          <w:bCs/>
          <w:iCs/>
          <w:szCs w:val="24"/>
          <w:lang w:bidi="lt-LT"/>
        </w:rPr>
        <w:t>Klaipėdos miesto savivaldybės internetinėje svetainėje</w:t>
      </w:r>
      <w:r w:rsidR="00B95E37">
        <w:rPr>
          <w:bCs/>
          <w:iCs/>
          <w:szCs w:val="24"/>
          <w:lang w:bidi="lt-LT"/>
        </w:rPr>
        <w:t xml:space="preserve">, o esant </w:t>
      </w:r>
      <w:r w:rsidR="004B552D">
        <w:rPr>
          <w:bCs/>
          <w:iCs/>
          <w:szCs w:val="24"/>
          <w:lang w:bidi="lt-LT"/>
        </w:rPr>
        <w:t xml:space="preserve">taršos </w:t>
      </w:r>
      <w:r w:rsidR="00B95E37">
        <w:rPr>
          <w:bCs/>
          <w:iCs/>
          <w:szCs w:val="24"/>
          <w:lang w:bidi="lt-LT"/>
        </w:rPr>
        <w:t xml:space="preserve">viršijimui informacija </w:t>
      </w:r>
      <w:r w:rsidR="00681CC4">
        <w:rPr>
          <w:bCs/>
          <w:iCs/>
          <w:szCs w:val="24"/>
          <w:lang w:bidi="lt-LT"/>
        </w:rPr>
        <w:t xml:space="preserve">tiesiogiai </w:t>
      </w:r>
      <w:r w:rsidR="00B95E37">
        <w:rPr>
          <w:bCs/>
          <w:iCs/>
          <w:szCs w:val="24"/>
          <w:lang w:bidi="lt-LT"/>
        </w:rPr>
        <w:t>eit</w:t>
      </w:r>
      <w:r w:rsidR="004B552D">
        <w:rPr>
          <w:bCs/>
          <w:iCs/>
          <w:szCs w:val="24"/>
          <w:lang w:bidi="lt-LT"/>
        </w:rPr>
        <w:t>ų ir į A</w:t>
      </w:r>
      <w:r w:rsidR="00681CC4">
        <w:rPr>
          <w:bCs/>
          <w:iCs/>
          <w:szCs w:val="24"/>
          <w:lang w:bidi="lt-LT"/>
        </w:rPr>
        <w:t>plinkos apsaugos departamentą.</w:t>
      </w:r>
      <w:r w:rsidR="004B552D">
        <w:rPr>
          <w:bCs/>
          <w:iCs/>
          <w:szCs w:val="24"/>
          <w:lang w:bidi="lt-LT"/>
        </w:rPr>
        <w:t xml:space="preserve"> </w:t>
      </w:r>
    </w:p>
    <w:p w14:paraId="47D1CD9A" w14:textId="77777777" w:rsidR="00B95E37" w:rsidRDefault="002B216F" w:rsidP="00B143A8">
      <w:pPr>
        <w:ind w:firstLine="709"/>
        <w:jc w:val="both"/>
        <w:rPr>
          <w:bCs/>
          <w:iCs/>
          <w:szCs w:val="24"/>
          <w:lang w:bidi="lt-LT"/>
        </w:rPr>
      </w:pPr>
      <w:r>
        <w:rPr>
          <w:bCs/>
          <w:iCs/>
          <w:szCs w:val="24"/>
          <w:lang w:bidi="lt-LT"/>
        </w:rPr>
        <w:t>V. Dambrauskas</w:t>
      </w:r>
      <w:r w:rsidRPr="002B216F">
        <w:rPr>
          <w:bCs/>
          <w:iCs/>
          <w:szCs w:val="24"/>
          <w:lang w:bidi="lt-LT"/>
        </w:rPr>
        <w:t xml:space="preserve"> siūlo šį</w:t>
      </w:r>
      <w:r w:rsidR="00681CC4">
        <w:rPr>
          <w:bCs/>
          <w:iCs/>
          <w:szCs w:val="24"/>
          <w:lang w:bidi="lt-LT"/>
        </w:rPr>
        <w:t xml:space="preserve"> klausimą apsvarstyti kartu su A</w:t>
      </w:r>
      <w:r w:rsidRPr="002B216F">
        <w:rPr>
          <w:bCs/>
          <w:iCs/>
          <w:szCs w:val="24"/>
          <w:lang w:bidi="lt-LT"/>
        </w:rPr>
        <w:t xml:space="preserve">plinkos apsaugos departamentu ir susitarti kokius veiksmus </w:t>
      </w:r>
      <w:r w:rsidR="004B552D">
        <w:rPr>
          <w:bCs/>
          <w:iCs/>
          <w:szCs w:val="24"/>
          <w:lang w:bidi="lt-LT"/>
        </w:rPr>
        <w:t xml:space="preserve">reikia </w:t>
      </w:r>
      <w:r w:rsidR="00681CC4">
        <w:rPr>
          <w:bCs/>
          <w:iCs/>
          <w:szCs w:val="24"/>
          <w:lang w:bidi="lt-LT"/>
        </w:rPr>
        <w:t xml:space="preserve">atlikti pagal </w:t>
      </w:r>
      <w:r w:rsidR="00302E6A">
        <w:rPr>
          <w:bCs/>
          <w:iCs/>
          <w:szCs w:val="24"/>
          <w:lang w:bidi="lt-LT"/>
        </w:rPr>
        <w:t>kompetenciją bei siūlo pasirašyti sutartį, kad užfiksavus oro taršą, atsakingi specialistai galė</w:t>
      </w:r>
      <w:r w:rsidR="00CB01DE">
        <w:rPr>
          <w:bCs/>
          <w:iCs/>
          <w:szCs w:val="24"/>
          <w:lang w:bidi="lt-LT"/>
        </w:rPr>
        <w:t xml:space="preserve">tų gauti tiesioginę informaciją ir operatyviai </w:t>
      </w:r>
      <w:r w:rsidR="004B79E2">
        <w:rPr>
          <w:bCs/>
          <w:iCs/>
          <w:szCs w:val="24"/>
          <w:lang w:bidi="lt-LT"/>
        </w:rPr>
        <w:t>imtųsi priemonių.</w:t>
      </w:r>
      <w:r w:rsidR="00302E6A">
        <w:rPr>
          <w:bCs/>
          <w:iCs/>
          <w:szCs w:val="24"/>
          <w:lang w:bidi="lt-LT"/>
        </w:rPr>
        <w:t xml:space="preserve"> </w:t>
      </w:r>
      <w:r w:rsidR="00000D07">
        <w:rPr>
          <w:bCs/>
          <w:iCs/>
          <w:szCs w:val="24"/>
          <w:lang w:bidi="lt-LT"/>
        </w:rPr>
        <w:t xml:space="preserve"> P</w:t>
      </w:r>
      <w:r>
        <w:rPr>
          <w:bCs/>
          <w:iCs/>
          <w:szCs w:val="24"/>
          <w:lang w:bidi="lt-LT"/>
        </w:rPr>
        <w:t xml:space="preserve">alaiko šį sprendimo projektą ir siūlo </w:t>
      </w:r>
      <w:r w:rsidR="00000D07">
        <w:rPr>
          <w:bCs/>
          <w:iCs/>
          <w:szCs w:val="24"/>
          <w:lang w:bidi="lt-LT"/>
        </w:rPr>
        <w:t xml:space="preserve">jam </w:t>
      </w:r>
      <w:r>
        <w:rPr>
          <w:bCs/>
          <w:iCs/>
          <w:szCs w:val="24"/>
          <w:lang w:bidi="lt-LT"/>
        </w:rPr>
        <w:t>pritarti.</w:t>
      </w:r>
    </w:p>
    <w:p w14:paraId="47D1CD9B" w14:textId="77777777" w:rsidR="00BE2D4D" w:rsidRDefault="002B216F" w:rsidP="00BE2D4D">
      <w:pPr>
        <w:ind w:firstLine="709"/>
        <w:jc w:val="both"/>
        <w:rPr>
          <w:bCs/>
          <w:iCs/>
          <w:szCs w:val="24"/>
          <w:lang w:bidi="lt-LT"/>
        </w:rPr>
      </w:pPr>
      <w:r>
        <w:rPr>
          <w:bCs/>
          <w:iCs/>
          <w:szCs w:val="24"/>
          <w:lang w:bidi="lt-LT"/>
        </w:rPr>
        <w:t xml:space="preserve">U. Radvila </w:t>
      </w:r>
      <w:r w:rsidR="00302E6A">
        <w:rPr>
          <w:bCs/>
          <w:iCs/>
          <w:szCs w:val="24"/>
          <w:lang w:bidi="lt-LT"/>
        </w:rPr>
        <w:t>pritaria</w:t>
      </w:r>
      <w:r w:rsidR="00BE2D4D">
        <w:rPr>
          <w:bCs/>
          <w:iCs/>
          <w:szCs w:val="24"/>
          <w:lang w:bidi="lt-LT"/>
        </w:rPr>
        <w:t>, kad</w:t>
      </w:r>
      <w:r w:rsidR="00302E6A">
        <w:rPr>
          <w:bCs/>
          <w:iCs/>
          <w:szCs w:val="24"/>
          <w:lang w:bidi="lt-LT"/>
        </w:rPr>
        <w:t xml:space="preserve"> labai</w:t>
      </w:r>
      <w:r w:rsidR="00BE2D4D">
        <w:rPr>
          <w:bCs/>
          <w:iCs/>
          <w:szCs w:val="24"/>
          <w:lang w:bidi="lt-LT"/>
        </w:rPr>
        <w:t xml:space="preserve"> gerai</w:t>
      </w:r>
      <w:r w:rsidR="00302E6A">
        <w:rPr>
          <w:bCs/>
          <w:iCs/>
          <w:szCs w:val="24"/>
          <w:lang w:bidi="lt-LT"/>
        </w:rPr>
        <w:t>,</w:t>
      </w:r>
      <w:r w:rsidR="00BE2D4D">
        <w:rPr>
          <w:bCs/>
          <w:iCs/>
          <w:szCs w:val="24"/>
          <w:lang w:bidi="lt-LT"/>
        </w:rPr>
        <w:t xml:space="preserve"> jog atsir</w:t>
      </w:r>
      <w:r w:rsidR="00681CC4">
        <w:rPr>
          <w:bCs/>
          <w:iCs/>
          <w:szCs w:val="24"/>
          <w:lang w:bidi="lt-LT"/>
        </w:rPr>
        <w:t>as veiksnios stotelės ir pasisako už</w:t>
      </w:r>
      <w:r w:rsidR="00BE2D4D">
        <w:rPr>
          <w:bCs/>
          <w:iCs/>
          <w:szCs w:val="24"/>
          <w:lang w:bidi="lt-LT"/>
        </w:rPr>
        <w:t xml:space="preserve"> šį sprendimą.</w:t>
      </w:r>
    </w:p>
    <w:p w14:paraId="47D1CD9C" w14:textId="77777777" w:rsidR="00B143A8" w:rsidRDefault="00B143A8" w:rsidP="00B143A8">
      <w:pPr>
        <w:ind w:firstLine="709"/>
        <w:jc w:val="both"/>
        <w:rPr>
          <w:szCs w:val="24"/>
        </w:rPr>
      </w:pPr>
      <w:r>
        <w:rPr>
          <w:bCs/>
          <w:iCs/>
          <w:szCs w:val="24"/>
          <w:lang w:bidi="lt-LT"/>
        </w:rPr>
        <w:t>K. Bartininkas siūlo pritarti sprendimo projektui bendru sutarimu.</w:t>
      </w:r>
    </w:p>
    <w:p w14:paraId="47D1CD9D" w14:textId="77777777" w:rsidR="00B143A8" w:rsidRDefault="00B143A8" w:rsidP="00B143A8">
      <w:pPr>
        <w:ind w:firstLine="709"/>
        <w:jc w:val="both"/>
        <w:rPr>
          <w:bCs/>
          <w:szCs w:val="24"/>
        </w:rPr>
      </w:pPr>
      <w:r>
        <w:rPr>
          <w:bCs/>
          <w:szCs w:val="24"/>
        </w:rPr>
        <w:t>NUTARTA. Pritarti sprendimo projektui(bendru sutarimu).</w:t>
      </w:r>
    </w:p>
    <w:p w14:paraId="47D1CD9E" w14:textId="77777777" w:rsidR="00B143A8" w:rsidRDefault="00B143A8" w:rsidP="00B143A8">
      <w:pPr>
        <w:ind w:firstLine="709"/>
        <w:jc w:val="both"/>
        <w:rPr>
          <w:bCs/>
          <w:szCs w:val="24"/>
        </w:rPr>
      </w:pPr>
    </w:p>
    <w:p w14:paraId="47D1CD9F" w14:textId="77777777" w:rsidR="007A2446" w:rsidRDefault="00B143A8" w:rsidP="007A2446">
      <w:pPr>
        <w:ind w:firstLine="709"/>
        <w:jc w:val="both"/>
        <w:rPr>
          <w:bCs/>
          <w:iCs/>
          <w:szCs w:val="24"/>
          <w:lang w:bidi="lt-LT"/>
        </w:rPr>
      </w:pPr>
      <w:r>
        <w:rPr>
          <w:bCs/>
          <w:iCs/>
          <w:szCs w:val="24"/>
          <w:lang w:val="en-US"/>
        </w:rPr>
        <w:t>3</w:t>
      </w:r>
      <w:r w:rsidRPr="00FA5E46">
        <w:rPr>
          <w:bCs/>
          <w:iCs/>
          <w:szCs w:val="24"/>
          <w:lang w:val="en-US"/>
        </w:rPr>
        <w:t>. SVARSTYTA.</w:t>
      </w:r>
      <w:r w:rsidRPr="00FA5E46">
        <w:rPr>
          <w:bCs/>
          <w:iCs/>
          <w:szCs w:val="24"/>
          <w:lang w:bidi="lt-LT"/>
        </w:rPr>
        <w:t xml:space="preserve"> </w:t>
      </w:r>
      <w:r w:rsidRPr="00B143A8">
        <w:rPr>
          <w:bCs/>
          <w:iCs/>
          <w:szCs w:val="24"/>
          <w:lang w:bidi="lt-LT"/>
        </w:rPr>
        <w:t>Klaipėdos miesto savivaldybės aplinkos apsaugos rėmimo specialiosios programos 2023 metų priemonių</w:t>
      </w:r>
      <w:r>
        <w:rPr>
          <w:bCs/>
          <w:iCs/>
          <w:szCs w:val="24"/>
          <w:lang w:bidi="lt-LT"/>
        </w:rPr>
        <w:t xml:space="preserve"> vykdymo ataskaitos patvirtinimas.</w:t>
      </w:r>
    </w:p>
    <w:p w14:paraId="47D1CDA0" w14:textId="77777777" w:rsidR="007A2446" w:rsidRPr="007A2446" w:rsidRDefault="007A2446" w:rsidP="007A2446">
      <w:pPr>
        <w:ind w:firstLine="709"/>
        <w:jc w:val="both"/>
        <w:rPr>
          <w:bCs/>
          <w:iCs/>
          <w:szCs w:val="24"/>
          <w:lang w:bidi="lt-LT"/>
        </w:rPr>
      </w:pPr>
      <w:r>
        <w:rPr>
          <w:bCs/>
          <w:iCs/>
          <w:szCs w:val="24"/>
          <w:lang w:bidi="lt-LT"/>
        </w:rPr>
        <w:t>Pranešėja R. Jievaitienė pristato s</w:t>
      </w:r>
      <w:r>
        <w:rPr>
          <w:rFonts w:ascii="LiberationSerif" w:hAnsi="LiberationSerif" w:cs="LiberationSerif"/>
          <w:szCs w:val="24"/>
        </w:rPr>
        <w:t>prendimo projektą, kurio tikslas – Klaipėdos miesto savivaldybės tarybai</w:t>
      </w:r>
      <w:r>
        <w:rPr>
          <w:bCs/>
          <w:iCs/>
          <w:szCs w:val="24"/>
          <w:lang w:bidi="lt-LT"/>
        </w:rPr>
        <w:t xml:space="preserve"> </w:t>
      </w:r>
      <w:r>
        <w:rPr>
          <w:rFonts w:ascii="LiberationSerif" w:hAnsi="LiberationSerif" w:cs="LiberationSerif"/>
          <w:szCs w:val="24"/>
        </w:rPr>
        <w:t>pristatyti Klaipėdos miesto savivaldybės aplinkos apsaugos rėmimo specialiosios programos 2023</w:t>
      </w:r>
      <w:r>
        <w:rPr>
          <w:bCs/>
          <w:iCs/>
          <w:szCs w:val="24"/>
          <w:lang w:bidi="lt-LT"/>
        </w:rPr>
        <w:t xml:space="preserve"> </w:t>
      </w:r>
      <w:r>
        <w:rPr>
          <w:rFonts w:ascii="LiberationSerif" w:hAnsi="LiberationSerif" w:cs="LiberationSerif"/>
          <w:szCs w:val="24"/>
        </w:rPr>
        <w:t>metų priemonių vykdymo ataskaitą ir Savivaldybės tarybos sprendimu</w:t>
      </w:r>
    </w:p>
    <w:p w14:paraId="47D1CDA1" w14:textId="77777777" w:rsidR="00B233C0" w:rsidRDefault="007A2446" w:rsidP="002C3DED">
      <w:pPr>
        <w:autoSpaceDE w:val="0"/>
        <w:autoSpaceDN w:val="0"/>
        <w:adjustRightInd w:val="0"/>
        <w:jc w:val="both"/>
        <w:rPr>
          <w:bCs/>
          <w:iCs/>
          <w:szCs w:val="24"/>
          <w:lang w:bidi="lt-LT"/>
        </w:rPr>
      </w:pPr>
      <w:r>
        <w:rPr>
          <w:rFonts w:ascii="LiberationSerif" w:hAnsi="LiberationSerif" w:cs="LiberationSerif"/>
          <w:szCs w:val="24"/>
        </w:rPr>
        <w:t xml:space="preserve">patvirtintą Ataskaitą teikti Aplinkos ministerijai jos nustatyta tvarka. </w:t>
      </w:r>
      <w:r w:rsidR="00A5731D" w:rsidRPr="00A5731D">
        <w:rPr>
          <w:bCs/>
          <w:iCs/>
          <w:szCs w:val="24"/>
          <w:lang w:bidi="lt-LT"/>
        </w:rPr>
        <w:t>Sprendimo projektu t</w:t>
      </w:r>
      <w:r w:rsidR="00A5731D">
        <w:rPr>
          <w:bCs/>
          <w:iCs/>
          <w:szCs w:val="24"/>
          <w:lang w:bidi="lt-LT"/>
        </w:rPr>
        <w:t>virtinamoje Ataskaitoje nurodytas</w:t>
      </w:r>
      <w:r w:rsidR="00A5731D" w:rsidRPr="00A5731D">
        <w:rPr>
          <w:bCs/>
          <w:iCs/>
          <w:szCs w:val="24"/>
          <w:lang w:bidi="lt-LT"/>
        </w:rPr>
        <w:t xml:space="preserve"> panaudotų Savivaldybės aplinkos</w:t>
      </w:r>
      <w:r w:rsidR="00A5731D">
        <w:rPr>
          <w:rFonts w:ascii="LiberationSerif" w:hAnsi="LiberationSerif" w:cs="LiberationSerif"/>
          <w:szCs w:val="24"/>
        </w:rPr>
        <w:t xml:space="preserve"> </w:t>
      </w:r>
      <w:r w:rsidR="00A5731D" w:rsidRPr="00A5731D">
        <w:rPr>
          <w:bCs/>
          <w:iCs/>
          <w:szCs w:val="24"/>
          <w:lang w:bidi="lt-LT"/>
        </w:rPr>
        <w:t>apsaugos rėmimo specialiosios programos lėšų bei pasiektų rodiklių palyginimas su suplanuotomis</w:t>
      </w:r>
      <w:r w:rsidR="00A5731D">
        <w:rPr>
          <w:rFonts w:ascii="LiberationSerif" w:hAnsi="LiberationSerif" w:cs="LiberationSerif"/>
          <w:szCs w:val="24"/>
        </w:rPr>
        <w:t xml:space="preserve"> </w:t>
      </w:r>
      <w:r w:rsidR="00A5731D" w:rsidRPr="00A5731D">
        <w:rPr>
          <w:bCs/>
          <w:iCs/>
          <w:szCs w:val="24"/>
          <w:lang w:bidi="lt-LT"/>
        </w:rPr>
        <w:t>lėšomis bei nustatytais priemonių įgyvendinimo rodikliais</w:t>
      </w:r>
      <w:r w:rsidR="00A5731D">
        <w:rPr>
          <w:bCs/>
          <w:iCs/>
          <w:szCs w:val="24"/>
          <w:lang w:bidi="lt-LT"/>
        </w:rPr>
        <w:t>.</w:t>
      </w:r>
      <w:r w:rsidR="002C3DED" w:rsidRPr="002C3DED">
        <w:rPr>
          <w:rFonts w:ascii="LiberationSerif-Bold" w:hAnsi="LiberationSerif-Bold" w:cs="LiberationSerif-Bold"/>
          <w:b/>
          <w:bCs/>
          <w:szCs w:val="24"/>
        </w:rPr>
        <w:t xml:space="preserve"> </w:t>
      </w:r>
      <w:r w:rsidR="002C3DED" w:rsidRPr="002C3DED">
        <w:rPr>
          <w:rFonts w:ascii="LiberationSerif-Bold" w:hAnsi="LiberationSerif-Bold" w:cs="LiberationSerif-Bold"/>
          <w:bCs/>
          <w:szCs w:val="24"/>
        </w:rPr>
        <w:t xml:space="preserve">Pateikia </w:t>
      </w:r>
      <w:r w:rsidR="002C3DED" w:rsidRPr="002C3DED">
        <w:rPr>
          <w:bCs/>
          <w:iCs/>
          <w:szCs w:val="24"/>
          <w:lang w:bidi="lt-LT"/>
        </w:rPr>
        <w:t xml:space="preserve">informaciją apie Klaipėdos miesto savivaldybės aplinkos apsaugos rėmimo specialiosios programos lėšas ir jų </w:t>
      </w:r>
      <w:r w:rsidR="00000D07">
        <w:rPr>
          <w:bCs/>
          <w:iCs/>
          <w:szCs w:val="24"/>
          <w:lang w:bidi="lt-LT"/>
        </w:rPr>
        <w:t>įgyvendinimą. Pažymi, kad</w:t>
      </w:r>
      <w:r w:rsidR="002C3DED" w:rsidRPr="002C3DED">
        <w:rPr>
          <w:bCs/>
          <w:iCs/>
          <w:szCs w:val="24"/>
          <w:lang w:bidi="lt-LT"/>
        </w:rPr>
        <w:t xml:space="preserve"> </w:t>
      </w:r>
      <w:r w:rsidR="00681CC4" w:rsidRPr="00681CC4">
        <w:rPr>
          <w:bCs/>
          <w:iCs/>
          <w:szCs w:val="24"/>
          <w:lang w:bidi="lt-LT"/>
        </w:rPr>
        <w:t xml:space="preserve"> trijų priemonių neįsisavintos lėšos</w:t>
      </w:r>
      <w:r w:rsidR="00681CC4">
        <w:rPr>
          <w:bCs/>
          <w:iCs/>
          <w:szCs w:val="24"/>
          <w:lang w:bidi="lt-LT"/>
        </w:rPr>
        <w:t xml:space="preserve"> perkeltos į</w:t>
      </w:r>
      <w:r w:rsidR="00681CC4" w:rsidRPr="00681CC4">
        <w:rPr>
          <w:bCs/>
          <w:iCs/>
          <w:szCs w:val="24"/>
          <w:lang w:bidi="lt-LT"/>
        </w:rPr>
        <w:t xml:space="preserve"> </w:t>
      </w:r>
      <w:r w:rsidR="00681CC4">
        <w:rPr>
          <w:bCs/>
          <w:iCs/>
          <w:szCs w:val="24"/>
          <w:lang w:bidi="lt-LT"/>
        </w:rPr>
        <w:t xml:space="preserve">2024 metus. </w:t>
      </w:r>
      <w:r w:rsidR="002C3DED" w:rsidRPr="002C3DED">
        <w:rPr>
          <w:bCs/>
          <w:iCs/>
          <w:szCs w:val="24"/>
          <w:lang w:bidi="lt-LT"/>
        </w:rPr>
        <w:t>Pamini priemones ir įvardina priežastis kurioms nepavyko įsisavinti ski</w:t>
      </w:r>
      <w:r w:rsidR="00000D07">
        <w:rPr>
          <w:bCs/>
          <w:iCs/>
          <w:szCs w:val="24"/>
          <w:lang w:bidi="lt-LT"/>
        </w:rPr>
        <w:t>rtų lėšų. Sako</w:t>
      </w:r>
      <w:r w:rsidR="002C3DED" w:rsidRPr="002C3DED">
        <w:rPr>
          <w:bCs/>
          <w:iCs/>
          <w:szCs w:val="24"/>
          <w:lang w:bidi="lt-LT"/>
        </w:rPr>
        <w:t>, kad 2023</w:t>
      </w:r>
      <w:r w:rsidR="00000D07">
        <w:rPr>
          <w:bCs/>
          <w:iCs/>
          <w:szCs w:val="24"/>
          <w:lang w:bidi="lt-LT"/>
        </w:rPr>
        <w:t xml:space="preserve"> </w:t>
      </w:r>
      <w:r w:rsidR="002C3DED" w:rsidRPr="002C3DED">
        <w:rPr>
          <w:bCs/>
          <w:iCs/>
          <w:szCs w:val="24"/>
          <w:lang w:bidi="lt-LT"/>
        </w:rPr>
        <w:t>m. programą pavyko įgyvendin</w:t>
      </w:r>
      <w:r w:rsidR="00681CC4">
        <w:rPr>
          <w:bCs/>
          <w:iCs/>
          <w:szCs w:val="24"/>
          <w:lang w:bidi="lt-LT"/>
        </w:rPr>
        <w:t xml:space="preserve">ti 80 procentų.  </w:t>
      </w:r>
    </w:p>
    <w:p w14:paraId="47D1CDA2" w14:textId="77777777" w:rsidR="002C3DED" w:rsidRDefault="00B233C0" w:rsidP="002C3DED">
      <w:pPr>
        <w:autoSpaceDE w:val="0"/>
        <w:autoSpaceDN w:val="0"/>
        <w:adjustRightInd w:val="0"/>
        <w:jc w:val="both"/>
        <w:rPr>
          <w:bCs/>
          <w:iCs/>
          <w:szCs w:val="24"/>
          <w:lang w:bidi="lt-LT"/>
        </w:rPr>
      </w:pPr>
      <w:r>
        <w:rPr>
          <w:bCs/>
          <w:iCs/>
          <w:szCs w:val="24"/>
          <w:lang w:bidi="lt-LT"/>
        </w:rPr>
        <w:t xml:space="preserve">           </w:t>
      </w:r>
      <w:r w:rsidR="002C3DED">
        <w:rPr>
          <w:bCs/>
          <w:iCs/>
          <w:szCs w:val="24"/>
          <w:lang w:bidi="lt-LT"/>
        </w:rPr>
        <w:t xml:space="preserve">V. Dambrauskas mano, jog </w:t>
      </w:r>
      <w:r w:rsidR="00000D07">
        <w:rPr>
          <w:bCs/>
          <w:iCs/>
          <w:szCs w:val="24"/>
          <w:lang w:bidi="lt-LT"/>
        </w:rPr>
        <w:t xml:space="preserve">programos priemonių </w:t>
      </w:r>
      <w:r w:rsidR="00681CC4">
        <w:rPr>
          <w:bCs/>
          <w:iCs/>
          <w:szCs w:val="24"/>
          <w:lang w:bidi="lt-LT"/>
        </w:rPr>
        <w:t xml:space="preserve">įvykdymas </w:t>
      </w:r>
      <w:r w:rsidR="002C3DED">
        <w:rPr>
          <w:bCs/>
          <w:iCs/>
          <w:szCs w:val="24"/>
          <w:lang w:bidi="lt-LT"/>
        </w:rPr>
        <w:t>80 procentų yra per mažas įgyvendinimo rodiklis.</w:t>
      </w:r>
    </w:p>
    <w:p w14:paraId="47D1CDA3" w14:textId="77777777" w:rsidR="002C3DED" w:rsidRPr="002C3DED" w:rsidRDefault="002C3DED" w:rsidP="002C3DED">
      <w:pPr>
        <w:autoSpaceDE w:val="0"/>
        <w:autoSpaceDN w:val="0"/>
        <w:adjustRightInd w:val="0"/>
        <w:jc w:val="both"/>
        <w:rPr>
          <w:bCs/>
          <w:iCs/>
          <w:szCs w:val="24"/>
          <w:lang w:bidi="lt-LT"/>
        </w:rPr>
      </w:pPr>
      <w:r>
        <w:rPr>
          <w:bCs/>
          <w:iCs/>
          <w:szCs w:val="24"/>
          <w:lang w:bidi="lt-LT"/>
        </w:rPr>
        <w:t xml:space="preserve">            U. Radvila siūlo kelti tikslus </w:t>
      </w:r>
      <w:r w:rsidR="009C5E24">
        <w:rPr>
          <w:bCs/>
          <w:iCs/>
          <w:szCs w:val="24"/>
          <w:lang w:bidi="lt-LT"/>
        </w:rPr>
        <w:t xml:space="preserve">jau naujiems </w:t>
      </w:r>
      <w:r>
        <w:rPr>
          <w:bCs/>
          <w:iCs/>
          <w:szCs w:val="24"/>
          <w:lang w:bidi="lt-LT"/>
        </w:rPr>
        <w:t xml:space="preserve">2024 metams. </w:t>
      </w:r>
    </w:p>
    <w:p w14:paraId="47D1CDA4" w14:textId="77777777" w:rsidR="00B143A8" w:rsidRDefault="002C3DED" w:rsidP="00B143A8">
      <w:pPr>
        <w:ind w:firstLine="709"/>
        <w:jc w:val="both"/>
        <w:rPr>
          <w:bCs/>
          <w:iCs/>
          <w:szCs w:val="24"/>
          <w:lang w:bidi="lt-LT"/>
        </w:rPr>
      </w:pPr>
      <w:r>
        <w:rPr>
          <w:bCs/>
          <w:iCs/>
          <w:szCs w:val="24"/>
          <w:lang w:bidi="lt-LT"/>
        </w:rPr>
        <w:t>K. Bartininkas siūlo balsuoti</w:t>
      </w:r>
      <w:r w:rsidR="00B143A8">
        <w:rPr>
          <w:bCs/>
          <w:iCs/>
          <w:szCs w:val="24"/>
          <w:lang w:bidi="lt-LT"/>
        </w:rPr>
        <w:t xml:space="preserve"> </w:t>
      </w:r>
      <w:r>
        <w:rPr>
          <w:bCs/>
          <w:iCs/>
          <w:szCs w:val="24"/>
          <w:lang w:bidi="lt-LT"/>
        </w:rPr>
        <w:t xml:space="preserve">už pateiktą </w:t>
      </w:r>
      <w:r w:rsidR="00B143A8">
        <w:rPr>
          <w:bCs/>
          <w:iCs/>
          <w:szCs w:val="24"/>
          <w:lang w:bidi="lt-LT"/>
        </w:rPr>
        <w:t>spr</w:t>
      </w:r>
      <w:r>
        <w:rPr>
          <w:bCs/>
          <w:iCs/>
          <w:szCs w:val="24"/>
          <w:lang w:bidi="lt-LT"/>
        </w:rPr>
        <w:t>endimo projektą</w:t>
      </w:r>
      <w:r w:rsidR="00B143A8">
        <w:rPr>
          <w:bCs/>
          <w:iCs/>
          <w:szCs w:val="24"/>
          <w:lang w:bidi="lt-LT"/>
        </w:rPr>
        <w:t>.</w:t>
      </w:r>
    </w:p>
    <w:p w14:paraId="47D1CDA5" w14:textId="77777777" w:rsidR="002C3DED" w:rsidRDefault="002C3DED" w:rsidP="00B143A8">
      <w:pPr>
        <w:ind w:firstLine="709"/>
        <w:jc w:val="both"/>
        <w:rPr>
          <w:szCs w:val="24"/>
        </w:rPr>
      </w:pPr>
      <w:r>
        <w:rPr>
          <w:bCs/>
          <w:iCs/>
          <w:szCs w:val="24"/>
          <w:lang w:bidi="lt-LT"/>
        </w:rPr>
        <w:t>Balsavimu: už-6</w:t>
      </w:r>
      <w:r w:rsidR="00546786">
        <w:rPr>
          <w:bCs/>
          <w:iCs/>
          <w:szCs w:val="24"/>
          <w:lang w:bidi="lt-LT"/>
        </w:rPr>
        <w:t xml:space="preserve"> </w:t>
      </w:r>
      <w:r>
        <w:rPr>
          <w:bCs/>
          <w:iCs/>
          <w:szCs w:val="24"/>
          <w:lang w:bidi="lt-LT"/>
        </w:rPr>
        <w:t>( K. Bartininkas, A. Tuma, M. Žvinklytė</w:t>
      </w:r>
      <w:r w:rsidR="00DA043C">
        <w:rPr>
          <w:bCs/>
          <w:iCs/>
          <w:szCs w:val="24"/>
          <w:lang w:bidi="lt-LT"/>
        </w:rPr>
        <w:t>, A. Diukin, U. Radvila, S. Liekis), prieš</w:t>
      </w:r>
      <w:r w:rsidR="00000D07">
        <w:rPr>
          <w:bCs/>
          <w:iCs/>
          <w:szCs w:val="24"/>
          <w:lang w:bidi="lt-LT"/>
        </w:rPr>
        <w:t>-0, susilaiko-1(V. Dambrauskas), sprendimo projektui pritarta.</w:t>
      </w:r>
    </w:p>
    <w:p w14:paraId="47D1CDA6" w14:textId="77777777" w:rsidR="00B143A8" w:rsidRDefault="00B143A8" w:rsidP="00B143A8">
      <w:pPr>
        <w:ind w:firstLine="709"/>
        <w:jc w:val="both"/>
        <w:rPr>
          <w:bCs/>
          <w:szCs w:val="24"/>
        </w:rPr>
      </w:pPr>
      <w:r>
        <w:rPr>
          <w:bCs/>
          <w:szCs w:val="24"/>
        </w:rPr>
        <w:t>NUTARTA. Pritarti spre</w:t>
      </w:r>
      <w:r w:rsidR="002C3DED">
        <w:rPr>
          <w:bCs/>
          <w:szCs w:val="24"/>
        </w:rPr>
        <w:t>ndimo projektui</w:t>
      </w:r>
      <w:r>
        <w:rPr>
          <w:bCs/>
          <w:szCs w:val="24"/>
        </w:rPr>
        <w:t>.</w:t>
      </w:r>
    </w:p>
    <w:p w14:paraId="47D1CDA7" w14:textId="77777777" w:rsidR="00B143A8" w:rsidRDefault="00B143A8" w:rsidP="00B143A8">
      <w:pPr>
        <w:ind w:firstLine="709"/>
        <w:jc w:val="both"/>
        <w:rPr>
          <w:bCs/>
          <w:szCs w:val="24"/>
        </w:rPr>
      </w:pPr>
    </w:p>
    <w:p w14:paraId="47D1CDA8" w14:textId="77777777" w:rsidR="00B143A8" w:rsidRDefault="00B143A8" w:rsidP="00B143A8">
      <w:pPr>
        <w:ind w:firstLine="709"/>
        <w:jc w:val="both"/>
        <w:rPr>
          <w:bCs/>
          <w:iCs/>
          <w:szCs w:val="24"/>
          <w:lang w:bidi="lt-LT"/>
        </w:rPr>
      </w:pPr>
      <w:r>
        <w:rPr>
          <w:bCs/>
          <w:iCs/>
          <w:szCs w:val="24"/>
          <w:lang w:val="en-US"/>
        </w:rPr>
        <w:t>4</w:t>
      </w:r>
      <w:r w:rsidRPr="00FA5E46">
        <w:rPr>
          <w:bCs/>
          <w:iCs/>
          <w:szCs w:val="24"/>
          <w:lang w:val="en-US"/>
        </w:rPr>
        <w:t>. SVARSTYTA.</w:t>
      </w:r>
      <w:r>
        <w:rPr>
          <w:bCs/>
          <w:iCs/>
          <w:szCs w:val="24"/>
          <w:lang w:bidi="lt-LT"/>
        </w:rPr>
        <w:t xml:space="preserve"> Pavedimas savivaldybės merui.</w:t>
      </w:r>
    </w:p>
    <w:p w14:paraId="47D1CDA9" w14:textId="77777777" w:rsidR="003971BA" w:rsidRPr="003971BA" w:rsidRDefault="003971BA" w:rsidP="003971BA">
      <w:pPr>
        <w:ind w:firstLine="709"/>
        <w:jc w:val="both"/>
        <w:rPr>
          <w:bCs/>
          <w:iCs/>
          <w:szCs w:val="24"/>
          <w:lang w:bidi="lt-LT"/>
        </w:rPr>
      </w:pPr>
      <w:r>
        <w:rPr>
          <w:bCs/>
          <w:iCs/>
          <w:szCs w:val="24"/>
          <w:lang w:bidi="lt-LT"/>
        </w:rPr>
        <w:t>Pranešėjas E. Simokaitis</w:t>
      </w:r>
      <w:r w:rsidRPr="003971BA">
        <w:rPr>
          <w:bCs/>
          <w:iCs/>
          <w:szCs w:val="24"/>
          <w:lang w:bidi="lt-LT"/>
        </w:rPr>
        <w:t xml:space="preserve"> šiuo sprendimo projektu siūlo pavesti paprastąją savivaldybės tarybos kompetenciją – tvirtinti savivaldybės biudžetinių įstaigų metinių ataskaitų rinkinius, viešųjų įstaigų, kurių savininkė yra Savivaldybė, metinių ataskaitų rinkinius ir savivaldybės valdomų įmonių metinių finansinių ataskaitų rinkinius, metinius pranešimus ir veiklos ataskaitas – įgyvendinti Klaipėdos miesto savivaldybės merui ir nustatyti, kad ne vėliau kaip iki gegužės 31 d. Klaipėdos </w:t>
      </w:r>
      <w:r w:rsidRPr="003971BA">
        <w:rPr>
          <w:bCs/>
          <w:iCs/>
          <w:szCs w:val="24"/>
          <w:lang w:bidi="lt-LT"/>
        </w:rPr>
        <w:lastRenderedPageBreak/>
        <w:t>miesto savivaldybės tarybos nariams turi būti pateikti patvirtinti biudžetinių įstaigų, viešųjų įstaigų, kurių savininkė yra savivaldybė ir savivaldybės valdomų įmonių metinės atskaitomybės dokumentai. Lietuvos Respublikos akcinių bendrovių įstatymo 20 straipsnio 1 dalies 11 punktas įtvirtina bendrovės visuotinio akcininkų susirinkimo kompetenciją – tvirtinti bendrovės metinių finansinių ataskaitų rinkinį. Lietuvos Respublikos viešųjų įstaigų įstatymo 10 straipsnio 1 dalies 6 punktas nustato viešosios įstaigos visuotinio dalininkų susirinkimo kompetenciją – tvirtinti viešosios įstaigos metinių finansinių ataskaitų rinkinį arba metinę ataskaitą. Pagal Lietuvos Respublikos teisės aktus finansinių ataskaitų rinkiniai turi būti patvirtinti ne vėliau kaip iki balandžio 30 d. Vykdydamas akcininko / dalininko teises ir pareigas Savivaldybės meras priima ir turi priimti sprendimus dėl Savivaldybės valdomų įmonių ir viešųjų įstaigų metinių finansinių ataskaitų rinkinių tvirtinimo, patvirtinti dokumentai turi būti teikiami juridinių asmenų registrui. Savivaldybės tarybai priskirta paprastoji kompetencija - tvirtinti viešųjų įstaigų, kurių savininkė yra savivaldybė, metinių ataskaitų rinkinius ir savivaldybės valdomų įmonių metinių finansinių ataskaitų rinkinius, metinius pranešimus ir veiklos ataskaitas - dubliuoja Savivaldybės merui priskirtą išimtinę kompetenciją vykdyti savivaldybės juridinių asmenų valdymo funkcijas – todėl siūloma Savivaldybės tarybai pavesti minėtą kompetenciją įgyvendinti Savivaldybės merui, o Savivaldybės tarybai garantuojant teisę ir pareigą vykdyti juridinių asmenų veiklos priežiūrą, šiuo sprendimu nustatant, kad ne vėliau kaip iki gegužės 31 d. Savivaldybės tarybos nariams turi būti pateikti patvirtinti įstaigų ir įmonių metinės atskaitomybės dokumentai. Atitinkamai siūloma išbraukti Savivaldybės tarybos veiklos reglamento, patvirtinto Savivaldybės tarybos 2023 m. kovo 23 d. sprendimu Nr. T2-19, 16.5 papunktį, kaip neatitinkantį galiojančių teisės aktų reikalavimus.</w:t>
      </w:r>
    </w:p>
    <w:p w14:paraId="47D1CDAA" w14:textId="77777777" w:rsidR="00B143A8" w:rsidRDefault="00546786" w:rsidP="00B143A8">
      <w:pPr>
        <w:ind w:firstLine="709"/>
        <w:jc w:val="both"/>
        <w:rPr>
          <w:bCs/>
          <w:iCs/>
          <w:szCs w:val="24"/>
          <w:lang w:bidi="lt-LT"/>
        </w:rPr>
      </w:pPr>
      <w:r>
        <w:rPr>
          <w:bCs/>
          <w:iCs/>
          <w:szCs w:val="24"/>
          <w:lang w:bidi="lt-LT"/>
        </w:rPr>
        <w:t xml:space="preserve">V. Dambrauskas pastebi, kad tarybos nariams nebuvo išaiškinta kokia tvarka </w:t>
      </w:r>
      <w:r w:rsidR="00354091">
        <w:rPr>
          <w:bCs/>
          <w:iCs/>
          <w:szCs w:val="24"/>
          <w:lang w:bidi="lt-LT"/>
        </w:rPr>
        <w:t>buvo iki šiol ir kokia</w:t>
      </w:r>
      <w:r w:rsidR="00012EDE">
        <w:rPr>
          <w:bCs/>
          <w:iCs/>
          <w:szCs w:val="24"/>
          <w:lang w:bidi="lt-LT"/>
        </w:rPr>
        <w:t xml:space="preserve"> bus dabar, nes iki šiol galiojančioje tvarkoje tarybai taip pat teikdavo jau patvirtintas ataskaitas.</w:t>
      </w:r>
      <w:r w:rsidR="004B79E2">
        <w:rPr>
          <w:bCs/>
          <w:iCs/>
          <w:szCs w:val="24"/>
          <w:lang w:bidi="lt-LT"/>
        </w:rPr>
        <w:t xml:space="preserve"> Pastebi</w:t>
      </w:r>
      <w:r w:rsidR="00CB38C5">
        <w:rPr>
          <w:bCs/>
          <w:iCs/>
          <w:szCs w:val="24"/>
          <w:lang w:bidi="lt-LT"/>
        </w:rPr>
        <w:t>, kad neturi reikšmės ar taryba tvirtins, pritars</w:t>
      </w:r>
      <w:r w:rsidR="009C5E24">
        <w:rPr>
          <w:bCs/>
          <w:iCs/>
          <w:szCs w:val="24"/>
          <w:lang w:bidi="lt-LT"/>
        </w:rPr>
        <w:t xml:space="preserve"> ar nepritar</w:t>
      </w:r>
      <w:r w:rsidR="00CB38C5">
        <w:rPr>
          <w:bCs/>
          <w:iCs/>
          <w:szCs w:val="24"/>
          <w:lang w:bidi="lt-LT"/>
        </w:rPr>
        <w:t>s</w:t>
      </w:r>
      <w:r>
        <w:rPr>
          <w:bCs/>
          <w:iCs/>
          <w:szCs w:val="24"/>
          <w:lang w:bidi="lt-LT"/>
        </w:rPr>
        <w:t xml:space="preserve"> ataskai</w:t>
      </w:r>
      <w:r w:rsidR="00012EDE">
        <w:rPr>
          <w:bCs/>
          <w:iCs/>
          <w:szCs w:val="24"/>
          <w:lang w:bidi="lt-LT"/>
        </w:rPr>
        <w:t>toms – įstatymas įgalioja merą tvirtinti ataskaitas, o ta</w:t>
      </w:r>
      <w:r w:rsidR="009C5E24">
        <w:rPr>
          <w:bCs/>
          <w:iCs/>
          <w:szCs w:val="24"/>
          <w:lang w:bidi="lt-LT"/>
        </w:rPr>
        <w:t>ryba vykdo priežiūrą. Merui patvirtinus</w:t>
      </w:r>
      <w:r w:rsidR="00C4075E">
        <w:rPr>
          <w:bCs/>
          <w:iCs/>
          <w:szCs w:val="24"/>
          <w:lang w:bidi="lt-LT"/>
        </w:rPr>
        <w:t xml:space="preserve"> ataskaitas, tarybos nariai gaus informaciją susipažinti ir</w:t>
      </w:r>
      <w:r w:rsidR="009C5E24">
        <w:rPr>
          <w:bCs/>
          <w:iCs/>
          <w:szCs w:val="24"/>
          <w:lang w:bidi="lt-LT"/>
        </w:rPr>
        <w:t xml:space="preserve"> tuomet</w:t>
      </w:r>
      <w:r w:rsidR="00C4075E">
        <w:rPr>
          <w:bCs/>
          <w:iCs/>
          <w:szCs w:val="24"/>
          <w:lang w:bidi="lt-LT"/>
        </w:rPr>
        <w:t xml:space="preserve"> galės</w:t>
      </w:r>
      <w:r w:rsidR="00012EDE">
        <w:rPr>
          <w:bCs/>
          <w:iCs/>
          <w:szCs w:val="24"/>
          <w:lang w:bidi="lt-LT"/>
        </w:rPr>
        <w:t xml:space="preserve"> kviesti</w:t>
      </w:r>
      <w:r w:rsidR="009C5E24">
        <w:rPr>
          <w:bCs/>
          <w:iCs/>
          <w:szCs w:val="24"/>
          <w:lang w:bidi="lt-LT"/>
        </w:rPr>
        <w:t xml:space="preserve">s įmonių vadovus jas pristatyti bei pateikti klausimus, </w:t>
      </w:r>
      <w:r w:rsidR="00012EDE">
        <w:rPr>
          <w:bCs/>
          <w:iCs/>
          <w:szCs w:val="24"/>
          <w:lang w:bidi="lt-LT"/>
        </w:rPr>
        <w:t xml:space="preserve"> todėl siūlo </w:t>
      </w:r>
      <w:r w:rsidR="004B79E2">
        <w:rPr>
          <w:bCs/>
          <w:iCs/>
          <w:szCs w:val="24"/>
          <w:lang w:bidi="lt-LT"/>
        </w:rPr>
        <w:t xml:space="preserve">pritarti sprendimo projektui ir </w:t>
      </w:r>
      <w:r w:rsidR="00012EDE">
        <w:rPr>
          <w:bCs/>
          <w:iCs/>
          <w:szCs w:val="24"/>
          <w:lang w:bidi="lt-LT"/>
        </w:rPr>
        <w:t>patvirtinti pateiktą tvarką.</w:t>
      </w:r>
    </w:p>
    <w:p w14:paraId="47D1CDAB" w14:textId="77777777" w:rsidR="00012EDE" w:rsidRDefault="00012EDE" w:rsidP="00B143A8">
      <w:pPr>
        <w:ind w:firstLine="709"/>
        <w:jc w:val="both"/>
        <w:rPr>
          <w:bCs/>
          <w:iCs/>
          <w:szCs w:val="24"/>
          <w:lang w:bidi="lt-LT"/>
        </w:rPr>
      </w:pPr>
      <w:r>
        <w:rPr>
          <w:bCs/>
          <w:iCs/>
          <w:szCs w:val="24"/>
          <w:lang w:bidi="lt-LT"/>
        </w:rPr>
        <w:t>S. Lie</w:t>
      </w:r>
      <w:r w:rsidR="00C4075E">
        <w:rPr>
          <w:bCs/>
          <w:iCs/>
          <w:szCs w:val="24"/>
          <w:lang w:bidi="lt-LT"/>
        </w:rPr>
        <w:t xml:space="preserve">kis įžvelgia skirtumą </w:t>
      </w:r>
      <w:r w:rsidR="00EB02F9">
        <w:rPr>
          <w:bCs/>
          <w:iCs/>
          <w:szCs w:val="24"/>
          <w:lang w:bidi="lt-LT"/>
        </w:rPr>
        <w:t xml:space="preserve">ir primena, kad </w:t>
      </w:r>
      <w:r w:rsidR="00C4075E">
        <w:rPr>
          <w:bCs/>
          <w:iCs/>
          <w:szCs w:val="24"/>
          <w:lang w:bidi="lt-LT"/>
        </w:rPr>
        <w:t>ankstesnėje tvarkoje įmonių ar įstaigų vadovai</w:t>
      </w:r>
      <w:r>
        <w:rPr>
          <w:bCs/>
          <w:iCs/>
          <w:szCs w:val="24"/>
          <w:lang w:bidi="lt-LT"/>
        </w:rPr>
        <w:t xml:space="preserve"> ateidavo pristatyti ataskaitas</w:t>
      </w:r>
      <w:r w:rsidR="00C4075E">
        <w:rPr>
          <w:bCs/>
          <w:iCs/>
          <w:szCs w:val="24"/>
          <w:lang w:bidi="lt-LT"/>
        </w:rPr>
        <w:t xml:space="preserve"> pagal kompetenciją komitetams, vykdavo </w:t>
      </w:r>
      <w:r w:rsidR="00EB02F9">
        <w:rPr>
          <w:bCs/>
          <w:iCs/>
          <w:szCs w:val="24"/>
          <w:lang w:bidi="lt-LT"/>
        </w:rPr>
        <w:t xml:space="preserve">diskusijos, </w:t>
      </w:r>
      <w:r w:rsidR="009C5E24">
        <w:rPr>
          <w:bCs/>
          <w:iCs/>
          <w:szCs w:val="24"/>
          <w:lang w:bidi="lt-LT"/>
        </w:rPr>
        <w:t>buvo užduodami klausimai, išsakomi pastebėjimai.</w:t>
      </w:r>
    </w:p>
    <w:p w14:paraId="47D1CDAC" w14:textId="77777777" w:rsidR="00012EDE" w:rsidRDefault="000E1472" w:rsidP="00B143A8">
      <w:pPr>
        <w:ind w:firstLine="709"/>
        <w:jc w:val="both"/>
        <w:rPr>
          <w:bCs/>
          <w:iCs/>
          <w:szCs w:val="24"/>
          <w:lang w:bidi="lt-LT"/>
        </w:rPr>
      </w:pPr>
      <w:r>
        <w:rPr>
          <w:bCs/>
          <w:iCs/>
          <w:szCs w:val="24"/>
          <w:lang w:bidi="lt-LT"/>
        </w:rPr>
        <w:t xml:space="preserve">U. Radvila sako, kad </w:t>
      </w:r>
      <w:r w:rsidR="00012EDE">
        <w:rPr>
          <w:bCs/>
          <w:iCs/>
          <w:szCs w:val="24"/>
          <w:lang w:bidi="lt-LT"/>
        </w:rPr>
        <w:t>susilaikys dėl šio sprendimo projek</w:t>
      </w:r>
      <w:r w:rsidR="007A4935">
        <w:rPr>
          <w:bCs/>
          <w:iCs/>
          <w:szCs w:val="24"/>
          <w:lang w:bidi="lt-LT"/>
        </w:rPr>
        <w:t>to, nes</w:t>
      </w:r>
      <w:r>
        <w:rPr>
          <w:bCs/>
          <w:iCs/>
          <w:szCs w:val="24"/>
          <w:lang w:bidi="lt-LT"/>
        </w:rPr>
        <w:t xml:space="preserve"> nemato tame sprendime aiškumo, o</w:t>
      </w:r>
      <w:r w:rsidR="007A4935">
        <w:rPr>
          <w:bCs/>
          <w:iCs/>
          <w:szCs w:val="24"/>
          <w:lang w:bidi="lt-LT"/>
        </w:rPr>
        <w:t xml:space="preserve"> paaiškinimas</w:t>
      </w:r>
      <w:r w:rsidR="00012EDE">
        <w:rPr>
          <w:bCs/>
          <w:iCs/>
          <w:szCs w:val="24"/>
          <w:lang w:bidi="lt-LT"/>
        </w:rPr>
        <w:t xml:space="preserve"> pvz. kad per didelis </w:t>
      </w:r>
      <w:r w:rsidR="00C4075E">
        <w:rPr>
          <w:bCs/>
          <w:iCs/>
          <w:szCs w:val="24"/>
          <w:lang w:bidi="lt-LT"/>
        </w:rPr>
        <w:t xml:space="preserve">krūvis </w:t>
      </w:r>
      <w:r w:rsidR="007D057C">
        <w:rPr>
          <w:bCs/>
          <w:iCs/>
          <w:szCs w:val="24"/>
          <w:lang w:bidi="lt-LT"/>
        </w:rPr>
        <w:t xml:space="preserve">yra </w:t>
      </w:r>
      <w:r w:rsidR="00C4075E">
        <w:rPr>
          <w:bCs/>
          <w:iCs/>
          <w:szCs w:val="24"/>
          <w:lang w:bidi="lt-LT"/>
        </w:rPr>
        <w:t>tarybos nariams</w:t>
      </w:r>
      <w:r w:rsidR="007D057C">
        <w:rPr>
          <w:bCs/>
          <w:iCs/>
          <w:szCs w:val="24"/>
          <w:lang w:bidi="lt-LT"/>
        </w:rPr>
        <w:t>,</w:t>
      </w:r>
      <w:r w:rsidR="007A4935">
        <w:rPr>
          <w:bCs/>
          <w:iCs/>
          <w:szCs w:val="24"/>
          <w:lang w:bidi="lt-LT"/>
        </w:rPr>
        <w:t xml:space="preserve"> nėra priežastis, todėl siūlo tobulinti šį sprendimo projektą.</w:t>
      </w:r>
    </w:p>
    <w:p w14:paraId="47D1CDAD" w14:textId="77777777" w:rsidR="007A4935" w:rsidRDefault="007A4935" w:rsidP="00B143A8">
      <w:pPr>
        <w:ind w:firstLine="709"/>
        <w:jc w:val="both"/>
        <w:rPr>
          <w:bCs/>
          <w:iCs/>
          <w:szCs w:val="24"/>
          <w:lang w:bidi="lt-LT"/>
        </w:rPr>
      </w:pPr>
      <w:r>
        <w:rPr>
          <w:bCs/>
          <w:iCs/>
          <w:szCs w:val="24"/>
          <w:lang w:bidi="lt-LT"/>
        </w:rPr>
        <w:t xml:space="preserve">V. Dambrauskas </w:t>
      </w:r>
      <w:r w:rsidR="009C5E24">
        <w:rPr>
          <w:bCs/>
          <w:iCs/>
          <w:szCs w:val="24"/>
          <w:lang w:bidi="lt-LT"/>
        </w:rPr>
        <w:t>mano, kad meras pasirinko tinkamą kelią, nes anksčiau</w:t>
      </w:r>
      <w:r>
        <w:rPr>
          <w:bCs/>
          <w:iCs/>
          <w:szCs w:val="24"/>
          <w:lang w:bidi="lt-LT"/>
        </w:rPr>
        <w:t xml:space="preserve"> komitetai su įmonių ar įstaigų vadovais susitikdavo </w:t>
      </w:r>
      <w:r w:rsidR="007D057C">
        <w:rPr>
          <w:bCs/>
          <w:iCs/>
          <w:szCs w:val="24"/>
          <w:lang w:bidi="lt-LT"/>
        </w:rPr>
        <w:t>tik per ataskaitų pristatymą ir m</w:t>
      </w:r>
      <w:r>
        <w:rPr>
          <w:bCs/>
          <w:iCs/>
          <w:szCs w:val="24"/>
          <w:lang w:bidi="lt-LT"/>
        </w:rPr>
        <w:t>ano, jog bendravimas</w:t>
      </w:r>
      <w:r w:rsidR="00EE72F4">
        <w:rPr>
          <w:bCs/>
          <w:iCs/>
          <w:szCs w:val="24"/>
          <w:lang w:bidi="lt-LT"/>
        </w:rPr>
        <w:t xml:space="preserve"> su įmonių ar įstaigų vadovais </w:t>
      </w:r>
      <w:r>
        <w:rPr>
          <w:bCs/>
          <w:iCs/>
          <w:szCs w:val="24"/>
          <w:lang w:bidi="lt-LT"/>
        </w:rPr>
        <w:t>turėtų vykti nuolat</w:t>
      </w:r>
      <w:r w:rsidR="007D057C">
        <w:rPr>
          <w:bCs/>
          <w:iCs/>
          <w:szCs w:val="24"/>
          <w:lang w:bidi="lt-LT"/>
        </w:rPr>
        <w:t>.</w:t>
      </w:r>
      <w:r w:rsidR="000E1472">
        <w:rPr>
          <w:bCs/>
          <w:iCs/>
          <w:szCs w:val="24"/>
          <w:lang w:bidi="lt-LT"/>
        </w:rPr>
        <w:t xml:space="preserve"> </w:t>
      </w:r>
      <w:r w:rsidR="007D057C">
        <w:rPr>
          <w:bCs/>
          <w:iCs/>
          <w:szCs w:val="24"/>
          <w:lang w:bidi="lt-LT"/>
        </w:rPr>
        <w:t>P</w:t>
      </w:r>
      <w:r>
        <w:rPr>
          <w:bCs/>
          <w:iCs/>
          <w:szCs w:val="24"/>
          <w:lang w:bidi="lt-LT"/>
        </w:rPr>
        <w:t>ritaria tam, kad tvarką reikėtų tobulinti.</w:t>
      </w:r>
    </w:p>
    <w:p w14:paraId="47D1CDAE" w14:textId="77777777" w:rsidR="00B143A8" w:rsidRDefault="007A4935" w:rsidP="00EE72F4">
      <w:pPr>
        <w:ind w:firstLine="709"/>
        <w:jc w:val="both"/>
        <w:rPr>
          <w:bCs/>
          <w:iCs/>
          <w:szCs w:val="24"/>
          <w:lang w:bidi="lt-LT"/>
        </w:rPr>
      </w:pPr>
      <w:r>
        <w:rPr>
          <w:bCs/>
          <w:iCs/>
          <w:szCs w:val="24"/>
          <w:lang w:bidi="lt-LT"/>
        </w:rPr>
        <w:t>K. Bart</w:t>
      </w:r>
      <w:r w:rsidR="007D057C">
        <w:rPr>
          <w:bCs/>
          <w:iCs/>
          <w:szCs w:val="24"/>
          <w:lang w:bidi="lt-LT"/>
        </w:rPr>
        <w:t>ininkas sako, kad sutinka su nuomone,</w:t>
      </w:r>
      <w:r w:rsidR="00354091">
        <w:rPr>
          <w:bCs/>
          <w:iCs/>
          <w:szCs w:val="24"/>
          <w:lang w:bidi="lt-LT"/>
        </w:rPr>
        <w:t xml:space="preserve"> jog </w:t>
      </w:r>
      <w:r>
        <w:rPr>
          <w:bCs/>
          <w:iCs/>
          <w:szCs w:val="24"/>
          <w:lang w:bidi="lt-LT"/>
        </w:rPr>
        <w:t xml:space="preserve">tarybos narių sprendimas nieko nekeičia, tačiau </w:t>
      </w:r>
      <w:r w:rsidR="007D057C">
        <w:rPr>
          <w:bCs/>
          <w:iCs/>
          <w:szCs w:val="24"/>
          <w:lang w:bidi="lt-LT"/>
        </w:rPr>
        <w:t>norėtų</w:t>
      </w:r>
      <w:r w:rsidR="00354091">
        <w:rPr>
          <w:bCs/>
          <w:iCs/>
          <w:szCs w:val="24"/>
          <w:lang w:bidi="lt-LT"/>
        </w:rPr>
        <w:t xml:space="preserve">,  kad </w:t>
      </w:r>
      <w:r>
        <w:rPr>
          <w:bCs/>
          <w:iCs/>
          <w:szCs w:val="24"/>
          <w:lang w:bidi="lt-LT"/>
        </w:rPr>
        <w:t>inf</w:t>
      </w:r>
      <w:r w:rsidR="00354091">
        <w:rPr>
          <w:bCs/>
          <w:iCs/>
          <w:szCs w:val="24"/>
          <w:lang w:bidi="lt-LT"/>
        </w:rPr>
        <w:t>ormacija apie ataskaitas būtų pateikta ir pristatyta</w:t>
      </w:r>
      <w:r>
        <w:rPr>
          <w:bCs/>
          <w:iCs/>
          <w:szCs w:val="24"/>
          <w:lang w:bidi="lt-LT"/>
        </w:rPr>
        <w:t xml:space="preserve"> </w:t>
      </w:r>
      <w:r w:rsidR="000C5C73">
        <w:rPr>
          <w:bCs/>
          <w:iCs/>
          <w:szCs w:val="24"/>
          <w:lang w:bidi="lt-LT"/>
        </w:rPr>
        <w:t xml:space="preserve">komitetams privalomai </w:t>
      </w:r>
      <w:r>
        <w:rPr>
          <w:bCs/>
          <w:iCs/>
          <w:szCs w:val="24"/>
          <w:lang w:bidi="lt-LT"/>
        </w:rPr>
        <w:t>iki gegužės 31</w:t>
      </w:r>
      <w:r w:rsidR="000C5C73">
        <w:rPr>
          <w:bCs/>
          <w:iCs/>
          <w:szCs w:val="24"/>
          <w:lang w:bidi="lt-LT"/>
        </w:rPr>
        <w:t xml:space="preserve"> d.</w:t>
      </w:r>
      <w:r>
        <w:rPr>
          <w:bCs/>
          <w:iCs/>
          <w:szCs w:val="24"/>
          <w:lang w:bidi="lt-LT"/>
        </w:rPr>
        <w:t xml:space="preserve"> </w:t>
      </w:r>
      <w:r w:rsidR="000C5C73">
        <w:rPr>
          <w:bCs/>
          <w:iCs/>
          <w:szCs w:val="24"/>
          <w:lang w:bidi="lt-LT"/>
        </w:rPr>
        <w:t>I</w:t>
      </w:r>
      <w:r w:rsidR="00DA043C">
        <w:rPr>
          <w:bCs/>
          <w:iCs/>
          <w:szCs w:val="24"/>
          <w:lang w:bidi="lt-LT"/>
        </w:rPr>
        <w:t>šsiskyrus komiteto narių nuomonėms, siūlo balsuoti už pateiktą</w:t>
      </w:r>
      <w:r w:rsidR="00B143A8">
        <w:rPr>
          <w:bCs/>
          <w:iCs/>
          <w:szCs w:val="24"/>
          <w:lang w:bidi="lt-LT"/>
        </w:rPr>
        <w:t xml:space="preserve"> spr</w:t>
      </w:r>
      <w:r w:rsidR="000C5C73">
        <w:rPr>
          <w:bCs/>
          <w:iCs/>
          <w:szCs w:val="24"/>
          <w:lang w:bidi="lt-LT"/>
        </w:rPr>
        <w:t>endimo projektą su prašymu pakoreguoti 2 punktą.</w:t>
      </w:r>
    </w:p>
    <w:p w14:paraId="47D1CDAF" w14:textId="77777777" w:rsidR="000C5C73" w:rsidRDefault="000C5C73" w:rsidP="00B143A8">
      <w:pPr>
        <w:ind w:firstLine="709"/>
        <w:jc w:val="both"/>
        <w:rPr>
          <w:bCs/>
          <w:iCs/>
          <w:szCs w:val="24"/>
          <w:lang w:bidi="lt-LT"/>
        </w:rPr>
      </w:pPr>
      <w:r>
        <w:rPr>
          <w:bCs/>
          <w:iCs/>
          <w:szCs w:val="24"/>
          <w:lang w:bidi="lt-LT"/>
        </w:rPr>
        <w:t>E. Simokaitis</w:t>
      </w:r>
      <w:r w:rsidR="00354091">
        <w:rPr>
          <w:bCs/>
          <w:iCs/>
          <w:szCs w:val="24"/>
          <w:lang w:bidi="lt-LT"/>
        </w:rPr>
        <w:t xml:space="preserve"> sutinka </w:t>
      </w:r>
      <w:r w:rsidR="007A1DCA">
        <w:rPr>
          <w:bCs/>
          <w:iCs/>
          <w:szCs w:val="24"/>
          <w:lang w:bidi="lt-LT"/>
        </w:rPr>
        <w:t>peržiūrėti ir</w:t>
      </w:r>
      <w:r w:rsidR="00640424">
        <w:rPr>
          <w:bCs/>
          <w:iCs/>
          <w:szCs w:val="24"/>
          <w:lang w:bidi="lt-LT"/>
        </w:rPr>
        <w:t xml:space="preserve"> pagal galimybę</w:t>
      </w:r>
      <w:r w:rsidR="00835FC5">
        <w:rPr>
          <w:bCs/>
          <w:iCs/>
          <w:szCs w:val="24"/>
          <w:lang w:bidi="lt-LT"/>
        </w:rPr>
        <w:t xml:space="preserve"> </w:t>
      </w:r>
      <w:r>
        <w:rPr>
          <w:bCs/>
          <w:iCs/>
          <w:szCs w:val="24"/>
          <w:lang w:bidi="lt-LT"/>
        </w:rPr>
        <w:t>pakoreguoti 2 punktą.</w:t>
      </w:r>
    </w:p>
    <w:p w14:paraId="47D1CDB0" w14:textId="77777777" w:rsidR="00DA043C" w:rsidRDefault="00DA043C" w:rsidP="00B143A8">
      <w:pPr>
        <w:ind w:firstLine="709"/>
        <w:jc w:val="both"/>
        <w:rPr>
          <w:szCs w:val="24"/>
        </w:rPr>
      </w:pPr>
      <w:r>
        <w:rPr>
          <w:bCs/>
          <w:iCs/>
          <w:szCs w:val="24"/>
          <w:lang w:bidi="lt-LT"/>
        </w:rPr>
        <w:t>Balsavimu: už</w:t>
      </w:r>
      <w:r w:rsidR="00EB2948">
        <w:rPr>
          <w:bCs/>
          <w:iCs/>
          <w:szCs w:val="24"/>
          <w:lang w:bidi="lt-LT"/>
        </w:rPr>
        <w:t xml:space="preserve"> </w:t>
      </w:r>
      <w:r>
        <w:rPr>
          <w:bCs/>
          <w:iCs/>
          <w:szCs w:val="24"/>
          <w:lang w:bidi="lt-LT"/>
        </w:rPr>
        <w:t>-</w:t>
      </w:r>
      <w:r w:rsidR="00EB2948">
        <w:rPr>
          <w:bCs/>
          <w:iCs/>
          <w:szCs w:val="24"/>
          <w:lang w:bidi="lt-LT"/>
        </w:rPr>
        <w:t xml:space="preserve"> </w:t>
      </w:r>
      <w:r>
        <w:rPr>
          <w:bCs/>
          <w:iCs/>
          <w:szCs w:val="24"/>
          <w:lang w:bidi="lt-LT"/>
        </w:rPr>
        <w:t>5</w:t>
      </w:r>
      <w:r w:rsidR="000C5C73">
        <w:rPr>
          <w:bCs/>
          <w:iCs/>
          <w:szCs w:val="24"/>
          <w:lang w:bidi="lt-LT"/>
        </w:rPr>
        <w:t xml:space="preserve"> </w:t>
      </w:r>
      <w:r>
        <w:rPr>
          <w:bCs/>
          <w:iCs/>
          <w:szCs w:val="24"/>
          <w:lang w:bidi="lt-LT"/>
        </w:rPr>
        <w:t>(</w:t>
      </w:r>
      <w:r w:rsidR="00640424">
        <w:rPr>
          <w:bCs/>
          <w:iCs/>
          <w:szCs w:val="24"/>
          <w:lang w:bidi="lt-LT"/>
        </w:rPr>
        <w:t xml:space="preserve"> </w:t>
      </w:r>
      <w:r>
        <w:rPr>
          <w:bCs/>
          <w:iCs/>
          <w:szCs w:val="24"/>
          <w:lang w:bidi="lt-LT"/>
        </w:rPr>
        <w:t>K. Bartininkas, A. Tuma, V. Dambrauskas,</w:t>
      </w:r>
      <w:r w:rsidR="00436175">
        <w:rPr>
          <w:bCs/>
          <w:iCs/>
          <w:szCs w:val="24"/>
          <w:lang w:bidi="lt-LT"/>
        </w:rPr>
        <w:t xml:space="preserve"> M. Žvinklytė, A. Diukin), prieš</w:t>
      </w:r>
      <w:r w:rsidR="00EB2948">
        <w:rPr>
          <w:bCs/>
          <w:iCs/>
          <w:szCs w:val="24"/>
          <w:lang w:bidi="lt-LT"/>
        </w:rPr>
        <w:t xml:space="preserve"> </w:t>
      </w:r>
      <w:r w:rsidR="00436175">
        <w:rPr>
          <w:bCs/>
          <w:iCs/>
          <w:szCs w:val="24"/>
          <w:lang w:bidi="lt-LT"/>
        </w:rPr>
        <w:t>-</w:t>
      </w:r>
      <w:r w:rsidR="00EB2948">
        <w:rPr>
          <w:bCs/>
          <w:iCs/>
          <w:szCs w:val="24"/>
          <w:lang w:bidi="lt-LT"/>
        </w:rPr>
        <w:t xml:space="preserve"> </w:t>
      </w:r>
      <w:r w:rsidR="00436175">
        <w:rPr>
          <w:bCs/>
          <w:iCs/>
          <w:szCs w:val="24"/>
          <w:lang w:bidi="lt-LT"/>
        </w:rPr>
        <w:t>1(S. Liekis), susilaiko</w:t>
      </w:r>
      <w:r w:rsidR="00EB2948">
        <w:rPr>
          <w:bCs/>
          <w:iCs/>
          <w:szCs w:val="24"/>
          <w:lang w:bidi="lt-LT"/>
        </w:rPr>
        <w:t xml:space="preserve"> </w:t>
      </w:r>
      <w:r w:rsidR="00436175">
        <w:rPr>
          <w:bCs/>
          <w:iCs/>
          <w:szCs w:val="24"/>
          <w:lang w:bidi="lt-LT"/>
        </w:rPr>
        <w:t>-</w:t>
      </w:r>
      <w:r w:rsidR="00EB2948">
        <w:rPr>
          <w:bCs/>
          <w:iCs/>
          <w:szCs w:val="24"/>
          <w:lang w:bidi="lt-LT"/>
        </w:rPr>
        <w:t xml:space="preserve"> </w:t>
      </w:r>
      <w:r w:rsidR="00436175">
        <w:rPr>
          <w:bCs/>
          <w:iCs/>
          <w:szCs w:val="24"/>
          <w:lang w:bidi="lt-LT"/>
        </w:rPr>
        <w:t>1</w:t>
      </w:r>
      <w:r w:rsidR="00EB2948">
        <w:rPr>
          <w:bCs/>
          <w:iCs/>
          <w:szCs w:val="24"/>
          <w:lang w:bidi="lt-LT"/>
        </w:rPr>
        <w:t xml:space="preserve"> </w:t>
      </w:r>
      <w:r w:rsidR="00436175">
        <w:rPr>
          <w:bCs/>
          <w:iCs/>
          <w:szCs w:val="24"/>
          <w:lang w:bidi="lt-LT"/>
        </w:rPr>
        <w:t>(U. Radvila)</w:t>
      </w:r>
      <w:r w:rsidR="00640424">
        <w:rPr>
          <w:bCs/>
          <w:iCs/>
          <w:szCs w:val="24"/>
          <w:lang w:bidi="lt-LT"/>
        </w:rPr>
        <w:t>, sprendimo projektui pritarta.</w:t>
      </w:r>
      <w:r w:rsidR="00436175">
        <w:rPr>
          <w:bCs/>
          <w:iCs/>
          <w:szCs w:val="24"/>
          <w:lang w:bidi="lt-LT"/>
        </w:rPr>
        <w:t xml:space="preserve">        </w:t>
      </w:r>
    </w:p>
    <w:p w14:paraId="47D1CDB1" w14:textId="77777777" w:rsidR="005F6F68" w:rsidRDefault="00B143A8" w:rsidP="000C5C73">
      <w:pPr>
        <w:ind w:firstLine="709"/>
        <w:jc w:val="both"/>
        <w:rPr>
          <w:bCs/>
          <w:szCs w:val="24"/>
        </w:rPr>
      </w:pPr>
      <w:r>
        <w:rPr>
          <w:bCs/>
          <w:szCs w:val="24"/>
        </w:rPr>
        <w:t>NUTARTA. Pritarti spre</w:t>
      </w:r>
      <w:r w:rsidR="00DA043C">
        <w:rPr>
          <w:bCs/>
          <w:szCs w:val="24"/>
        </w:rPr>
        <w:t>ndimo projektui</w:t>
      </w:r>
      <w:r w:rsidR="00436175">
        <w:rPr>
          <w:bCs/>
          <w:szCs w:val="24"/>
        </w:rPr>
        <w:t xml:space="preserve"> s</w:t>
      </w:r>
      <w:r w:rsidR="000C5C73">
        <w:rPr>
          <w:bCs/>
          <w:szCs w:val="24"/>
        </w:rPr>
        <w:t>u siūlymu – pakoreguoti 2 punktą.</w:t>
      </w:r>
    </w:p>
    <w:p w14:paraId="47D1CDB2" w14:textId="77777777" w:rsidR="00B21DCF" w:rsidRDefault="00B21DCF" w:rsidP="00293402">
      <w:pPr>
        <w:jc w:val="both"/>
        <w:rPr>
          <w:szCs w:val="24"/>
        </w:rPr>
      </w:pPr>
    </w:p>
    <w:p w14:paraId="47D1CDB3" w14:textId="77777777" w:rsidR="00B21DCF" w:rsidRDefault="00B21DCF" w:rsidP="00B21DCF">
      <w:pPr>
        <w:ind w:firstLine="709"/>
        <w:jc w:val="both"/>
        <w:rPr>
          <w:bCs/>
          <w:szCs w:val="24"/>
        </w:rPr>
      </w:pPr>
      <w:r w:rsidRPr="0048343E">
        <w:rPr>
          <w:szCs w:val="24"/>
        </w:rPr>
        <w:t>Posėdžio pabaiga</w:t>
      </w:r>
      <w:r w:rsidR="000C5C73">
        <w:rPr>
          <w:szCs w:val="24"/>
        </w:rPr>
        <w:t xml:space="preserve"> 11.15</w:t>
      </w:r>
      <w:r w:rsidR="009C1522">
        <w:rPr>
          <w:szCs w:val="24"/>
        </w:rPr>
        <w:t xml:space="preserve"> </w:t>
      </w:r>
      <w:r w:rsidRPr="0048343E">
        <w:rPr>
          <w:bCs/>
          <w:szCs w:val="24"/>
        </w:rPr>
        <w:t>val.</w:t>
      </w:r>
    </w:p>
    <w:p w14:paraId="47D1CDB4" w14:textId="77777777" w:rsidR="00B21DCF" w:rsidRPr="00AD1988" w:rsidRDefault="00B21DCF" w:rsidP="00B21DCF">
      <w:pPr>
        <w:jc w:val="both"/>
        <w:rPr>
          <w:bCs/>
          <w:szCs w:val="24"/>
        </w:rPr>
      </w:pPr>
    </w:p>
    <w:p w14:paraId="47D1CDB5" w14:textId="77777777" w:rsidR="00B21DCF" w:rsidRDefault="00B21DCF" w:rsidP="00B21DCF">
      <w:pPr>
        <w:jc w:val="both"/>
        <w:rPr>
          <w:bCs/>
          <w:szCs w:val="24"/>
        </w:rPr>
      </w:pPr>
      <w:r>
        <w:rPr>
          <w:bCs/>
          <w:szCs w:val="24"/>
        </w:rPr>
        <w:t xml:space="preserve">Posėdžio pirmininkas                                                                                             </w:t>
      </w:r>
      <w:r w:rsidRPr="007975F4">
        <w:rPr>
          <w:bCs/>
          <w:szCs w:val="24"/>
        </w:rPr>
        <w:t>Kęstutis Bartininkas</w:t>
      </w:r>
      <w:r>
        <w:rPr>
          <w:bCs/>
          <w:szCs w:val="24"/>
        </w:rPr>
        <w:t xml:space="preserve"> </w:t>
      </w:r>
    </w:p>
    <w:p w14:paraId="47D1CDB6" w14:textId="77777777" w:rsidR="00B21DCF" w:rsidRDefault="00B21DCF" w:rsidP="00B21DCF">
      <w:pPr>
        <w:jc w:val="both"/>
        <w:rPr>
          <w:bCs/>
          <w:szCs w:val="24"/>
        </w:rPr>
      </w:pPr>
      <w:r>
        <w:rPr>
          <w:bCs/>
          <w:szCs w:val="24"/>
        </w:rPr>
        <w:t xml:space="preserve">                                                                                                 </w:t>
      </w:r>
    </w:p>
    <w:p w14:paraId="47D1CDB7"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1CDBA" w14:textId="77777777" w:rsidR="00756334" w:rsidRDefault="00756334" w:rsidP="00F41647">
      <w:r>
        <w:separator/>
      </w:r>
    </w:p>
  </w:endnote>
  <w:endnote w:type="continuationSeparator" w:id="0">
    <w:p w14:paraId="47D1CDBB" w14:textId="77777777" w:rsidR="00756334" w:rsidRDefault="00756334"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1CDB8" w14:textId="77777777" w:rsidR="00756334" w:rsidRDefault="00756334" w:rsidP="00F41647">
      <w:r>
        <w:separator/>
      </w:r>
    </w:p>
  </w:footnote>
  <w:footnote w:type="continuationSeparator" w:id="0">
    <w:p w14:paraId="47D1CDB9" w14:textId="77777777" w:rsidR="00756334" w:rsidRDefault="00756334"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47D1CDBC" w14:textId="77777777" w:rsidR="00074E67" w:rsidRDefault="00074E67">
        <w:pPr>
          <w:pStyle w:val="Antrats"/>
          <w:jc w:val="center"/>
        </w:pPr>
        <w:r>
          <w:fldChar w:fldCharType="begin"/>
        </w:r>
        <w:r>
          <w:instrText>PAGE   \* MERGEFORMAT</w:instrText>
        </w:r>
        <w:r>
          <w:fldChar w:fldCharType="separate"/>
        </w:r>
        <w:r w:rsidR="000C7165">
          <w:rPr>
            <w:noProof/>
          </w:rPr>
          <w:t>2</w:t>
        </w:r>
        <w:r>
          <w:fldChar w:fldCharType="end"/>
        </w:r>
      </w:p>
    </w:sdtContent>
  </w:sdt>
  <w:p w14:paraId="47D1CDBD" w14:textId="77777777" w:rsidR="00E51915" w:rsidRDefault="00E51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1CDBE" w14:textId="77777777" w:rsidR="00E51915" w:rsidRDefault="00E51915">
    <w:pPr>
      <w:pStyle w:val="Antrats"/>
      <w:jc w:val="center"/>
    </w:pPr>
  </w:p>
  <w:p w14:paraId="47D1CDBF" w14:textId="77777777"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D07"/>
    <w:rsid w:val="00012EDE"/>
    <w:rsid w:val="0001480B"/>
    <w:rsid w:val="00017DCD"/>
    <w:rsid w:val="00024730"/>
    <w:rsid w:val="00052B41"/>
    <w:rsid w:val="00057F5C"/>
    <w:rsid w:val="00074E67"/>
    <w:rsid w:val="00087C68"/>
    <w:rsid w:val="000944BF"/>
    <w:rsid w:val="00097B9E"/>
    <w:rsid w:val="000C5C73"/>
    <w:rsid w:val="000C7165"/>
    <w:rsid w:val="000D61C4"/>
    <w:rsid w:val="000E1472"/>
    <w:rsid w:val="000E6C34"/>
    <w:rsid w:val="00137BCA"/>
    <w:rsid w:val="001444C8"/>
    <w:rsid w:val="001558B5"/>
    <w:rsid w:val="00163473"/>
    <w:rsid w:val="00164744"/>
    <w:rsid w:val="0017121F"/>
    <w:rsid w:val="00186F3F"/>
    <w:rsid w:val="0019317D"/>
    <w:rsid w:val="001A17EE"/>
    <w:rsid w:val="001B01B1"/>
    <w:rsid w:val="001B417A"/>
    <w:rsid w:val="001D1AE7"/>
    <w:rsid w:val="001D2C38"/>
    <w:rsid w:val="001D6A64"/>
    <w:rsid w:val="001E2805"/>
    <w:rsid w:val="00204AE8"/>
    <w:rsid w:val="00237964"/>
    <w:rsid w:val="00237B69"/>
    <w:rsid w:val="00242B88"/>
    <w:rsid w:val="002610CB"/>
    <w:rsid w:val="00261AD3"/>
    <w:rsid w:val="00265941"/>
    <w:rsid w:val="00277AC3"/>
    <w:rsid w:val="00291226"/>
    <w:rsid w:val="002929CF"/>
    <w:rsid w:val="00293402"/>
    <w:rsid w:val="002B216F"/>
    <w:rsid w:val="002C3DED"/>
    <w:rsid w:val="002D7C70"/>
    <w:rsid w:val="002E151F"/>
    <w:rsid w:val="002F3AFD"/>
    <w:rsid w:val="00302E6A"/>
    <w:rsid w:val="003056A8"/>
    <w:rsid w:val="00315E7E"/>
    <w:rsid w:val="00324750"/>
    <w:rsid w:val="00336904"/>
    <w:rsid w:val="00347F54"/>
    <w:rsid w:val="00354091"/>
    <w:rsid w:val="00375263"/>
    <w:rsid w:val="00384543"/>
    <w:rsid w:val="003971BA"/>
    <w:rsid w:val="003A3546"/>
    <w:rsid w:val="003C09F9"/>
    <w:rsid w:val="003D121C"/>
    <w:rsid w:val="003D4189"/>
    <w:rsid w:val="003E5D65"/>
    <w:rsid w:val="003E603A"/>
    <w:rsid w:val="003E7707"/>
    <w:rsid w:val="00404C6B"/>
    <w:rsid w:val="00405B54"/>
    <w:rsid w:val="004138FB"/>
    <w:rsid w:val="00420DE6"/>
    <w:rsid w:val="00425754"/>
    <w:rsid w:val="00433CCC"/>
    <w:rsid w:val="00436175"/>
    <w:rsid w:val="00444011"/>
    <w:rsid w:val="004545AD"/>
    <w:rsid w:val="00472954"/>
    <w:rsid w:val="004B427C"/>
    <w:rsid w:val="004B4FCF"/>
    <w:rsid w:val="004B552D"/>
    <w:rsid w:val="004B79E2"/>
    <w:rsid w:val="004C0680"/>
    <w:rsid w:val="004E607F"/>
    <w:rsid w:val="004F4B1E"/>
    <w:rsid w:val="00502122"/>
    <w:rsid w:val="00524F7E"/>
    <w:rsid w:val="005379CF"/>
    <w:rsid w:val="005409AE"/>
    <w:rsid w:val="00546786"/>
    <w:rsid w:val="00547568"/>
    <w:rsid w:val="00550D1F"/>
    <w:rsid w:val="00566438"/>
    <w:rsid w:val="00580174"/>
    <w:rsid w:val="005A4568"/>
    <w:rsid w:val="005B3D8C"/>
    <w:rsid w:val="005C29DF"/>
    <w:rsid w:val="005D4340"/>
    <w:rsid w:val="005E58F6"/>
    <w:rsid w:val="005E7843"/>
    <w:rsid w:val="005F6F68"/>
    <w:rsid w:val="00602487"/>
    <w:rsid w:val="00606132"/>
    <w:rsid w:val="00627249"/>
    <w:rsid w:val="006275B4"/>
    <w:rsid w:val="00640424"/>
    <w:rsid w:val="0064057E"/>
    <w:rsid w:val="00647ABE"/>
    <w:rsid w:val="006534F5"/>
    <w:rsid w:val="00656F75"/>
    <w:rsid w:val="00680586"/>
    <w:rsid w:val="00681CC4"/>
    <w:rsid w:val="006B3A04"/>
    <w:rsid w:val="006C4BB3"/>
    <w:rsid w:val="006C7469"/>
    <w:rsid w:val="006C7F1A"/>
    <w:rsid w:val="006E106A"/>
    <w:rsid w:val="006E3215"/>
    <w:rsid w:val="006E74D6"/>
    <w:rsid w:val="006F3624"/>
    <w:rsid w:val="006F416F"/>
    <w:rsid w:val="006F4715"/>
    <w:rsid w:val="007004F0"/>
    <w:rsid w:val="00702420"/>
    <w:rsid w:val="0070711F"/>
    <w:rsid w:val="00710820"/>
    <w:rsid w:val="0071299F"/>
    <w:rsid w:val="00713BC8"/>
    <w:rsid w:val="00713F5A"/>
    <w:rsid w:val="00743CA3"/>
    <w:rsid w:val="007445C6"/>
    <w:rsid w:val="007550EE"/>
    <w:rsid w:val="00756334"/>
    <w:rsid w:val="00756D6F"/>
    <w:rsid w:val="00764290"/>
    <w:rsid w:val="007775F7"/>
    <w:rsid w:val="007810D9"/>
    <w:rsid w:val="00782F23"/>
    <w:rsid w:val="00791CAF"/>
    <w:rsid w:val="00794506"/>
    <w:rsid w:val="007A1DCA"/>
    <w:rsid w:val="007A2446"/>
    <w:rsid w:val="007A4935"/>
    <w:rsid w:val="007B4438"/>
    <w:rsid w:val="007D057C"/>
    <w:rsid w:val="007E7A53"/>
    <w:rsid w:val="007F3087"/>
    <w:rsid w:val="007F6345"/>
    <w:rsid w:val="00801E4F"/>
    <w:rsid w:val="00803884"/>
    <w:rsid w:val="008177C8"/>
    <w:rsid w:val="0083382A"/>
    <w:rsid w:val="00835FC5"/>
    <w:rsid w:val="00842FEA"/>
    <w:rsid w:val="00853DB6"/>
    <w:rsid w:val="008623E9"/>
    <w:rsid w:val="00864F6F"/>
    <w:rsid w:val="00866D71"/>
    <w:rsid w:val="008A39EC"/>
    <w:rsid w:val="008B3E53"/>
    <w:rsid w:val="008B4A23"/>
    <w:rsid w:val="008C6BDA"/>
    <w:rsid w:val="008D69DD"/>
    <w:rsid w:val="008F1DA5"/>
    <w:rsid w:val="008F665C"/>
    <w:rsid w:val="00917E8F"/>
    <w:rsid w:val="009242D7"/>
    <w:rsid w:val="00932DDD"/>
    <w:rsid w:val="00952CBB"/>
    <w:rsid w:val="00967ACC"/>
    <w:rsid w:val="009A4237"/>
    <w:rsid w:val="009A427D"/>
    <w:rsid w:val="009B0879"/>
    <w:rsid w:val="009C1522"/>
    <w:rsid w:val="009C1CA0"/>
    <w:rsid w:val="009C5E24"/>
    <w:rsid w:val="009F0146"/>
    <w:rsid w:val="009F193A"/>
    <w:rsid w:val="00A12FE2"/>
    <w:rsid w:val="00A233FE"/>
    <w:rsid w:val="00A3260E"/>
    <w:rsid w:val="00A42850"/>
    <w:rsid w:val="00A43D8E"/>
    <w:rsid w:val="00A44DC7"/>
    <w:rsid w:val="00A50F0F"/>
    <w:rsid w:val="00A56070"/>
    <w:rsid w:val="00A5731D"/>
    <w:rsid w:val="00A734A8"/>
    <w:rsid w:val="00A8670A"/>
    <w:rsid w:val="00A92C29"/>
    <w:rsid w:val="00A9592B"/>
    <w:rsid w:val="00AA5DFD"/>
    <w:rsid w:val="00AB49DD"/>
    <w:rsid w:val="00AD2EE1"/>
    <w:rsid w:val="00AE2303"/>
    <w:rsid w:val="00B0047A"/>
    <w:rsid w:val="00B038E9"/>
    <w:rsid w:val="00B07557"/>
    <w:rsid w:val="00B0760A"/>
    <w:rsid w:val="00B143A8"/>
    <w:rsid w:val="00B15D3B"/>
    <w:rsid w:val="00B21DCF"/>
    <w:rsid w:val="00B233C0"/>
    <w:rsid w:val="00B40258"/>
    <w:rsid w:val="00B53903"/>
    <w:rsid w:val="00B6695F"/>
    <w:rsid w:val="00B66CD1"/>
    <w:rsid w:val="00B7320C"/>
    <w:rsid w:val="00B749D3"/>
    <w:rsid w:val="00B760C1"/>
    <w:rsid w:val="00B8017A"/>
    <w:rsid w:val="00B82268"/>
    <w:rsid w:val="00B856AA"/>
    <w:rsid w:val="00B861F0"/>
    <w:rsid w:val="00B908BC"/>
    <w:rsid w:val="00B95E37"/>
    <w:rsid w:val="00BA4744"/>
    <w:rsid w:val="00BA6CA6"/>
    <w:rsid w:val="00BB07E2"/>
    <w:rsid w:val="00BE2D4D"/>
    <w:rsid w:val="00BF5277"/>
    <w:rsid w:val="00BF5568"/>
    <w:rsid w:val="00C16BA3"/>
    <w:rsid w:val="00C355A4"/>
    <w:rsid w:val="00C4075E"/>
    <w:rsid w:val="00C4624B"/>
    <w:rsid w:val="00C64999"/>
    <w:rsid w:val="00C659CB"/>
    <w:rsid w:val="00C70A51"/>
    <w:rsid w:val="00C73DF4"/>
    <w:rsid w:val="00CA157B"/>
    <w:rsid w:val="00CA2A0F"/>
    <w:rsid w:val="00CA7B58"/>
    <w:rsid w:val="00CB01DE"/>
    <w:rsid w:val="00CB1575"/>
    <w:rsid w:val="00CB38C5"/>
    <w:rsid w:val="00CB3E22"/>
    <w:rsid w:val="00CB4FAF"/>
    <w:rsid w:val="00CC0497"/>
    <w:rsid w:val="00CC19C4"/>
    <w:rsid w:val="00CC347B"/>
    <w:rsid w:val="00CC36B8"/>
    <w:rsid w:val="00CE7F54"/>
    <w:rsid w:val="00CF4742"/>
    <w:rsid w:val="00CF4AF3"/>
    <w:rsid w:val="00D115A1"/>
    <w:rsid w:val="00D1501D"/>
    <w:rsid w:val="00D2166F"/>
    <w:rsid w:val="00D47164"/>
    <w:rsid w:val="00D57642"/>
    <w:rsid w:val="00D81831"/>
    <w:rsid w:val="00DA043C"/>
    <w:rsid w:val="00DB0811"/>
    <w:rsid w:val="00DB7489"/>
    <w:rsid w:val="00DE0BFB"/>
    <w:rsid w:val="00DE3C2C"/>
    <w:rsid w:val="00E03B1D"/>
    <w:rsid w:val="00E05DC6"/>
    <w:rsid w:val="00E37B92"/>
    <w:rsid w:val="00E44D60"/>
    <w:rsid w:val="00E45625"/>
    <w:rsid w:val="00E51915"/>
    <w:rsid w:val="00E61517"/>
    <w:rsid w:val="00E65B25"/>
    <w:rsid w:val="00E96582"/>
    <w:rsid w:val="00EA65AF"/>
    <w:rsid w:val="00EB02F9"/>
    <w:rsid w:val="00EB2948"/>
    <w:rsid w:val="00EC10BA"/>
    <w:rsid w:val="00EC188D"/>
    <w:rsid w:val="00ED0DFA"/>
    <w:rsid w:val="00ED19F5"/>
    <w:rsid w:val="00ED1DA5"/>
    <w:rsid w:val="00ED3397"/>
    <w:rsid w:val="00EE2E3C"/>
    <w:rsid w:val="00EE72F4"/>
    <w:rsid w:val="00F053A9"/>
    <w:rsid w:val="00F108FD"/>
    <w:rsid w:val="00F174EB"/>
    <w:rsid w:val="00F22BB3"/>
    <w:rsid w:val="00F34A96"/>
    <w:rsid w:val="00F3701E"/>
    <w:rsid w:val="00F41647"/>
    <w:rsid w:val="00F46EAE"/>
    <w:rsid w:val="00F51696"/>
    <w:rsid w:val="00F60107"/>
    <w:rsid w:val="00F62109"/>
    <w:rsid w:val="00F675D2"/>
    <w:rsid w:val="00F71567"/>
    <w:rsid w:val="00F86271"/>
    <w:rsid w:val="00FD60AB"/>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D1CD7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8C878-4035-4571-89B9-29584BA13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7646</Words>
  <Characters>4359</Characters>
  <Application>Microsoft Office Word</Application>
  <DocSecurity>4</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Aldute Meniakina</cp:lastModifiedBy>
  <cp:revision>2</cp:revision>
  <cp:lastPrinted>2024-02-23T12:19:00Z</cp:lastPrinted>
  <dcterms:created xsi:type="dcterms:W3CDTF">2024-02-26T08:21:00Z</dcterms:created>
  <dcterms:modified xsi:type="dcterms:W3CDTF">2024-02-26T08:21:00Z</dcterms:modified>
</cp:coreProperties>
</file>