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445C" w14:textId="50A4C12D" w:rsidR="006603AA" w:rsidRPr="00FF237D" w:rsidRDefault="006603AA" w:rsidP="00FF237D">
      <w:pPr>
        <w:spacing w:after="0" w:line="240" w:lineRule="auto"/>
        <w:jc w:val="both"/>
        <w:rPr>
          <w:rFonts w:ascii="Times New Roman" w:eastAsia="Times New Roman" w:hAnsi="Times New Roman" w:cs="Times New Roman"/>
          <w:color w:val="000000"/>
          <w:sz w:val="24"/>
          <w:szCs w:val="24"/>
          <w:lang w:eastAsia="lt-LT"/>
        </w:rPr>
      </w:pPr>
      <w:r w:rsidRPr="00FF237D">
        <w:rPr>
          <w:rFonts w:ascii="Times New Roman" w:eastAsia="Times New Roman" w:hAnsi="Times New Roman" w:cs="Times New Roman"/>
          <w:b/>
          <w:bCs/>
          <w:i/>
          <w:iCs/>
          <w:color w:val="000000"/>
          <w:sz w:val="24"/>
          <w:szCs w:val="24"/>
          <w:lang w:eastAsia="lt-LT"/>
        </w:rPr>
        <w:t>Suvestinė redakcija nuo 2024-01-02 iki 2024-02-29</w:t>
      </w:r>
      <w:r w:rsidRPr="00FF237D">
        <w:rPr>
          <w:rFonts w:ascii="Times New Roman" w:eastAsia="Times New Roman" w:hAnsi="Times New Roman" w:cs="Times New Roman"/>
          <w:color w:val="000000"/>
          <w:sz w:val="24"/>
          <w:szCs w:val="24"/>
          <w:lang w:eastAsia="lt-LT"/>
        </w:rPr>
        <w:t> </w:t>
      </w:r>
    </w:p>
    <w:p w14:paraId="549872DF" w14:textId="5B93B197" w:rsidR="006603AA" w:rsidRPr="00FF237D" w:rsidRDefault="006603AA" w:rsidP="00FF237D">
      <w:pPr>
        <w:spacing w:after="0" w:line="240" w:lineRule="auto"/>
        <w:jc w:val="both"/>
        <w:rPr>
          <w:rFonts w:ascii="Times New Roman" w:eastAsia="Times New Roman" w:hAnsi="Times New Roman" w:cs="Times New Roman"/>
          <w:color w:val="000000"/>
          <w:sz w:val="24"/>
          <w:szCs w:val="24"/>
          <w:lang w:eastAsia="lt-LT"/>
        </w:rPr>
      </w:pPr>
      <w:r w:rsidRPr="00FF237D">
        <w:rPr>
          <w:rFonts w:ascii="Times New Roman" w:eastAsia="Times New Roman" w:hAnsi="Times New Roman" w:cs="Times New Roman"/>
          <w:i/>
          <w:iCs/>
          <w:color w:val="000000"/>
          <w:sz w:val="24"/>
          <w:szCs w:val="24"/>
          <w:lang w:eastAsia="lt-LT"/>
        </w:rPr>
        <w:t>Įstatymas paskelbtas: Žin. 1994, Nr. </w:t>
      </w:r>
      <w:hyperlink r:id="rId5" w:tgtFrame="_parent" w:history="1">
        <w:r w:rsidRPr="00FF237D">
          <w:rPr>
            <w:rFonts w:ascii="Times New Roman" w:eastAsia="Times New Roman" w:hAnsi="Times New Roman" w:cs="Times New Roman"/>
            <w:i/>
            <w:iCs/>
            <w:color w:val="0000FF"/>
            <w:sz w:val="24"/>
            <w:szCs w:val="24"/>
            <w:u w:val="single"/>
            <w:lang w:eastAsia="lt-LT"/>
          </w:rPr>
          <w:t>55-1049</w:t>
        </w:r>
      </w:hyperlink>
      <w:r w:rsidRPr="00FF237D">
        <w:rPr>
          <w:rFonts w:ascii="Times New Roman" w:eastAsia="Times New Roman" w:hAnsi="Times New Roman" w:cs="Times New Roman"/>
          <w:i/>
          <w:iCs/>
          <w:color w:val="000000"/>
          <w:sz w:val="24"/>
          <w:szCs w:val="24"/>
          <w:lang w:eastAsia="lt-LT"/>
        </w:rPr>
        <w:t>, i. k. 0941010ISTA000I-533</w:t>
      </w:r>
      <w:r w:rsidRPr="00FF237D">
        <w:rPr>
          <w:rFonts w:ascii="Times New Roman" w:eastAsia="Times New Roman" w:hAnsi="Times New Roman" w:cs="Times New Roman"/>
          <w:color w:val="000000"/>
          <w:sz w:val="24"/>
          <w:szCs w:val="24"/>
          <w:lang w:eastAsia="lt-LT"/>
        </w:rPr>
        <w:t> </w:t>
      </w:r>
    </w:p>
    <w:p w14:paraId="777BC3FA" w14:textId="77777777" w:rsidR="006603AA" w:rsidRPr="00FF237D" w:rsidRDefault="006603AA" w:rsidP="00FF237D">
      <w:pPr>
        <w:spacing w:after="0" w:line="240" w:lineRule="auto"/>
        <w:rPr>
          <w:rFonts w:ascii="Times New Roman" w:eastAsia="Times New Roman" w:hAnsi="Times New Roman" w:cs="Times New Roman"/>
          <w:color w:val="000000"/>
          <w:sz w:val="24"/>
          <w:szCs w:val="24"/>
          <w:lang w:eastAsia="lt-LT"/>
        </w:rPr>
      </w:pPr>
      <w:r w:rsidRPr="00FF237D">
        <w:rPr>
          <w:rFonts w:ascii="Times New Roman" w:eastAsia="Times New Roman" w:hAnsi="Times New Roman" w:cs="Times New Roman"/>
          <w:b/>
          <w:bCs/>
          <w:i/>
          <w:iCs/>
          <w:color w:val="000000"/>
          <w:sz w:val="24"/>
          <w:szCs w:val="24"/>
          <w:lang w:eastAsia="lt-LT"/>
        </w:rPr>
        <w:t>Nauja redakcija nuo 2023-04-01:</w:t>
      </w:r>
    </w:p>
    <w:p w14:paraId="621A4E65" w14:textId="77777777" w:rsidR="006603AA" w:rsidRPr="00FF237D" w:rsidRDefault="006603AA" w:rsidP="00FF237D">
      <w:pPr>
        <w:spacing w:after="0" w:line="240" w:lineRule="auto"/>
        <w:rPr>
          <w:rFonts w:ascii="Times New Roman" w:eastAsia="Times New Roman" w:hAnsi="Times New Roman" w:cs="Times New Roman"/>
          <w:color w:val="000000"/>
          <w:sz w:val="24"/>
          <w:szCs w:val="24"/>
          <w:lang w:eastAsia="lt-LT"/>
        </w:rPr>
      </w:pPr>
      <w:r w:rsidRPr="00FF237D">
        <w:rPr>
          <w:rFonts w:ascii="Times New Roman" w:eastAsia="Times New Roman" w:hAnsi="Times New Roman" w:cs="Times New Roman"/>
          <w:i/>
          <w:iCs/>
          <w:color w:val="000000"/>
          <w:sz w:val="24"/>
          <w:szCs w:val="24"/>
          <w:lang w:eastAsia="lt-LT"/>
        </w:rPr>
        <w:t>Nr. </w:t>
      </w:r>
      <w:hyperlink r:id="rId6" w:tgtFrame="_parent" w:history="1">
        <w:r w:rsidRPr="00FF237D">
          <w:rPr>
            <w:rFonts w:ascii="Times New Roman" w:eastAsia="Times New Roman" w:hAnsi="Times New Roman" w:cs="Times New Roman"/>
            <w:i/>
            <w:iCs/>
            <w:color w:val="0000FF"/>
            <w:sz w:val="24"/>
            <w:szCs w:val="24"/>
            <w:u w:val="single"/>
            <w:lang w:eastAsia="lt-LT"/>
          </w:rPr>
          <w:t>XIV-1268</w:t>
        </w:r>
      </w:hyperlink>
      <w:r w:rsidRPr="00FF237D">
        <w:rPr>
          <w:rFonts w:ascii="Times New Roman" w:eastAsia="Times New Roman" w:hAnsi="Times New Roman" w:cs="Times New Roman"/>
          <w:i/>
          <w:iCs/>
          <w:color w:val="000000"/>
          <w:sz w:val="24"/>
          <w:szCs w:val="24"/>
          <w:lang w:eastAsia="lt-LT"/>
        </w:rPr>
        <w:t>, 2022-06-30, paskelbta TAR 2022-07-15, i. k. 2022-15614</w:t>
      </w:r>
    </w:p>
    <w:p w14:paraId="263E6D35" w14:textId="77777777" w:rsidR="006603AA" w:rsidRPr="006603AA" w:rsidRDefault="006603AA" w:rsidP="00FF237D">
      <w:pPr>
        <w:spacing w:after="0" w:line="240" w:lineRule="auto"/>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lang w:eastAsia="lt-LT"/>
        </w:rPr>
        <w:t> </w:t>
      </w:r>
    </w:p>
    <w:p w14:paraId="43F04F0A"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LIETUVOS RESPUBLIKOS</w:t>
      </w:r>
    </w:p>
    <w:p w14:paraId="751502BA"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VIETOS SAVIVALDOS</w:t>
      </w:r>
    </w:p>
    <w:p w14:paraId="4216A071"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ĮSTATYMAS</w:t>
      </w:r>
    </w:p>
    <w:p w14:paraId="7915E717"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584F479A"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lang w:eastAsia="lt-LT"/>
        </w:rPr>
        <w:t>1994 m. liepos 7 d. Nr. I-533</w:t>
      </w:r>
    </w:p>
    <w:p w14:paraId="747ACEA9"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lang w:eastAsia="lt-LT"/>
        </w:rPr>
        <w:t>Vilnius</w:t>
      </w:r>
    </w:p>
    <w:p w14:paraId="265722EE" w14:textId="77777777" w:rsidR="006603AA" w:rsidRPr="006603AA" w:rsidRDefault="006603AA" w:rsidP="006603AA">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687C6B67" w14:textId="77777777" w:rsidR="006603AA" w:rsidRPr="006603AA" w:rsidRDefault="006603AA" w:rsidP="006603AA">
      <w:pPr>
        <w:spacing w:line="360" w:lineRule="atLeast"/>
        <w:ind w:firstLine="720"/>
        <w:jc w:val="both"/>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color w:val="000000"/>
          <w:sz w:val="27"/>
          <w:szCs w:val="27"/>
          <w:lang w:eastAsia="lt-LT"/>
        </w:rPr>
        <w:t> </w:t>
      </w:r>
      <w:r w:rsidRPr="006603AA">
        <w:rPr>
          <w:rFonts w:ascii="Times New Roman" w:eastAsia="Times New Roman" w:hAnsi="Times New Roman" w:cs="Times New Roman"/>
          <w:b/>
          <w:bCs/>
          <w:color w:val="000000"/>
          <w:sz w:val="24"/>
          <w:szCs w:val="24"/>
          <w:lang w:eastAsia="lt-LT"/>
        </w:rPr>
        <w:t>15 straipsnis. Savivaldybės tarybos kompetencija</w:t>
      </w:r>
    </w:p>
    <w:p w14:paraId="083138BF"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bookmarkStart w:id="0" w:name="part_77fe07545d2348deae294f04cafa9f08"/>
      <w:bookmarkEnd w:id="0"/>
      <w:r w:rsidRPr="006603AA">
        <w:rPr>
          <w:rFonts w:ascii="Times New Roman" w:eastAsia="Times New Roman" w:hAnsi="Times New Roman" w:cs="Times New Roman"/>
          <w:color w:val="000000"/>
          <w:sz w:val="24"/>
          <w:szCs w:val="24"/>
          <w:lang w:eastAsia="lt-LT"/>
        </w:rPr>
        <w:t>1. Savivaldybės tarybos kompetencija yra išimtinė ir paprastoji.</w:t>
      </w:r>
    </w:p>
    <w:p w14:paraId="635AA132"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bookmarkStart w:id="1" w:name="part_2ea566c914514015a1ebf05219f5fe61"/>
      <w:bookmarkEnd w:id="1"/>
      <w:r w:rsidRPr="006603AA">
        <w:rPr>
          <w:rFonts w:ascii="Times New Roman" w:eastAsia="Times New Roman" w:hAnsi="Times New Roman" w:cs="Times New Roman"/>
          <w:color w:val="000000"/>
          <w:sz w:val="24"/>
          <w:szCs w:val="24"/>
          <w:lang w:eastAsia="lt-LT"/>
        </w:rPr>
        <w:t>2. Išimtinė savivaldybės tarybos kompetencija:</w:t>
      </w:r>
    </w:p>
    <w:p w14:paraId="1A36378B" w14:textId="77777777" w:rsidR="006603AA" w:rsidRPr="006603AA" w:rsidRDefault="006603AA" w:rsidP="004A3D91">
      <w:pPr>
        <w:spacing w:after="0" w:line="240" w:lineRule="auto"/>
        <w:ind w:firstLine="720"/>
        <w:jc w:val="both"/>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color w:val="000000"/>
          <w:sz w:val="24"/>
          <w:szCs w:val="24"/>
          <w:lang w:eastAsia="lt-LT"/>
        </w:rPr>
        <w:t>20)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2CFD88F8" w14:textId="77777777" w:rsidR="006603AA" w:rsidRPr="006603AA" w:rsidRDefault="006603AA" w:rsidP="004A3D91">
      <w:pPr>
        <w:spacing w:after="0" w:line="240" w:lineRule="auto"/>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i/>
          <w:iCs/>
          <w:color w:val="000000"/>
          <w:sz w:val="24"/>
          <w:szCs w:val="24"/>
          <w:lang w:eastAsia="lt-LT"/>
        </w:rPr>
        <w:t>Straipsnio punkto pakeitimai:</w:t>
      </w:r>
    </w:p>
    <w:p w14:paraId="658EB311" w14:textId="4C10E152" w:rsidR="005D0571" w:rsidRDefault="006603AA" w:rsidP="006603AA">
      <w:pPr>
        <w:spacing w:after="0" w:line="240" w:lineRule="auto"/>
        <w:jc w:val="both"/>
        <w:rPr>
          <w:rFonts w:ascii="Times New Roman" w:eastAsia="Times New Roman" w:hAnsi="Times New Roman" w:cs="Times New Roman"/>
          <w:i/>
          <w:iCs/>
          <w:color w:val="000000"/>
          <w:sz w:val="24"/>
          <w:szCs w:val="24"/>
          <w:lang w:eastAsia="lt-LT"/>
        </w:rPr>
      </w:pPr>
      <w:r w:rsidRPr="006603AA">
        <w:rPr>
          <w:rFonts w:ascii="Times New Roman" w:eastAsia="Times New Roman" w:hAnsi="Times New Roman" w:cs="Times New Roman"/>
          <w:i/>
          <w:iCs/>
          <w:color w:val="000000"/>
          <w:sz w:val="24"/>
          <w:szCs w:val="24"/>
          <w:lang w:eastAsia="lt-LT"/>
        </w:rPr>
        <w:t>Nr. </w:t>
      </w:r>
      <w:hyperlink r:id="rId7" w:tgtFrame="_parent" w:history="1">
        <w:r w:rsidRPr="006603AA">
          <w:rPr>
            <w:rFonts w:ascii="Times New Roman" w:eastAsia="Times New Roman" w:hAnsi="Times New Roman" w:cs="Times New Roman"/>
            <w:i/>
            <w:iCs/>
            <w:color w:val="0000FF"/>
            <w:sz w:val="24"/>
            <w:szCs w:val="24"/>
            <w:u w:val="single"/>
            <w:lang w:eastAsia="lt-LT"/>
          </w:rPr>
          <w:t>XIV-2332</w:t>
        </w:r>
      </w:hyperlink>
      <w:r w:rsidRPr="006603AA">
        <w:rPr>
          <w:rFonts w:ascii="Times New Roman" w:eastAsia="Times New Roman" w:hAnsi="Times New Roman" w:cs="Times New Roman"/>
          <w:i/>
          <w:iCs/>
          <w:color w:val="000000"/>
          <w:sz w:val="24"/>
          <w:szCs w:val="24"/>
          <w:lang w:eastAsia="lt-LT"/>
        </w:rPr>
        <w:t>, 2023-12-14, paskelbta TAR 2023-12-22, i. k. 2023-25086</w:t>
      </w:r>
    </w:p>
    <w:p w14:paraId="5E87B247" w14:textId="16CF2DEE" w:rsidR="005D0571" w:rsidRDefault="005D0571" w:rsidP="006603AA">
      <w:pPr>
        <w:spacing w:after="0" w:line="240" w:lineRule="auto"/>
        <w:jc w:val="both"/>
        <w:rPr>
          <w:rFonts w:ascii="Times New Roman" w:eastAsia="Times New Roman" w:hAnsi="Times New Roman" w:cs="Times New Roman"/>
          <w:i/>
          <w:iCs/>
          <w:color w:val="000000"/>
          <w:sz w:val="24"/>
          <w:szCs w:val="24"/>
          <w:lang w:eastAsia="lt-LT"/>
        </w:rPr>
      </w:pPr>
    </w:p>
    <w:p w14:paraId="6F0A8CB2" w14:textId="54C17317" w:rsidR="00046A57" w:rsidRPr="00046A57" w:rsidRDefault="00046A57" w:rsidP="00046A57">
      <w:pPr>
        <w:spacing w:after="0" w:line="240" w:lineRule="auto"/>
        <w:jc w:val="both"/>
        <w:rPr>
          <w:rFonts w:ascii="Times New Roman" w:eastAsia="Times New Roman" w:hAnsi="Times New Roman" w:cs="Times New Roman"/>
          <w:color w:val="000000"/>
          <w:sz w:val="27"/>
          <w:szCs w:val="27"/>
          <w:lang w:eastAsia="lt-LT"/>
        </w:rPr>
      </w:pPr>
      <w:r>
        <w:rPr>
          <w:rFonts w:ascii="Times New Roman" w:eastAsia="Times New Roman" w:hAnsi="Times New Roman" w:cs="Times New Roman"/>
          <w:b/>
          <w:bCs/>
          <w:i/>
          <w:iCs/>
          <w:color w:val="000000"/>
          <w:sz w:val="27"/>
          <w:szCs w:val="27"/>
          <w:lang w:eastAsia="lt-LT"/>
        </w:rPr>
        <w:t>S</w:t>
      </w:r>
      <w:r w:rsidRPr="00046A57">
        <w:rPr>
          <w:rFonts w:ascii="Times New Roman" w:eastAsia="Times New Roman" w:hAnsi="Times New Roman" w:cs="Times New Roman"/>
          <w:b/>
          <w:bCs/>
          <w:i/>
          <w:iCs/>
          <w:color w:val="000000"/>
          <w:sz w:val="27"/>
          <w:szCs w:val="27"/>
          <w:lang w:eastAsia="lt-LT"/>
        </w:rPr>
        <w:t>uvestinė redakcija nuo 2023-05-01 iki 2024-04-30</w:t>
      </w:r>
    </w:p>
    <w:p w14:paraId="02C4776A" w14:textId="77777777" w:rsidR="00046A57" w:rsidRPr="00046A57" w:rsidRDefault="00046A57" w:rsidP="00046A57">
      <w:pPr>
        <w:spacing w:after="0" w:line="240" w:lineRule="auto"/>
        <w:jc w:val="both"/>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color w:val="000000"/>
          <w:sz w:val="20"/>
          <w:szCs w:val="20"/>
          <w:lang w:eastAsia="lt-LT"/>
        </w:rPr>
        <w:t> </w:t>
      </w:r>
    </w:p>
    <w:p w14:paraId="30C14866" w14:textId="26AD2BF5" w:rsidR="00046A57" w:rsidRPr="00FF237D" w:rsidRDefault="00046A57" w:rsidP="00046A57">
      <w:pPr>
        <w:spacing w:after="0" w:line="240" w:lineRule="auto"/>
        <w:jc w:val="both"/>
        <w:rPr>
          <w:rFonts w:ascii="Times New Roman" w:eastAsia="Times New Roman" w:hAnsi="Times New Roman" w:cs="Times New Roman"/>
          <w:color w:val="000000"/>
          <w:sz w:val="20"/>
          <w:szCs w:val="20"/>
          <w:lang w:eastAsia="lt-LT"/>
        </w:rPr>
      </w:pPr>
      <w:r w:rsidRPr="00FF237D">
        <w:rPr>
          <w:rFonts w:ascii="Times New Roman" w:eastAsia="Times New Roman" w:hAnsi="Times New Roman" w:cs="Times New Roman"/>
          <w:i/>
          <w:iCs/>
          <w:color w:val="000000"/>
          <w:sz w:val="20"/>
          <w:szCs w:val="20"/>
          <w:lang w:eastAsia="lt-LT"/>
        </w:rPr>
        <w:t>Įstatymas paskelbtas: Žin. 2000, Nr. </w:t>
      </w:r>
      <w:hyperlink r:id="rId8" w:tgtFrame="_parent" w:history="1">
        <w:r w:rsidRPr="00FF237D">
          <w:rPr>
            <w:rFonts w:ascii="Times New Roman" w:eastAsia="Times New Roman" w:hAnsi="Times New Roman" w:cs="Times New Roman"/>
            <w:i/>
            <w:iCs/>
            <w:color w:val="0000FF"/>
            <w:sz w:val="20"/>
            <w:szCs w:val="20"/>
            <w:u w:val="single"/>
            <w:lang w:eastAsia="lt-LT"/>
          </w:rPr>
          <w:t>74-2262</w:t>
        </w:r>
      </w:hyperlink>
      <w:r w:rsidRPr="00FF237D">
        <w:rPr>
          <w:rFonts w:ascii="Times New Roman" w:eastAsia="Times New Roman" w:hAnsi="Times New Roman" w:cs="Times New Roman"/>
          <w:i/>
          <w:iCs/>
          <w:color w:val="000000"/>
          <w:sz w:val="20"/>
          <w:szCs w:val="20"/>
          <w:lang w:eastAsia="lt-LT"/>
        </w:rPr>
        <w:t>; Žin. 2000, Nr.</w:t>
      </w:r>
      <w:hyperlink r:id="rId9" w:tgtFrame="_parent" w:history="1">
        <w:r w:rsidRPr="00FF237D">
          <w:rPr>
            <w:rFonts w:ascii="Times New Roman" w:eastAsia="Times New Roman" w:hAnsi="Times New Roman" w:cs="Times New Roman"/>
            <w:i/>
            <w:iCs/>
            <w:color w:val="0000FF"/>
            <w:sz w:val="20"/>
            <w:szCs w:val="20"/>
            <w:u w:val="single"/>
            <w:lang w:eastAsia="lt-LT"/>
          </w:rPr>
          <w:t>77-0</w:t>
        </w:r>
      </w:hyperlink>
      <w:r w:rsidRPr="00FF237D">
        <w:rPr>
          <w:rFonts w:ascii="Times New Roman" w:eastAsia="Times New Roman" w:hAnsi="Times New Roman" w:cs="Times New Roman"/>
          <w:i/>
          <w:iCs/>
          <w:color w:val="000000"/>
          <w:sz w:val="20"/>
          <w:szCs w:val="20"/>
          <w:lang w:eastAsia="lt-LT"/>
        </w:rPr>
        <w:t>; Žin. 2000, Nr.</w:t>
      </w:r>
      <w:hyperlink r:id="rId10" w:tgtFrame="_parent" w:history="1">
        <w:r w:rsidRPr="00FF237D">
          <w:rPr>
            <w:rFonts w:ascii="Times New Roman" w:eastAsia="Times New Roman" w:hAnsi="Times New Roman" w:cs="Times New Roman"/>
            <w:i/>
            <w:iCs/>
            <w:color w:val="0000FF"/>
            <w:sz w:val="20"/>
            <w:szCs w:val="20"/>
            <w:u w:val="single"/>
            <w:lang w:eastAsia="lt-LT"/>
          </w:rPr>
          <w:t>80-0</w:t>
        </w:r>
      </w:hyperlink>
      <w:r w:rsidRPr="00FF237D">
        <w:rPr>
          <w:rFonts w:ascii="Times New Roman" w:eastAsia="Times New Roman" w:hAnsi="Times New Roman" w:cs="Times New Roman"/>
          <w:i/>
          <w:iCs/>
          <w:color w:val="000000"/>
          <w:sz w:val="20"/>
          <w:szCs w:val="20"/>
          <w:lang w:eastAsia="lt-LT"/>
        </w:rPr>
        <w:t>; Žin. 2000, Nr.</w:t>
      </w:r>
      <w:hyperlink r:id="rId11" w:tgtFrame="_parent" w:history="1">
        <w:r w:rsidRPr="00FF237D">
          <w:rPr>
            <w:rFonts w:ascii="Times New Roman" w:eastAsia="Times New Roman" w:hAnsi="Times New Roman" w:cs="Times New Roman"/>
            <w:i/>
            <w:iCs/>
            <w:color w:val="0000FF"/>
            <w:sz w:val="20"/>
            <w:szCs w:val="20"/>
            <w:u w:val="single"/>
            <w:lang w:eastAsia="lt-LT"/>
          </w:rPr>
          <w:t>82-0</w:t>
        </w:r>
      </w:hyperlink>
      <w:r w:rsidRPr="00FF237D">
        <w:rPr>
          <w:rFonts w:ascii="Times New Roman" w:eastAsia="Times New Roman" w:hAnsi="Times New Roman" w:cs="Times New Roman"/>
          <w:i/>
          <w:iCs/>
          <w:color w:val="000000"/>
          <w:sz w:val="20"/>
          <w:szCs w:val="20"/>
          <w:lang w:eastAsia="lt-LT"/>
        </w:rPr>
        <w:t>, i. k. 1001010ISTAIII-1864</w:t>
      </w:r>
      <w:r w:rsidRPr="00FF237D">
        <w:rPr>
          <w:rFonts w:ascii="Times New Roman" w:eastAsia="Times New Roman" w:hAnsi="Times New Roman" w:cs="Times New Roman"/>
          <w:color w:val="000000"/>
          <w:sz w:val="20"/>
          <w:szCs w:val="20"/>
          <w:lang w:eastAsia="lt-LT"/>
        </w:rPr>
        <w:t> </w:t>
      </w:r>
    </w:p>
    <w:p w14:paraId="0203437B" w14:textId="77777777" w:rsidR="00046A57" w:rsidRPr="00FF237D" w:rsidRDefault="00046A57" w:rsidP="00046A57">
      <w:pPr>
        <w:spacing w:after="0" w:line="240" w:lineRule="auto"/>
        <w:jc w:val="both"/>
        <w:rPr>
          <w:rFonts w:ascii="Times New Roman" w:eastAsia="Times New Roman" w:hAnsi="Times New Roman" w:cs="Times New Roman"/>
          <w:color w:val="000000"/>
          <w:sz w:val="20"/>
          <w:szCs w:val="20"/>
          <w:lang w:eastAsia="lt-LT"/>
        </w:rPr>
      </w:pPr>
      <w:r w:rsidRPr="00FF237D">
        <w:rPr>
          <w:rFonts w:ascii="Times New Roman" w:eastAsia="Times New Roman" w:hAnsi="Times New Roman" w:cs="Times New Roman"/>
          <w:b/>
          <w:bCs/>
          <w:i/>
          <w:iCs/>
          <w:color w:val="000000"/>
          <w:sz w:val="20"/>
          <w:szCs w:val="20"/>
          <w:u w:val="single"/>
          <w:lang w:eastAsia="lt-LT"/>
        </w:rPr>
        <w:t>TAR pastaba.</w:t>
      </w:r>
      <w:r w:rsidRPr="00FF237D">
        <w:rPr>
          <w:rFonts w:ascii="Times New Roman" w:eastAsia="Times New Roman" w:hAnsi="Times New Roman" w:cs="Times New Roman"/>
          <w:i/>
          <w:iCs/>
          <w:color w:val="000000"/>
          <w:sz w:val="20"/>
          <w:szCs w:val="20"/>
          <w:lang w:eastAsia="lt-LT"/>
        </w:rPr>
        <w:t> Iki 2023 m. naujai išrinktų savivaldybių tarybų pirmųjų posėdžių taikomos iki LR įstatymo Nr. XIV-1838 įsigaliojimo dienos galiojusios Lietuvos Respublikos civilinio kodekso 3.241, 3.246, 3.250, 3.262 straipsnių, 3.264 straipsnio 1 ir 2 dalių ir 3.266 straipsnio nuostatos. Iki šio įstatymo taikymo dienos pradėtos vaiko laikinosios globos (rūpybos) nustatymo procedūros baigiamos pagal Civilinio kodekso nuostatas, galiojusias iki šio įstatymo įsigaliojimo dienos.</w:t>
      </w:r>
    </w:p>
    <w:p w14:paraId="524071AA" w14:textId="77777777" w:rsidR="00046A57" w:rsidRPr="00FF237D" w:rsidRDefault="00046A57" w:rsidP="00046A57">
      <w:pPr>
        <w:spacing w:after="0" w:line="240" w:lineRule="auto"/>
        <w:rPr>
          <w:rFonts w:ascii="Times New Roman" w:eastAsia="Times New Roman" w:hAnsi="Times New Roman" w:cs="Times New Roman"/>
          <w:color w:val="000000"/>
          <w:sz w:val="20"/>
          <w:szCs w:val="20"/>
          <w:lang w:eastAsia="lt-LT"/>
        </w:rPr>
      </w:pPr>
      <w:r w:rsidRPr="00FF237D">
        <w:rPr>
          <w:rFonts w:ascii="Times New Roman" w:eastAsia="Times New Roman" w:hAnsi="Times New Roman" w:cs="Times New Roman"/>
          <w:i/>
          <w:iCs/>
          <w:color w:val="000000"/>
          <w:sz w:val="20"/>
          <w:szCs w:val="20"/>
          <w:lang w:eastAsia="lt-LT"/>
        </w:rPr>
        <w:t>Lietuvos Respublikos Seimas, Įstatymas</w:t>
      </w:r>
    </w:p>
    <w:p w14:paraId="0D557881" w14:textId="77777777" w:rsidR="00046A57" w:rsidRPr="00FF237D" w:rsidRDefault="00046A57" w:rsidP="00046A57">
      <w:pPr>
        <w:spacing w:after="0" w:line="240" w:lineRule="auto"/>
        <w:jc w:val="both"/>
        <w:rPr>
          <w:rFonts w:ascii="Times New Roman" w:eastAsia="Times New Roman" w:hAnsi="Times New Roman" w:cs="Times New Roman"/>
          <w:color w:val="000000"/>
          <w:sz w:val="20"/>
          <w:szCs w:val="20"/>
          <w:lang w:eastAsia="lt-LT"/>
        </w:rPr>
      </w:pPr>
      <w:r w:rsidRPr="00FF237D">
        <w:rPr>
          <w:rFonts w:ascii="Times New Roman" w:eastAsia="Times New Roman" w:hAnsi="Times New Roman" w:cs="Times New Roman"/>
          <w:i/>
          <w:iCs/>
          <w:color w:val="000000"/>
          <w:sz w:val="20"/>
          <w:szCs w:val="20"/>
          <w:lang w:eastAsia="lt-LT"/>
        </w:rPr>
        <w:t>Nr. </w:t>
      </w:r>
      <w:hyperlink r:id="rId12" w:tgtFrame="_parent" w:history="1">
        <w:r w:rsidRPr="00FF237D">
          <w:rPr>
            <w:rFonts w:ascii="Times New Roman" w:eastAsia="Times New Roman" w:hAnsi="Times New Roman" w:cs="Times New Roman"/>
            <w:i/>
            <w:iCs/>
            <w:color w:val="0000FF"/>
            <w:sz w:val="20"/>
            <w:szCs w:val="20"/>
            <w:u w:val="single"/>
            <w:lang w:eastAsia="lt-LT"/>
          </w:rPr>
          <w:t>XIV-1838</w:t>
        </w:r>
      </w:hyperlink>
      <w:r w:rsidRPr="00FF237D">
        <w:rPr>
          <w:rFonts w:ascii="Times New Roman" w:eastAsia="Times New Roman" w:hAnsi="Times New Roman" w:cs="Times New Roman"/>
          <w:i/>
          <w:iCs/>
          <w:color w:val="000000"/>
          <w:sz w:val="20"/>
          <w:szCs w:val="20"/>
          <w:lang w:eastAsia="lt-LT"/>
        </w:rPr>
        <w:t>, 2023-03-28, paskelbta TAR 2023-03-30, i. k. 2023-05730</w:t>
      </w:r>
    </w:p>
    <w:p w14:paraId="5285C56C" w14:textId="5C7C0A61" w:rsidR="00046A57" w:rsidRPr="00046A57" w:rsidRDefault="00046A57" w:rsidP="00046A57">
      <w:pPr>
        <w:spacing w:after="0" w:line="240" w:lineRule="auto"/>
        <w:rPr>
          <w:rFonts w:ascii="Times New Roman" w:eastAsia="Times New Roman" w:hAnsi="Times New Roman" w:cs="Times New Roman"/>
          <w:color w:val="000000"/>
          <w:sz w:val="27"/>
          <w:szCs w:val="27"/>
          <w:lang w:eastAsia="lt-LT"/>
        </w:rPr>
      </w:pPr>
      <w:r w:rsidRPr="00FF237D">
        <w:rPr>
          <w:rFonts w:ascii="Times New Roman" w:eastAsia="Times New Roman" w:hAnsi="Times New Roman" w:cs="Times New Roman"/>
          <w:i/>
          <w:iCs/>
          <w:color w:val="000000"/>
          <w:sz w:val="20"/>
          <w:szCs w:val="20"/>
          <w:lang w:eastAsia="lt-LT"/>
        </w:rPr>
        <w:t>Lietuvos Respublikos civilinio kodekso 3.210, 3.241, 3.246, 3.250, 3.260, 3.262, 3.264 ir 3.266 straipsnių pakeitimo įstatymas</w:t>
      </w:r>
      <w:r w:rsidRPr="00046A57">
        <w:rPr>
          <w:rFonts w:ascii="Times New Roman" w:eastAsia="Times New Roman" w:hAnsi="Times New Roman" w:cs="Times New Roman"/>
          <w:color w:val="000000"/>
          <w:sz w:val="27"/>
          <w:szCs w:val="27"/>
          <w:lang w:eastAsia="lt-LT"/>
        </w:rPr>
        <w:t> </w:t>
      </w:r>
    </w:p>
    <w:p w14:paraId="15370228" w14:textId="1DA703CE" w:rsidR="009D0A17" w:rsidRPr="005A4CAC" w:rsidRDefault="009D0A17" w:rsidP="009D0A17">
      <w:pPr>
        <w:spacing w:after="0" w:line="240" w:lineRule="auto"/>
        <w:jc w:val="both"/>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i/>
          <w:iCs/>
          <w:color w:val="000000"/>
          <w:sz w:val="27"/>
          <w:szCs w:val="27"/>
          <w:lang w:eastAsia="lt-LT"/>
        </w:rPr>
        <w:t>Suvestinė redakcija nuo 2024-01-02 iki 2024-10-31</w:t>
      </w:r>
      <w:r w:rsidRPr="005A4CAC">
        <w:rPr>
          <w:rFonts w:ascii="Times New Roman" w:eastAsia="Times New Roman" w:hAnsi="Times New Roman" w:cs="Times New Roman"/>
          <w:color w:val="000000"/>
          <w:sz w:val="20"/>
          <w:szCs w:val="20"/>
          <w:lang w:eastAsia="lt-LT"/>
        </w:rPr>
        <w:t> </w:t>
      </w:r>
    </w:p>
    <w:p w14:paraId="79E89AA7" w14:textId="2B49C423" w:rsidR="009D0A17" w:rsidRPr="005A4CAC" w:rsidRDefault="009D0A17" w:rsidP="009D0A17">
      <w:pPr>
        <w:spacing w:after="0" w:line="240" w:lineRule="auto"/>
        <w:jc w:val="both"/>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i/>
          <w:iCs/>
          <w:color w:val="000000"/>
          <w:sz w:val="20"/>
          <w:szCs w:val="20"/>
          <w:lang w:eastAsia="lt-LT"/>
        </w:rPr>
        <w:t>Įstatymas paskelbtas: Žin. 1994, Nr. </w:t>
      </w:r>
      <w:hyperlink r:id="rId13" w:tgtFrame="_parent" w:history="1">
        <w:r w:rsidRPr="005A4CAC">
          <w:rPr>
            <w:rFonts w:ascii="Times New Roman" w:eastAsia="Times New Roman" w:hAnsi="Times New Roman" w:cs="Times New Roman"/>
            <w:i/>
            <w:iCs/>
            <w:color w:val="0000FF"/>
            <w:sz w:val="20"/>
            <w:szCs w:val="20"/>
            <w:u w:val="single"/>
            <w:lang w:eastAsia="lt-LT"/>
          </w:rPr>
          <w:t>34-620</w:t>
        </w:r>
      </w:hyperlink>
      <w:r w:rsidRPr="005A4CAC">
        <w:rPr>
          <w:rFonts w:ascii="Times New Roman" w:eastAsia="Times New Roman" w:hAnsi="Times New Roman" w:cs="Times New Roman"/>
          <w:i/>
          <w:iCs/>
          <w:color w:val="000000"/>
          <w:sz w:val="20"/>
          <w:szCs w:val="20"/>
          <w:lang w:eastAsia="lt-LT"/>
        </w:rPr>
        <w:t>, i. k. 0941010ISTA000I-446</w:t>
      </w:r>
      <w:r w:rsidRPr="005A4CAC">
        <w:rPr>
          <w:rFonts w:ascii="Times New Roman" w:eastAsia="Times New Roman" w:hAnsi="Times New Roman" w:cs="Times New Roman"/>
          <w:color w:val="000000"/>
          <w:sz w:val="20"/>
          <w:szCs w:val="20"/>
          <w:lang w:eastAsia="lt-LT"/>
        </w:rPr>
        <w:t> </w:t>
      </w:r>
    </w:p>
    <w:p w14:paraId="6B8200A9" w14:textId="77777777" w:rsidR="009D0A17" w:rsidRPr="005A4CAC" w:rsidRDefault="009D0A17" w:rsidP="009D0A17">
      <w:pPr>
        <w:spacing w:after="0" w:line="240" w:lineRule="auto"/>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i/>
          <w:iCs/>
          <w:color w:val="000000"/>
          <w:sz w:val="20"/>
          <w:szCs w:val="20"/>
          <w:lang w:eastAsia="lt-LT"/>
        </w:rPr>
        <w:t>Nauja redakcija nuo 2023-01-04:</w:t>
      </w:r>
    </w:p>
    <w:p w14:paraId="7560474E" w14:textId="77777777" w:rsidR="009D0A17" w:rsidRPr="005A4CAC" w:rsidRDefault="009D0A17" w:rsidP="009D0A17">
      <w:pPr>
        <w:spacing w:after="0" w:line="240" w:lineRule="auto"/>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i/>
          <w:iCs/>
          <w:color w:val="000000"/>
          <w:sz w:val="20"/>
          <w:szCs w:val="20"/>
          <w:lang w:eastAsia="lt-LT"/>
        </w:rPr>
        <w:t>Nr. </w:t>
      </w:r>
      <w:hyperlink r:id="rId14" w:tgtFrame="_parent" w:history="1">
        <w:r w:rsidRPr="005A4CAC">
          <w:rPr>
            <w:rFonts w:ascii="Times New Roman" w:eastAsia="Times New Roman" w:hAnsi="Times New Roman" w:cs="Times New Roman"/>
            <w:i/>
            <w:iCs/>
            <w:color w:val="0000FF"/>
            <w:sz w:val="20"/>
            <w:szCs w:val="20"/>
            <w:u w:val="single"/>
            <w:lang w:eastAsia="lt-LT"/>
          </w:rPr>
          <w:t>XIV-1311</w:t>
        </w:r>
      </w:hyperlink>
      <w:r w:rsidRPr="005A4CAC">
        <w:rPr>
          <w:rFonts w:ascii="Times New Roman" w:eastAsia="Times New Roman" w:hAnsi="Times New Roman" w:cs="Times New Roman"/>
          <w:i/>
          <w:iCs/>
          <w:color w:val="000000"/>
          <w:sz w:val="20"/>
          <w:szCs w:val="20"/>
          <w:lang w:eastAsia="lt-LT"/>
        </w:rPr>
        <w:t>, 2022-06-30, paskelbta TAR 2022-07-15, i. k. 2022-15638</w:t>
      </w:r>
    </w:p>
    <w:p w14:paraId="029EAC9D" w14:textId="12269371" w:rsidR="00680FEB" w:rsidRDefault="009D0A17" w:rsidP="00FF237D">
      <w:pPr>
        <w:spacing w:after="0" w:line="240" w:lineRule="auto"/>
        <w:rPr>
          <w:rFonts w:ascii="Times New Roman" w:eastAsia="Times New Roman" w:hAnsi="Times New Roman" w:cs="Times New Roman"/>
          <w:b/>
          <w:bCs/>
          <w:color w:val="000000"/>
          <w:sz w:val="27"/>
          <w:szCs w:val="27"/>
          <w:lang w:eastAsia="lt-LT"/>
        </w:rPr>
      </w:pPr>
      <w:r w:rsidRPr="005A4CAC">
        <w:rPr>
          <w:rFonts w:ascii="Times New Roman" w:eastAsia="Times New Roman" w:hAnsi="Times New Roman" w:cs="Times New Roman"/>
          <w:color w:val="000000"/>
          <w:lang w:eastAsia="lt-LT"/>
        </w:rPr>
        <w:t> </w:t>
      </w:r>
    </w:p>
    <w:p w14:paraId="533C2EE1" w14:textId="71311279" w:rsidR="009D0A17" w:rsidRPr="00FF237D"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FF237D">
        <w:rPr>
          <w:rFonts w:ascii="Times New Roman" w:eastAsia="Times New Roman" w:hAnsi="Times New Roman" w:cs="Times New Roman"/>
          <w:b/>
          <w:bCs/>
          <w:color w:val="000000"/>
          <w:sz w:val="24"/>
          <w:szCs w:val="24"/>
          <w:lang w:eastAsia="lt-LT"/>
        </w:rPr>
        <w:t>LIETUVOS RESPUBLIKOS</w:t>
      </w:r>
    </w:p>
    <w:p w14:paraId="46DF4E19" w14:textId="77777777" w:rsidR="009D0A17" w:rsidRPr="00FF237D"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FF237D">
        <w:rPr>
          <w:rFonts w:ascii="Times New Roman" w:eastAsia="Times New Roman" w:hAnsi="Times New Roman" w:cs="Times New Roman"/>
          <w:b/>
          <w:bCs/>
          <w:color w:val="000000"/>
          <w:sz w:val="24"/>
          <w:szCs w:val="24"/>
          <w:lang w:eastAsia="lt-LT"/>
        </w:rPr>
        <w:t>ŽEMĖS</w:t>
      </w:r>
    </w:p>
    <w:p w14:paraId="7FC3DF2F" w14:textId="77777777" w:rsidR="009D0A17" w:rsidRPr="00FF237D"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FF237D">
        <w:rPr>
          <w:rFonts w:ascii="Times New Roman" w:eastAsia="Times New Roman" w:hAnsi="Times New Roman" w:cs="Times New Roman"/>
          <w:b/>
          <w:bCs/>
          <w:color w:val="000000"/>
          <w:sz w:val="24"/>
          <w:szCs w:val="24"/>
          <w:lang w:eastAsia="lt-LT"/>
        </w:rPr>
        <w:t>ĮSTATYMAS</w:t>
      </w:r>
    </w:p>
    <w:p w14:paraId="18560091" w14:textId="77777777" w:rsidR="009D0A17" w:rsidRPr="005A4CAC" w:rsidRDefault="009D0A17" w:rsidP="009D0A17">
      <w:pPr>
        <w:spacing w:after="0" w:line="240" w:lineRule="auto"/>
        <w:jc w:val="center"/>
        <w:rPr>
          <w:rFonts w:ascii="Times New Roman" w:eastAsia="Times New Roman" w:hAnsi="Times New Roman" w:cs="Times New Roman"/>
          <w:color w:val="000000"/>
          <w:sz w:val="27"/>
          <w:szCs w:val="27"/>
          <w:lang w:eastAsia="lt-LT"/>
        </w:rPr>
      </w:pPr>
      <w:r w:rsidRPr="005A4CAC">
        <w:rPr>
          <w:rFonts w:ascii="Times New Roman" w:eastAsia="Times New Roman" w:hAnsi="Times New Roman" w:cs="Times New Roman"/>
          <w:b/>
          <w:bCs/>
          <w:color w:val="000000"/>
          <w:sz w:val="27"/>
          <w:szCs w:val="27"/>
          <w:lang w:eastAsia="lt-LT"/>
        </w:rPr>
        <w:t> </w:t>
      </w:r>
    </w:p>
    <w:p w14:paraId="36608322" w14:textId="77777777" w:rsidR="009D0A17" w:rsidRPr="00FF237D" w:rsidRDefault="009D0A17" w:rsidP="009D0A17">
      <w:pPr>
        <w:spacing w:after="0" w:line="240" w:lineRule="auto"/>
        <w:jc w:val="center"/>
        <w:rPr>
          <w:rFonts w:ascii="Times New Roman" w:eastAsia="Times New Roman" w:hAnsi="Times New Roman" w:cs="Times New Roman"/>
          <w:color w:val="000000"/>
          <w:sz w:val="24"/>
          <w:szCs w:val="24"/>
          <w:lang w:eastAsia="lt-LT"/>
        </w:rPr>
      </w:pPr>
      <w:r w:rsidRPr="00FF237D">
        <w:rPr>
          <w:rFonts w:ascii="Times New Roman" w:eastAsia="Times New Roman" w:hAnsi="Times New Roman" w:cs="Times New Roman"/>
          <w:color w:val="000000"/>
          <w:sz w:val="24"/>
          <w:szCs w:val="24"/>
          <w:lang w:eastAsia="lt-LT"/>
        </w:rPr>
        <w:t>1994 m. balandžio 26 d. Nr. I-446</w:t>
      </w:r>
    </w:p>
    <w:p w14:paraId="47FAA5E1" w14:textId="77777777" w:rsidR="009D0A17" w:rsidRPr="00FF237D" w:rsidRDefault="009D0A17" w:rsidP="00FF237D">
      <w:pPr>
        <w:spacing w:after="0" w:line="360" w:lineRule="atLeast"/>
        <w:ind w:left="1559" w:hanging="1559"/>
        <w:jc w:val="both"/>
        <w:rPr>
          <w:rFonts w:ascii="Times New Roman" w:eastAsia="Times New Roman" w:hAnsi="Times New Roman" w:cs="Times New Roman"/>
          <w:color w:val="000000"/>
          <w:sz w:val="24"/>
          <w:szCs w:val="24"/>
          <w:lang w:eastAsia="lt-LT"/>
        </w:rPr>
      </w:pPr>
      <w:r w:rsidRPr="00FF237D">
        <w:rPr>
          <w:rFonts w:ascii="Times New Roman" w:eastAsia="Times New Roman" w:hAnsi="Times New Roman" w:cs="Times New Roman"/>
          <w:b/>
          <w:bCs/>
          <w:color w:val="000000"/>
          <w:sz w:val="24"/>
          <w:szCs w:val="24"/>
          <w:lang w:eastAsia="lt-LT"/>
        </w:rPr>
        <w:t>7 straipsnis. Valstybinės žemės valdymas, naudojimas ir disponavimas ja patikėjimo teise</w:t>
      </w:r>
    </w:p>
    <w:p w14:paraId="75BA9322" w14:textId="77777777" w:rsidR="009D0A17" w:rsidRPr="005A4CAC" w:rsidRDefault="009D0A17" w:rsidP="009D0A17">
      <w:pPr>
        <w:spacing w:after="0" w:line="360" w:lineRule="atLeast"/>
        <w:ind w:firstLine="720"/>
        <w:jc w:val="both"/>
        <w:rPr>
          <w:rFonts w:ascii="Times New Roman" w:eastAsia="Times New Roman" w:hAnsi="Times New Roman" w:cs="Times New Roman"/>
          <w:color w:val="000000"/>
          <w:sz w:val="24"/>
          <w:szCs w:val="24"/>
          <w:lang w:eastAsia="lt-LT"/>
        </w:rPr>
      </w:pPr>
      <w:bookmarkStart w:id="2" w:name="part_47d4d7a4af224c17845df05e48e21c8b"/>
      <w:bookmarkEnd w:id="2"/>
      <w:r w:rsidRPr="005A4CAC">
        <w:rPr>
          <w:rFonts w:ascii="Times New Roman" w:eastAsia="Times New Roman" w:hAnsi="Times New Roman" w:cs="Times New Roman"/>
          <w:color w:val="000000"/>
          <w:sz w:val="24"/>
          <w:szCs w:val="24"/>
          <w:lang w:eastAsia="lt-LT"/>
        </w:rPr>
        <w:t>1. Valstybinės žemės patikėjimo teisės subjektai (patikėtiniai) yra:</w:t>
      </w:r>
    </w:p>
    <w:p w14:paraId="11AB7CDC" w14:textId="362E8909" w:rsidR="009D0A17" w:rsidRDefault="009D0A17" w:rsidP="009D0A17">
      <w:pPr>
        <w:spacing w:after="0" w:line="240" w:lineRule="auto"/>
        <w:ind w:firstLine="720"/>
        <w:jc w:val="both"/>
        <w:rPr>
          <w:rFonts w:ascii="Times New Roman" w:hAnsi="Times New Roman" w:cs="Times New Roman"/>
          <w:color w:val="000000"/>
          <w:sz w:val="24"/>
          <w:szCs w:val="24"/>
        </w:rPr>
      </w:pPr>
      <w:r w:rsidRPr="005A4CAC">
        <w:rPr>
          <w:rFonts w:ascii="Times New Roman" w:hAnsi="Times New Roman" w:cs="Times New Roman"/>
          <w:color w:val="000000"/>
          <w:sz w:val="24"/>
          <w:szCs w:val="24"/>
        </w:rPr>
        <w:t xml:space="preserve">2)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w:t>
      </w:r>
      <w:r w:rsidRPr="005A4CAC">
        <w:rPr>
          <w:rFonts w:ascii="Times New Roman" w:hAnsi="Times New Roman" w:cs="Times New Roman"/>
          <w:color w:val="000000"/>
          <w:sz w:val="24"/>
          <w:szCs w:val="24"/>
        </w:rPr>
        <w:lastRenderedPageBreak/>
        <w:t>valstybinės miško žemės sklypų, perduotų savivaldybėms patikėjimo teise Vyriausybės nutarimais šio straipsnio 5 dalyje nustatyta tvarka ir sąlygomis</w:t>
      </w:r>
      <w:r w:rsidR="000C6FD8">
        <w:rPr>
          <w:rFonts w:ascii="Times New Roman" w:hAnsi="Times New Roman" w:cs="Times New Roman"/>
          <w:color w:val="000000"/>
          <w:sz w:val="24"/>
          <w:szCs w:val="24"/>
        </w:rPr>
        <w:t>.</w:t>
      </w:r>
    </w:p>
    <w:p w14:paraId="324BE35B" w14:textId="245DDFAB" w:rsidR="002A26BB" w:rsidRDefault="002A26BB" w:rsidP="009D0A17">
      <w:pPr>
        <w:spacing w:after="0" w:line="240" w:lineRule="auto"/>
        <w:ind w:firstLine="720"/>
        <w:jc w:val="both"/>
        <w:rPr>
          <w:rFonts w:ascii="Times New Roman" w:hAnsi="Times New Roman" w:cs="Times New Roman"/>
          <w:color w:val="000000"/>
          <w:sz w:val="24"/>
          <w:szCs w:val="24"/>
        </w:rPr>
      </w:pPr>
    </w:p>
    <w:p w14:paraId="116DEBD3" w14:textId="77777777" w:rsidR="002A26BB" w:rsidRPr="00FF237D" w:rsidRDefault="002A26BB" w:rsidP="009D0A17">
      <w:pPr>
        <w:spacing w:after="0" w:line="240" w:lineRule="auto"/>
        <w:ind w:firstLine="720"/>
        <w:jc w:val="both"/>
        <w:rPr>
          <w:rFonts w:ascii="Times New Roman" w:hAnsi="Times New Roman" w:cs="Times New Roman"/>
          <w:b/>
          <w:bCs/>
          <w:sz w:val="24"/>
          <w:szCs w:val="24"/>
        </w:rPr>
      </w:pPr>
      <w:r w:rsidRPr="00FF237D">
        <w:rPr>
          <w:rFonts w:ascii="Times New Roman" w:hAnsi="Times New Roman" w:cs="Times New Roman"/>
          <w:b/>
          <w:bCs/>
          <w:sz w:val="24"/>
          <w:szCs w:val="24"/>
        </w:rPr>
        <w:t xml:space="preserve">8 straipsnis. Valstybinės žemės perdavimas neatlygintinai ja naudotis (panauda) </w:t>
      </w:r>
    </w:p>
    <w:p w14:paraId="3A40A3DC" w14:textId="77777777" w:rsidR="002A26BB" w:rsidRDefault="002A26BB" w:rsidP="009D0A17">
      <w:pPr>
        <w:spacing w:after="0" w:line="240" w:lineRule="auto"/>
        <w:ind w:firstLine="720"/>
        <w:jc w:val="both"/>
      </w:pPr>
    </w:p>
    <w:p w14:paraId="62AA02AB" w14:textId="5944F78A" w:rsidR="00B85E59" w:rsidRDefault="002A26BB" w:rsidP="009D0A17">
      <w:pPr>
        <w:spacing w:after="0" w:line="240" w:lineRule="auto"/>
        <w:ind w:firstLine="720"/>
        <w:jc w:val="both"/>
        <w:rPr>
          <w:rFonts w:ascii="Times New Roman" w:hAnsi="Times New Roman" w:cs="Times New Roman"/>
          <w:sz w:val="24"/>
          <w:szCs w:val="24"/>
        </w:rPr>
      </w:pPr>
      <w:r w:rsidRPr="00B85E59">
        <w:rPr>
          <w:rFonts w:ascii="Times New Roman" w:hAnsi="Times New Roman" w:cs="Times New Roman"/>
          <w:sz w:val="24"/>
          <w:szCs w:val="24"/>
        </w:rPr>
        <w:t xml:space="preserve">1. Sudarant valstybinės žemės panaudos sutartis, valstybinė žemė perduodama laikinai neatlygintinai naudotis valstybės institucijoms, savivaldybėms, miškų urėdijai, valstybinių rezervatų direkcijoms, valstybinių parkų direkcijoms, kitoms iš valstybės ar savivaldybių biudžetų išlaikomoms įstaigoms, tradicinėms religinėms bendruomenėms ir bendrijoms, viešosioms įstaigoms, kurios pagal Lietuvos Respublikos viešojo sektoriaus atskaitomybės įstatymą laikomos viešojo sektoriaus subjektais. Savivaldybėms, sudarant valstybinės žemės panaudos sutartis, taip pat gali būti perduoti laikinai, iki rezervuoto investicinio valstybinės žemės sklypo nuomos sutarties sudarymo, bet ne ilgiau negu iki rezervuoto investicinio valstybinės žemės sklypo rezervacijos termino pabaigos, neatlygintinai naudotis rezervuoti investiciniai valstybinės žemės sklypai inžinerinei savivaldybės infrastruktūrai įrengti, sutvarkyti ir (ar) investiciniam valstybinės žemės sklypui vystyti Lietuvos Respublikos vietos savivaldos įstatymo 6 straipsnio 38 punkto pagrindu. </w:t>
      </w:r>
    </w:p>
    <w:p w14:paraId="732C850B" w14:textId="77777777" w:rsidR="007B0B62" w:rsidRDefault="002A26BB" w:rsidP="009D0A17">
      <w:pPr>
        <w:spacing w:after="0" w:line="240" w:lineRule="auto"/>
        <w:ind w:firstLine="720"/>
        <w:jc w:val="both"/>
        <w:rPr>
          <w:rFonts w:ascii="Times New Roman" w:hAnsi="Times New Roman" w:cs="Times New Roman"/>
          <w:sz w:val="24"/>
          <w:szCs w:val="24"/>
        </w:rPr>
      </w:pPr>
      <w:r w:rsidRPr="00B85E59">
        <w:rPr>
          <w:rFonts w:ascii="Times New Roman" w:hAnsi="Times New Roman" w:cs="Times New Roman"/>
          <w:sz w:val="24"/>
          <w:szCs w:val="24"/>
        </w:rPr>
        <w:t xml:space="preserve">3. Valstybinės žemės sklypus neatlygintinai naudotis įstatymų ir kitų teisės aktų nustatyta tvarka perduoda: </w:t>
      </w:r>
    </w:p>
    <w:p w14:paraId="405A7325" w14:textId="1EA5A4C6" w:rsidR="002A26BB" w:rsidRDefault="002A26BB" w:rsidP="009D0A17">
      <w:pPr>
        <w:spacing w:after="0" w:line="240" w:lineRule="auto"/>
        <w:ind w:firstLine="720"/>
        <w:jc w:val="both"/>
        <w:rPr>
          <w:rFonts w:ascii="Times New Roman" w:hAnsi="Times New Roman" w:cs="Times New Roman"/>
          <w:sz w:val="24"/>
          <w:szCs w:val="24"/>
        </w:rPr>
      </w:pPr>
      <w:r w:rsidRPr="00B85E59">
        <w:rPr>
          <w:rFonts w:ascii="Times New Roman" w:hAnsi="Times New Roman" w:cs="Times New Roman"/>
          <w:sz w:val="24"/>
          <w:szCs w:val="24"/>
        </w:rPr>
        <w:t>1) savivaldybių tarybos – kai valstybinės žemės sklypai perduoti patikėjimo teise savivaldybėms. Sprendimą perduoti neatlygintinai naudotis valstybinės žemės sklypą priima savivaldybės taryba, o valstybinės žemės panaudos sutartį sudaro savivaldybės meras (toliau – meras) arba jo įgaliotas savivaldybės administracijos direktorius</w:t>
      </w:r>
      <w:r w:rsidR="007B0B62">
        <w:rPr>
          <w:rFonts w:ascii="Times New Roman" w:hAnsi="Times New Roman" w:cs="Times New Roman"/>
          <w:sz w:val="24"/>
          <w:szCs w:val="24"/>
        </w:rPr>
        <w:t>.</w:t>
      </w:r>
    </w:p>
    <w:p w14:paraId="53AEFE58" w14:textId="7B605B91" w:rsidR="00804512" w:rsidRDefault="00804512" w:rsidP="009D0A17">
      <w:pPr>
        <w:spacing w:after="0" w:line="240" w:lineRule="auto"/>
        <w:ind w:firstLine="720"/>
        <w:jc w:val="both"/>
        <w:rPr>
          <w:rFonts w:ascii="Times New Roman" w:hAnsi="Times New Roman" w:cs="Times New Roman"/>
          <w:sz w:val="24"/>
          <w:szCs w:val="24"/>
        </w:rPr>
      </w:pPr>
    </w:p>
    <w:p w14:paraId="7ED59258" w14:textId="7A2E7CBC" w:rsidR="00804512" w:rsidRPr="00804512" w:rsidRDefault="00804512" w:rsidP="00804512">
      <w:pPr>
        <w:spacing w:after="0" w:line="240" w:lineRule="auto"/>
        <w:jc w:val="both"/>
        <w:rPr>
          <w:rFonts w:ascii="Times New Roman" w:eastAsia="Times New Roman" w:hAnsi="Times New Roman" w:cs="Times New Roman"/>
          <w:sz w:val="20"/>
          <w:szCs w:val="20"/>
        </w:rPr>
      </w:pPr>
      <w:r w:rsidRPr="00804512">
        <w:rPr>
          <w:rFonts w:ascii="Times New Roman" w:eastAsia="Times New Roman" w:hAnsi="Times New Roman" w:cs="Times New Roman"/>
          <w:b/>
          <w:i/>
          <w:sz w:val="20"/>
          <w:szCs w:val="20"/>
        </w:rPr>
        <w:t>Suvestinė redakcija nuo 2024-01-01</w:t>
      </w:r>
    </w:p>
    <w:p w14:paraId="07D7343C" w14:textId="647439EC" w:rsidR="00804512" w:rsidRPr="00804512" w:rsidRDefault="00804512" w:rsidP="00804512">
      <w:pPr>
        <w:spacing w:after="0" w:line="240" w:lineRule="auto"/>
        <w:jc w:val="both"/>
        <w:rPr>
          <w:rFonts w:ascii="Times New Roman" w:eastAsia="Times New Roman" w:hAnsi="Times New Roman" w:cs="Times New Roman"/>
          <w:sz w:val="20"/>
          <w:szCs w:val="20"/>
        </w:rPr>
      </w:pPr>
      <w:r w:rsidRPr="00804512">
        <w:rPr>
          <w:rFonts w:ascii="Times New Roman" w:eastAsia="Times New Roman" w:hAnsi="Times New Roman" w:cs="Times New Roman"/>
          <w:i/>
          <w:sz w:val="20"/>
          <w:szCs w:val="20"/>
        </w:rPr>
        <w:t xml:space="preserve">Nutarimas paskelbtas: Žin. 1995, Nr. </w:t>
      </w:r>
      <w:hyperlink r:id="rId15" w:history="1">
        <w:r w:rsidRPr="00804512">
          <w:rPr>
            <w:rFonts w:ascii="Times New Roman" w:eastAsia="MS Mincho" w:hAnsi="Times New Roman" w:cs="Times New Roman"/>
            <w:i/>
            <w:iCs/>
            <w:color w:val="0000FF"/>
            <w:sz w:val="20"/>
            <w:szCs w:val="20"/>
            <w:u w:val="single"/>
          </w:rPr>
          <w:t>94-2104</w:t>
        </w:r>
      </w:hyperlink>
      <w:r w:rsidRPr="00804512">
        <w:rPr>
          <w:rFonts w:ascii="Times New Roman" w:eastAsia="MS Mincho" w:hAnsi="Times New Roman" w:cs="Times New Roman"/>
          <w:i/>
          <w:iCs/>
          <w:sz w:val="20"/>
          <w:szCs w:val="20"/>
        </w:rPr>
        <w:t>, i. k. 0951100NUTA00001428</w:t>
      </w:r>
    </w:p>
    <w:p w14:paraId="65FB92F3" w14:textId="77777777" w:rsidR="00804512" w:rsidRPr="00804512" w:rsidRDefault="00804512" w:rsidP="00804512">
      <w:pPr>
        <w:spacing w:after="0" w:line="240" w:lineRule="auto"/>
        <w:rPr>
          <w:rFonts w:ascii="Times New Roman" w:eastAsia="Times New Roman" w:hAnsi="Times New Roman" w:cs="Times New Roman"/>
          <w:b/>
          <w:i/>
          <w:sz w:val="20"/>
          <w:szCs w:val="20"/>
        </w:rPr>
      </w:pPr>
      <w:r w:rsidRPr="00804512">
        <w:rPr>
          <w:rFonts w:ascii="Times New Roman" w:eastAsia="Times New Roman" w:hAnsi="Times New Roman" w:cs="Times New Roman"/>
          <w:b/>
          <w:i/>
          <w:sz w:val="20"/>
          <w:szCs w:val="20"/>
        </w:rPr>
        <w:t>Nauja redakcija nuo 2024-01-01:</w:t>
      </w:r>
    </w:p>
    <w:p w14:paraId="7F41541B" w14:textId="77777777" w:rsidR="00804512" w:rsidRPr="00804512" w:rsidRDefault="00804512" w:rsidP="00804512">
      <w:pPr>
        <w:spacing w:after="0" w:line="240" w:lineRule="auto"/>
        <w:rPr>
          <w:rFonts w:ascii="Times New Roman" w:eastAsia="Times New Roman" w:hAnsi="Times New Roman" w:cs="Times New Roman"/>
          <w:i/>
          <w:sz w:val="20"/>
          <w:szCs w:val="20"/>
        </w:rPr>
      </w:pPr>
      <w:r w:rsidRPr="00804512">
        <w:rPr>
          <w:rFonts w:ascii="Times New Roman" w:eastAsia="Times New Roman" w:hAnsi="Times New Roman" w:cs="Times New Roman"/>
          <w:i/>
          <w:sz w:val="20"/>
          <w:szCs w:val="20"/>
        </w:rPr>
        <w:t xml:space="preserve">Nr. </w:t>
      </w:r>
      <w:hyperlink r:id="rId16" w:history="1">
        <w:r w:rsidRPr="00804512">
          <w:rPr>
            <w:rFonts w:ascii="Times New Roman" w:eastAsia="MS Mincho" w:hAnsi="Times New Roman" w:cs="Times New Roman"/>
            <w:i/>
            <w:iCs/>
            <w:color w:val="0000FF"/>
            <w:sz w:val="20"/>
            <w:szCs w:val="20"/>
            <w:u w:val="single"/>
          </w:rPr>
          <w:t>1021</w:t>
        </w:r>
      </w:hyperlink>
      <w:r w:rsidRPr="00804512">
        <w:rPr>
          <w:rFonts w:ascii="Times New Roman" w:eastAsia="MS Mincho" w:hAnsi="Times New Roman" w:cs="Times New Roman"/>
          <w:i/>
          <w:iCs/>
          <w:sz w:val="20"/>
          <w:szCs w:val="20"/>
        </w:rPr>
        <w:t>, 2023-12-20, paskelbta TAR 2023-12-22, i. k. 2023-25242</w:t>
      </w:r>
    </w:p>
    <w:p w14:paraId="08449C3A" w14:textId="77777777" w:rsidR="00804512" w:rsidRPr="00804512" w:rsidRDefault="00804512" w:rsidP="00804512">
      <w:pPr>
        <w:spacing w:after="0" w:line="240" w:lineRule="auto"/>
        <w:rPr>
          <w:rFonts w:ascii="Times New Roman" w:eastAsia="Times New Roman" w:hAnsi="Times New Roman" w:cs="Times New Roman"/>
          <w:szCs w:val="20"/>
        </w:rPr>
      </w:pPr>
    </w:p>
    <w:p w14:paraId="4B2A1FD5" w14:textId="77777777" w:rsidR="00804512" w:rsidRPr="00804512" w:rsidRDefault="00804512" w:rsidP="00804512">
      <w:pPr>
        <w:spacing w:after="0" w:line="240" w:lineRule="auto"/>
        <w:jc w:val="center"/>
        <w:rPr>
          <w:rFonts w:ascii="Times New Roman" w:eastAsia="Times New Roman" w:hAnsi="Times New Roman" w:cs="Times New Roman"/>
          <w:b/>
          <w:sz w:val="24"/>
          <w:szCs w:val="24"/>
          <w:lang w:eastAsia="lt-LT"/>
        </w:rPr>
      </w:pPr>
      <w:r w:rsidRPr="00804512">
        <w:rPr>
          <w:rFonts w:ascii="Times New Roman" w:eastAsia="Times New Roman" w:hAnsi="Times New Roman" w:cs="Times New Roman"/>
          <w:b/>
          <w:sz w:val="24"/>
          <w:szCs w:val="24"/>
          <w:lang w:eastAsia="lt-LT"/>
        </w:rPr>
        <w:t>LIETUVOS RESPUBLIKOS VYRIAUSYBĖ</w:t>
      </w:r>
    </w:p>
    <w:p w14:paraId="2A140227" w14:textId="77777777" w:rsidR="00804512" w:rsidRPr="00804512" w:rsidRDefault="00804512" w:rsidP="00804512">
      <w:pPr>
        <w:spacing w:after="0" w:line="240" w:lineRule="auto"/>
        <w:jc w:val="center"/>
        <w:rPr>
          <w:rFonts w:ascii="Times New Roman" w:eastAsia="Times New Roman" w:hAnsi="Times New Roman" w:cs="Times New Roman"/>
          <w:b/>
          <w:sz w:val="24"/>
          <w:szCs w:val="24"/>
          <w:lang w:eastAsia="lt-LT"/>
        </w:rPr>
      </w:pPr>
    </w:p>
    <w:p w14:paraId="5CA3487D" w14:textId="77777777" w:rsidR="00804512" w:rsidRPr="00804512" w:rsidRDefault="00804512" w:rsidP="00804512">
      <w:pPr>
        <w:spacing w:after="0" w:line="240" w:lineRule="auto"/>
        <w:jc w:val="center"/>
        <w:rPr>
          <w:rFonts w:ascii="Times New Roman" w:eastAsia="Times New Roman" w:hAnsi="Times New Roman" w:cs="Times New Roman"/>
          <w:b/>
          <w:sz w:val="24"/>
          <w:szCs w:val="24"/>
          <w:lang w:eastAsia="lt-LT"/>
        </w:rPr>
      </w:pPr>
      <w:r w:rsidRPr="00804512">
        <w:rPr>
          <w:rFonts w:ascii="Times New Roman" w:eastAsia="Times New Roman" w:hAnsi="Times New Roman" w:cs="Times New Roman"/>
          <w:b/>
          <w:sz w:val="24"/>
          <w:szCs w:val="24"/>
          <w:lang w:eastAsia="lt-LT"/>
        </w:rPr>
        <w:t>NUTARIMAS</w:t>
      </w:r>
    </w:p>
    <w:p w14:paraId="7F20D7B2" w14:textId="77777777" w:rsidR="00804512" w:rsidRPr="00804512" w:rsidRDefault="00804512" w:rsidP="00804512">
      <w:pPr>
        <w:spacing w:after="0" w:line="240" w:lineRule="auto"/>
        <w:jc w:val="center"/>
        <w:rPr>
          <w:rFonts w:ascii="Times New Roman" w:eastAsia="Times New Roman" w:hAnsi="Times New Roman" w:cs="Times New Roman"/>
          <w:b/>
          <w:sz w:val="24"/>
          <w:szCs w:val="24"/>
          <w:lang w:eastAsia="lt-LT"/>
        </w:rPr>
      </w:pPr>
      <w:r w:rsidRPr="00804512">
        <w:rPr>
          <w:rFonts w:ascii="Times New Roman" w:eastAsia="Times New Roman" w:hAnsi="Times New Roman" w:cs="Times New Roman"/>
          <w:b/>
          <w:sz w:val="24"/>
          <w:szCs w:val="24"/>
          <w:lang w:eastAsia="lt-LT"/>
        </w:rPr>
        <w:t>DĖL VALSTYBINĖS ŽEMĖS PERDAVIMO NEATLYGINTINAI NAUDOTIS TAISYKLIŲ PATVIRTINIMO</w:t>
      </w:r>
    </w:p>
    <w:p w14:paraId="29FFC446" w14:textId="77777777" w:rsidR="00804512" w:rsidRPr="00804512" w:rsidRDefault="00804512" w:rsidP="00804512">
      <w:pPr>
        <w:spacing w:after="0" w:line="240" w:lineRule="auto"/>
        <w:jc w:val="center"/>
        <w:rPr>
          <w:rFonts w:ascii="Times New Roman" w:eastAsia="Times New Roman" w:hAnsi="Times New Roman" w:cs="Times New Roman"/>
          <w:sz w:val="24"/>
          <w:szCs w:val="24"/>
          <w:lang w:eastAsia="lt-LT"/>
        </w:rPr>
      </w:pPr>
    </w:p>
    <w:p w14:paraId="5419679A" w14:textId="77777777" w:rsidR="00804512" w:rsidRPr="00804512" w:rsidRDefault="00804512" w:rsidP="00804512">
      <w:pPr>
        <w:spacing w:after="0" w:line="240" w:lineRule="auto"/>
        <w:jc w:val="center"/>
        <w:rPr>
          <w:rFonts w:ascii="Times New Roman" w:eastAsia="Times New Roman" w:hAnsi="Times New Roman" w:cs="Times New Roman"/>
          <w:color w:val="000000"/>
          <w:sz w:val="24"/>
          <w:szCs w:val="20"/>
        </w:rPr>
      </w:pPr>
      <w:r w:rsidRPr="00804512">
        <w:rPr>
          <w:rFonts w:ascii="Times New Roman" w:eastAsia="Times New Roman" w:hAnsi="Times New Roman" w:cs="Times New Roman"/>
          <w:color w:val="000000"/>
          <w:sz w:val="24"/>
          <w:szCs w:val="20"/>
        </w:rPr>
        <w:t>1995 m. lapkričio 13 d. Nr. 1428</w:t>
      </w:r>
    </w:p>
    <w:p w14:paraId="6DA8654B" w14:textId="77777777" w:rsidR="00804512" w:rsidRPr="00804512" w:rsidRDefault="00804512" w:rsidP="00804512">
      <w:pPr>
        <w:spacing w:after="0" w:line="240" w:lineRule="auto"/>
        <w:jc w:val="center"/>
        <w:rPr>
          <w:rFonts w:ascii="Times New Roman" w:eastAsia="Times New Roman" w:hAnsi="Times New Roman" w:cs="Times New Roman"/>
          <w:color w:val="000000"/>
          <w:sz w:val="24"/>
          <w:szCs w:val="20"/>
        </w:rPr>
      </w:pPr>
      <w:r w:rsidRPr="00804512">
        <w:rPr>
          <w:rFonts w:ascii="Times New Roman" w:eastAsia="Times New Roman" w:hAnsi="Times New Roman" w:cs="Times New Roman"/>
          <w:color w:val="000000"/>
          <w:sz w:val="24"/>
          <w:szCs w:val="20"/>
        </w:rPr>
        <w:t>Vilnius</w:t>
      </w:r>
    </w:p>
    <w:p w14:paraId="7042F317" w14:textId="77777777" w:rsidR="00804512" w:rsidRPr="00804512" w:rsidRDefault="00804512" w:rsidP="00804512">
      <w:pPr>
        <w:spacing w:after="0" w:line="240" w:lineRule="auto"/>
        <w:jc w:val="center"/>
        <w:rPr>
          <w:rFonts w:ascii="Times New Roman" w:eastAsia="Times New Roman" w:hAnsi="Times New Roman" w:cs="Times New Roman"/>
          <w:sz w:val="24"/>
          <w:szCs w:val="24"/>
          <w:lang w:eastAsia="lt-LT"/>
        </w:rPr>
      </w:pPr>
    </w:p>
    <w:p w14:paraId="5374BB81" w14:textId="77777777" w:rsidR="00804512" w:rsidRPr="00804512" w:rsidRDefault="00804512" w:rsidP="00804512">
      <w:pPr>
        <w:spacing w:after="0" w:line="240" w:lineRule="auto"/>
        <w:ind w:firstLine="567"/>
        <w:jc w:val="both"/>
        <w:rPr>
          <w:rFonts w:ascii="Times New Roman" w:eastAsia="Times New Roman" w:hAnsi="Times New Roman" w:cs="Times New Roman"/>
          <w:sz w:val="24"/>
          <w:szCs w:val="20"/>
        </w:rPr>
      </w:pPr>
      <w:r w:rsidRPr="00804512">
        <w:rPr>
          <w:rFonts w:ascii="Times New Roman" w:eastAsia="Times New Roman" w:hAnsi="Times New Roman" w:cs="Times New Roman"/>
          <w:sz w:val="24"/>
          <w:szCs w:val="20"/>
        </w:rPr>
        <w:t>Vadovaudamasi Lietuvos Respublikos žemės įstatymo</w:t>
      </w:r>
      <w:r w:rsidRPr="00804512">
        <w:rPr>
          <w:rFonts w:ascii="Times New Roman" w:eastAsia="Times New Roman" w:hAnsi="Times New Roman" w:cs="Times New Roman"/>
          <w:spacing w:val="-2"/>
          <w:sz w:val="24"/>
          <w:szCs w:val="20"/>
        </w:rPr>
        <w:t xml:space="preserve"> 8 straipsnio 1 ir 2 dalimis, Lietuvos Respublikos Vyriausybė</w:t>
      </w:r>
      <w:r w:rsidRPr="00804512">
        <w:rPr>
          <w:rFonts w:ascii="Times New Roman" w:eastAsia="Times New Roman" w:hAnsi="Times New Roman" w:cs="Times New Roman"/>
          <w:spacing w:val="80"/>
          <w:sz w:val="24"/>
          <w:szCs w:val="20"/>
        </w:rPr>
        <w:t xml:space="preserve"> </w:t>
      </w:r>
      <w:r w:rsidRPr="00804512">
        <w:rPr>
          <w:rFonts w:ascii="Times New Roman" w:eastAsia="Times New Roman" w:hAnsi="Times New Roman" w:cs="Times New Roman"/>
          <w:spacing w:val="60"/>
          <w:sz w:val="24"/>
          <w:szCs w:val="20"/>
        </w:rPr>
        <w:t>nutari</w:t>
      </w:r>
      <w:r w:rsidRPr="00804512">
        <w:rPr>
          <w:rFonts w:ascii="Times New Roman" w:eastAsia="Times New Roman" w:hAnsi="Times New Roman" w:cs="Times New Roman"/>
          <w:sz w:val="24"/>
          <w:szCs w:val="20"/>
        </w:rPr>
        <w:t>a:</w:t>
      </w:r>
      <w:r w:rsidRPr="00804512">
        <w:rPr>
          <w:rFonts w:ascii="Times New Roman" w:eastAsia="Times New Roman" w:hAnsi="Times New Roman" w:cs="Times New Roman"/>
          <w:color w:val="000000"/>
          <w:sz w:val="24"/>
          <w:szCs w:val="24"/>
          <w:shd w:val="clear" w:color="auto" w:fill="FFFFFF"/>
        </w:rPr>
        <w:t xml:space="preserve"> </w:t>
      </w:r>
    </w:p>
    <w:p w14:paraId="404A3155" w14:textId="77777777" w:rsidR="00804512" w:rsidRPr="00804512" w:rsidRDefault="00804512" w:rsidP="00804512">
      <w:pPr>
        <w:spacing w:after="0" w:line="240" w:lineRule="auto"/>
        <w:ind w:firstLine="567"/>
        <w:jc w:val="both"/>
        <w:rPr>
          <w:rFonts w:ascii="Times New Roman" w:eastAsia="Times New Roman" w:hAnsi="Times New Roman" w:cs="Times New Roman"/>
          <w:sz w:val="24"/>
          <w:szCs w:val="20"/>
        </w:rPr>
      </w:pPr>
      <w:r w:rsidRPr="00804512">
        <w:rPr>
          <w:rFonts w:ascii="Times New Roman" w:eastAsia="Times New Roman" w:hAnsi="Times New Roman" w:cs="Times New Roman"/>
          <w:sz w:val="24"/>
          <w:szCs w:val="20"/>
        </w:rPr>
        <w:t>1. Patvirtinti Valstybinės žemės perdavimo neatlygintinai naudotis taisykles (pridedama).</w:t>
      </w:r>
    </w:p>
    <w:p w14:paraId="3AA5D591" w14:textId="77777777" w:rsidR="00804512" w:rsidRPr="00B85E59" w:rsidRDefault="00804512" w:rsidP="009D0A17">
      <w:pPr>
        <w:spacing w:after="0" w:line="240" w:lineRule="auto"/>
        <w:ind w:firstLine="720"/>
        <w:jc w:val="both"/>
        <w:rPr>
          <w:rFonts w:ascii="Times New Roman" w:hAnsi="Times New Roman" w:cs="Times New Roman"/>
          <w:color w:val="000000"/>
          <w:sz w:val="24"/>
          <w:szCs w:val="24"/>
        </w:rPr>
      </w:pPr>
    </w:p>
    <w:p w14:paraId="7CFA1087" w14:textId="77777777" w:rsidR="00FF237D" w:rsidRPr="00FF237D" w:rsidRDefault="00FF237D" w:rsidP="00FF237D">
      <w:pPr>
        <w:spacing w:after="0" w:line="240" w:lineRule="auto"/>
        <w:jc w:val="center"/>
        <w:rPr>
          <w:rFonts w:ascii="Times New Roman" w:eastAsia="Times New Roman" w:hAnsi="Times New Roman" w:cs="Times New Roman"/>
          <w:b/>
          <w:sz w:val="24"/>
          <w:szCs w:val="20"/>
        </w:rPr>
      </w:pPr>
      <w:r w:rsidRPr="00FF237D">
        <w:rPr>
          <w:rFonts w:ascii="Times New Roman" w:eastAsia="Times New Roman" w:hAnsi="Times New Roman" w:cs="Times New Roman"/>
          <w:b/>
          <w:sz w:val="24"/>
          <w:szCs w:val="20"/>
        </w:rPr>
        <w:t>VALSTYBINĖS ŽEMĖS PERDAVIMO NEATLYGINTINAI NAUDOTIS TAISYKLĖS </w:t>
      </w:r>
    </w:p>
    <w:p w14:paraId="463CCCD5" w14:textId="13871C42" w:rsidR="000C6FD8" w:rsidRDefault="000C6FD8" w:rsidP="009D0A17">
      <w:pPr>
        <w:spacing w:after="0" w:line="240" w:lineRule="auto"/>
        <w:ind w:firstLine="720"/>
        <w:jc w:val="both"/>
        <w:rPr>
          <w:rFonts w:ascii="Times New Roman" w:hAnsi="Times New Roman" w:cs="Times New Roman"/>
          <w:color w:val="000000"/>
          <w:sz w:val="24"/>
          <w:szCs w:val="24"/>
        </w:rPr>
      </w:pPr>
    </w:p>
    <w:p w14:paraId="7040597E" w14:textId="77777777" w:rsidR="00FF237D" w:rsidRPr="00FF237D" w:rsidRDefault="00FF237D" w:rsidP="00FF237D">
      <w:pPr>
        <w:spacing w:after="0" w:line="240" w:lineRule="auto"/>
        <w:ind w:firstLine="567"/>
        <w:jc w:val="both"/>
        <w:rPr>
          <w:rFonts w:ascii="Times New Roman" w:eastAsia="Times New Roman" w:hAnsi="Times New Roman" w:cs="Times New Roman"/>
          <w:sz w:val="24"/>
          <w:szCs w:val="20"/>
        </w:rPr>
      </w:pPr>
      <w:r w:rsidRPr="00FF237D">
        <w:rPr>
          <w:rFonts w:ascii="Times New Roman" w:eastAsia="Times New Roman" w:hAnsi="Times New Roman" w:cs="Times New Roman"/>
          <w:sz w:val="24"/>
          <w:szCs w:val="20"/>
        </w:rPr>
        <w:t xml:space="preserve">2. Žemės įstatymo 8 straipsnyje nurodytais atvejais neatlygintinai naudotis gali būti perduodami statiniais ar įrenginiais neužstatyti valstybinės žemės sklypai arba valstybinės žemės sklypai, kuriuose esančius statinius ar įrenginius nuosavybės teise, patikėjimo teise valdo, panaudos ar nuomos pagrindais naudoja Žemės įstatymo 8 straipsnio 1 dalyje nurodyti asmenys. </w:t>
      </w:r>
    </w:p>
    <w:p w14:paraId="4153D9DB" w14:textId="77777777" w:rsidR="00FF237D" w:rsidRDefault="00FF237D" w:rsidP="009D0A17">
      <w:pPr>
        <w:spacing w:after="0" w:line="240" w:lineRule="auto"/>
        <w:ind w:firstLine="720"/>
        <w:jc w:val="both"/>
        <w:rPr>
          <w:rFonts w:ascii="Times New Roman" w:hAnsi="Times New Roman" w:cs="Times New Roman"/>
          <w:color w:val="000000"/>
          <w:sz w:val="24"/>
          <w:szCs w:val="24"/>
        </w:rPr>
      </w:pPr>
    </w:p>
    <w:sectPr w:rsidR="00FF237D" w:rsidSect="00FF237D">
      <w:pgSz w:w="11906" w:h="16838"/>
      <w:pgMar w:top="107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61AEF"/>
    <w:multiLevelType w:val="hybridMultilevel"/>
    <w:tmpl w:val="7AA447BA"/>
    <w:lvl w:ilvl="0" w:tplc="D3DE75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556586E"/>
    <w:multiLevelType w:val="hybridMultilevel"/>
    <w:tmpl w:val="9F643A4E"/>
    <w:lvl w:ilvl="0" w:tplc="1DA239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4B8776E"/>
    <w:multiLevelType w:val="hybridMultilevel"/>
    <w:tmpl w:val="FCE8F284"/>
    <w:lvl w:ilvl="0" w:tplc="C744F8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BDC7C4C"/>
    <w:multiLevelType w:val="hybridMultilevel"/>
    <w:tmpl w:val="1A8CC88A"/>
    <w:lvl w:ilvl="0" w:tplc="114CD2F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AA"/>
    <w:rsid w:val="00031F17"/>
    <w:rsid w:val="00046A57"/>
    <w:rsid w:val="00071E47"/>
    <w:rsid w:val="00073FAE"/>
    <w:rsid w:val="000C6FD8"/>
    <w:rsid w:val="0010490C"/>
    <w:rsid w:val="00106894"/>
    <w:rsid w:val="001545D7"/>
    <w:rsid w:val="00157F33"/>
    <w:rsid w:val="001F766F"/>
    <w:rsid w:val="0029014E"/>
    <w:rsid w:val="002A26BB"/>
    <w:rsid w:val="00367F37"/>
    <w:rsid w:val="003768E2"/>
    <w:rsid w:val="003B0558"/>
    <w:rsid w:val="003C7893"/>
    <w:rsid w:val="004647BA"/>
    <w:rsid w:val="00480817"/>
    <w:rsid w:val="004A3D91"/>
    <w:rsid w:val="00505BA4"/>
    <w:rsid w:val="005A4CAC"/>
    <w:rsid w:val="005D0571"/>
    <w:rsid w:val="005E182B"/>
    <w:rsid w:val="006603AA"/>
    <w:rsid w:val="00680FEB"/>
    <w:rsid w:val="006E7AB1"/>
    <w:rsid w:val="00711CF9"/>
    <w:rsid w:val="007B0B62"/>
    <w:rsid w:val="00804512"/>
    <w:rsid w:val="009D0A17"/>
    <w:rsid w:val="00A11DFD"/>
    <w:rsid w:val="00A6424C"/>
    <w:rsid w:val="00B85E59"/>
    <w:rsid w:val="00BD67EF"/>
    <w:rsid w:val="00E0571B"/>
    <w:rsid w:val="00E510F4"/>
    <w:rsid w:val="00F246AA"/>
    <w:rsid w:val="00F3050D"/>
    <w:rsid w:val="00F5743F"/>
    <w:rsid w:val="00F74573"/>
    <w:rsid w:val="00F8224F"/>
    <w:rsid w:val="00FC2363"/>
    <w:rsid w:val="00FC6FB9"/>
    <w:rsid w:val="00FF23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6367"/>
  <w15:chartTrackingRefBased/>
  <w15:docId w15:val="{2C74CD23-839D-4070-B1EE-159BD617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4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1273">
      <w:bodyDiv w:val="1"/>
      <w:marLeft w:val="0"/>
      <w:marRight w:val="0"/>
      <w:marTop w:val="0"/>
      <w:marBottom w:val="0"/>
      <w:divBdr>
        <w:top w:val="none" w:sz="0" w:space="0" w:color="auto"/>
        <w:left w:val="none" w:sz="0" w:space="0" w:color="auto"/>
        <w:bottom w:val="none" w:sz="0" w:space="0" w:color="auto"/>
        <w:right w:val="none" w:sz="0" w:space="0" w:color="auto"/>
      </w:divBdr>
      <w:divsChild>
        <w:div w:id="1674604141">
          <w:marLeft w:val="0"/>
          <w:marRight w:val="0"/>
          <w:marTop w:val="0"/>
          <w:marBottom w:val="0"/>
          <w:divBdr>
            <w:top w:val="none" w:sz="0" w:space="0" w:color="auto"/>
            <w:left w:val="none" w:sz="0" w:space="0" w:color="auto"/>
            <w:bottom w:val="none" w:sz="0" w:space="0" w:color="auto"/>
            <w:right w:val="none" w:sz="0" w:space="0" w:color="auto"/>
          </w:divBdr>
        </w:div>
      </w:divsChild>
    </w:div>
    <w:div w:id="152261749">
      <w:bodyDiv w:val="1"/>
      <w:marLeft w:val="0"/>
      <w:marRight w:val="0"/>
      <w:marTop w:val="0"/>
      <w:marBottom w:val="0"/>
      <w:divBdr>
        <w:top w:val="none" w:sz="0" w:space="0" w:color="auto"/>
        <w:left w:val="none" w:sz="0" w:space="0" w:color="auto"/>
        <w:bottom w:val="none" w:sz="0" w:space="0" w:color="auto"/>
        <w:right w:val="none" w:sz="0" w:space="0" w:color="auto"/>
      </w:divBdr>
      <w:divsChild>
        <w:div w:id="1316035449">
          <w:marLeft w:val="0"/>
          <w:marRight w:val="0"/>
          <w:marTop w:val="0"/>
          <w:marBottom w:val="0"/>
          <w:divBdr>
            <w:top w:val="none" w:sz="0" w:space="0" w:color="auto"/>
            <w:left w:val="none" w:sz="0" w:space="0" w:color="auto"/>
            <w:bottom w:val="none" w:sz="0" w:space="0" w:color="auto"/>
            <w:right w:val="none" w:sz="0" w:space="0" w:color="auto"/>
          </w:divBdr>
        </w:div>
      </w:divsChild>
    </w:div>
    <w:div w:id="364991514">
      <w:bodyDiv w:val="1"/>
      <w:marLeft w:val="0"/>
      <w:marRight w:val="0"/>
      <w:marTop w:val="0"/>
      <w:marBottom w:val="0"/>
      <w:divBdr>
        <w:top w:val="none" w:sz="0" w:space="0" w:color="auto"/>
        <w:left w:val="none" w:sz="0" w:space="0" w:color="auto"/>
        <w:bottom w:val="none" w:sz="0" w:space="0" w:color="auto"/>
        <w:right w:val="none" w:sz="0" w:space="0" w:color="auto"/>
      </w:divBdr>
    </w:div>
    <w:div w:id="517232938">
      <w:bodyDiv w:val="1"/>
      <w:marLeft w:val="0"/>
      <w:marRight w:val="0"/>
      <w:marTop w:val="0"/>
      <w:marBottom w:val="0"/>
      <w:divBdr>
        <w:top w:val="none" w:sz="0" w:space="0" w:color="auto"/>
        <w:left w:val="none" w:sz="0" w:space="0" w:color="auto"/>
        <w:bottom w:val="none" w:sz="0" w:space="0" w:color="auto"/>
        <w:right w:val="none" w:sz="0" w:space="0" w:color="auto"/>
      </w:divBdr>
      <w:divsChild>
        <w:div w:id="1319089">
          <w:marLeft w:val="0"/>
          <w:marRight w:val="0"/>
          <w:marTop w:val="0"/>
          <w:marBottom w:val="0"/>
          <w:divBdr>
            <w:top w:val="none" w:sz="0" w:space="0" w:color="auto"/>
            <w:left w:val="none" w:sz="0" w:space="0" w:color="auto"/>
            <w:bottom w:val="none" w:sz="0" w:space="0" w:color="auto"/>
            <w:right w:val="none" w:sz="0" w:space="0" w:color="auto"/>
          </w:divBdr>
        </w:div>
        <w:div w:id="1214655635">
          <w:marLeft w:val="0"/>
          <w:marRight w:val="0"/>
          <w:marTop w:val="0"/>
          <w:marBottom w:val="0"/>
          <w:divBdr>
            <w:top w:val="none" w:sz="0" w:space="0" w:color="auto"/>
            <w:left w:val="none" w:sz="0" w:space="0" w:color="auto"/>
            <w:bottom w:val="none" w:sz="0" w:space="0" w:color="auto"/>
            <w:right w:val="none" w:sz="0" w:space="0" w:color="auto"/>
          </w:divBdr>
        </w:div>
      </w:divsChild>
    </w:div>
    <w:div w:id="589311082">
      <w:bodyDiv w:val="1"/>
      <w:marLeft w:val="0"/>
      <w:marRight w:val="0"/>
      <w:marTop w:val="0"/>
      <w:marBottom w:val="0"/>
      <w:divBdr>
        <w:top w:val="none" w:sz="0" w:space="0" w:color="auto"/>
        <w:left w:val="none" w:sz="0" w:space="0" w:color="auto"/>
        <w:bottom w:val="none" w:sz="0" w:space="0" w:color="auto"/>
        <w:right w:val="none" w:sz="0" w:space="0" w:color="auto"/>
      </w:divBdr>
    </w:div>
    <w:div w:id="788398729">
      <w:bodyDiv w:val="1"/>
      <w:marLeft w:val="0"/>
      <w:marRight w:val="0"/>
      <w:marTop w:val="0"/>
      <w:marBottom w:val="0"/>
      <w:divBdr>
        <w:top w:val="none" w:sz="0" w:space="0" w:color="auto"/>
        <w:left w:val="none" w:sz="0" w:space="0" w:color="auto"/>
        <w:bottom w:val="none" w:sz="0" w:space="0" w:color="auto"/>
        <w:right w:val="none" w:sz="0" w:space="0" w:color="auto"/>
      </w:divBdr>
      <w:divsChild>
        <w:div w:id="1135677542">
          <w:marLeft w:val="0"/>
          <w:marRight w:val="0"/>
          <w:marTop w:val="0"/>
          <w:marBottom w:val="0"/>
          <w:divBdr>
            <w:top w:val="none" w:sz="0" w:space="0" w:color="auto"/>
            <w:left w:val="none" w:sz="0" w:space="0" w:color="auto"/>
            <w:bottom w:val="none" w:sz="0" w:space="0" w:color="auto"/>
            <w:right w:val="none" w:sz="0" w:space="0" w:color="auto"/>
          </w:divBdr>
        </w:div>
      </w:divsChild>
    </w:div>
    <w:div w:id="862330224">
      <w:bodyDiv w:val="1"/>
      <w:marLeft w:val="0"/>
      <w:marRight w:val="0"/>
      <w:marTop w:val="0"/>
      <w:marBottom w:val="0"/>
      <w:divBdr>
        <w:top w:val="none" w:sz="0" w:space="0" w:color="auto"/>
        <w:left w:val="none" w:sz="0" w:space="0" w:color="auto"/>
        <w:bottom w:val="none" w:sz="0" w:space="0" w:color="auto"/>
        <w:right w:val="none" w:sz="0" w:space="0" w:color="auto"/>
      </w:divBdr>
    </w:div>
    <w:div w:id="1196650108">
      <w:bodyDiv w:val="1"/>
      <w:marLeft w:val="0"/>
      <w:marRight w:val="0"/>
      <w:marTop w:val="0"/>
      <w:marBottom w:val="0"/>
      <w:divBdr>
        <w:top w:val="none" w:sz="0" w:space="0" w:color="auto"/>
        <w:left w:val="none" w:sz="0" w:space="0" w:color="auto"/>
        <w:bottom w:val="none" w:sz="0" w:space="0" w:color="auto"/>
        <w:right w:val="none" w:sz="0" w:space="0" w:color="auto"/>
      </w:divBdr>
      <w:divsChild>
        <w:div w:id="42797849">
          <w:marLeft w:val="0"/>
          <w:marRight w:val="0"/>
          <w:marTop w:val="0"/>
          <w:marBottom w:val="0"/>
          <w:divBdr>
            <w:top w:val="none" w:sz="0" w:space="0" w:color="auto"/>
            <w:left w:val="none" w:sz="0" w:space="0" w:color="auto"/>
            <w:bottom w:val="none" w:sz="0" w:space="0" w:color="auto"/>
            <w:right w:val="none" w:sz="0" w:space="0" w:color="auto"/>
          </w:divBdr>
          <w:divsChild>
            <w:div w:id="45063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528078">
      <w:bodyDiv w:val="1"/>
      <w:marLeft w:val="0"/>
      <w:marRight w:val="0"/>
      <w:marTop w:val="0"/>
      <w:marBottom w:val="0"/>
      <w:divBdr>
        <w:top w:val="none" w:sz="0" w:space="0" w:color="auto"/>
        <w:left w:val="none" w:sz="0" w:space="0" w:color="auto"/>
        <w:bottom w:val="none" w:sz="0" w:space="0" w:color="auto"/>
        <w:right w:val="none" w:sz="0" w:space="0" w:color="auto"/>
      </w:divBdr>
    </w:div>
    <w:div w:id="1663775093">
      <w:bodyDiv w:val="1"/>
      <w:marLeft w:val="0"/>
      <w:marRight w:val="0"/>
      <w:marTop w:val="0"/>
      <w:marBottom w:val="0"/>
      <w:divBdr>
        <w:top w:val="none" w:sz="0" w:space="0" w:color="auto"/>
        <w:left w:val="none" w:sz="0" w:space="0" w:color="auto"/>
        <w:bottom w:val="none" w:sz="0" w:space="0" w:color="auto"/>
        <w:right w:val="none" w:sz="0" w:space="0" w:color="auto"/>
      </w:divBdr>
    </w:div>
    <w:div w:id="1672489810">
      <w:bodyDiv w:val="1"/>
      <w:marLeft w:val="0"/>
      <w:marRight w:val="0"/>
      <w:marTop w:val="0"/>
      <w:marBottom w:val="0"/>
      <w:divBdr>
        <w:top w:val="none" w:sz="0" w:space="0" w:color="auto"/>
        <w:left w:val="none" w:sz="0" w:space="0" w:color="auto"/>
        <w:bottom w:val="none" w:sz="0" w:space="0" w:color="auto"/>
        <w:right w:val="none" w:sz="0" w:space="0" w:color="auto"/>
      </w:divBdr>
    </w:div>
    <w:div w:id="1782992215">
      <w:bodyDiv w:val="1"/>
      <w:marLeft w:val="0"/>
      <w:marRight w:val="0"/>
      <w:marTop w:val="0"/>
      <w:marBottom w:val="0"/>
      <w:divBdr>
        <w:top w:val="none" w:sz="0" w:space="0" w:color="auto"/>
        <w:left w:val="none" w:sz="0" w:space="0" w:color="auto"/>
        <w:bottom w:val="none" w:sz="0" w:space="0" w:color="auto"/>
        <w:right w:val="none" w:sz="0" w:space="0" w:color="auto"/>
      </w:divBdr>
    </w:div>
    <w:div w:id="188744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8A39C83848CB" TargetMode="External"/><Relationship Id="rId13" Type="http://schemas.openxmlformats.org/officeDocument/2006/relationships/hyperlink" Target="https://www.e-tar.lt/portal/legalAct.html?documentId=TAR.CC10C5274343"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egalAct.html?documentId=5c290790a09811eea5a28c81c82193a8" TargetMode="External"/><Relationship Id="rId12" Type="http://schemas.openxmlformats.org/officeDocument/2006/relationships/hyperlink" Target="https://www.e-tar.lt/portal/legalAct.html?documentId=7ecb0d00cecc11ed9978886e85107ab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e-tar.lt/portal/legalAct.html?documentId=68779420a0c611eea5a28c81c82193a8" TargetMode="External"/><Relationship Id="rId1" Type="http://schemas.openxmlformats.org/officeDocument/2006/relationships/numbering" Target="numbering.xml"/><Relationship Id="rId6" Type="http://schemas.openxmlformats.org/officeDocument/2006/relationships/hyperlink" Target="https://www.e-tar.lt/portal/legalAct.html?documentId=b8814b70041c11edb32c9f9d8ba206f8" TargetMode="External"/><Relationship Id="rId11" Type="http://schemas.openxmlformats.org/officeDocument/2006/relationships/hyperlink" Target="https://www.e-tar.lt/portal/legalAct.html?documentId=TAR.8A39C83848CB" TargetMode="External"/><Relationship Id="rId5" Type="http://schemas.openxmlformats.org/officeDocument/2006/relationships/hyperlink" Target="https://www.e-tar.lt/portal/legalAct.html?documentId=TAR.D0CD0966D67F" TargetMode="External"/><Relationship Id="rId15" Type="http://schemas.openxmlformats.org/officeDocument/2006/relationships/hyperlink" Target="https://www.e-tar.lt/portal/legalAct.html?documentId=TAR.4E0BA2773CE5" TargetMode="External"/><Relationship Id="rId10" Type="http://schemas.openxmlformats.org/officeDocument/2006/relationships/hyperlink" Target="https://www.e-tar.lt/portal/legalAct.html?documentId=TAR.8A39C83848CB" TargetMode="External"/><Relationship Id="rId4" Type="http://schemas.openxmlformats.org/officeDocument/2006/relationships/webSettings" Target="webSettings.xml"/><Relationship Id="rId9" Type="http://schemas.openxmlformats.org/officeDocument/2006/relationships/hyperlink" Target="https://www.e-tar.lt/portal/legalAct.html?documentId=TAR.8A39C83848CB" TargetMode="External"/><Relationship Id="rId14" Type="http://schemas.openxmlformats.org/officeDocument/2006/relationships/hyperlink" Target="https://www.e-tar.lt/portal/legalAct.html?documentId=33d53292042311edb32c9f9d8ba206f8"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4266</Words>
  <Characters>2433</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2024-02-15T09:06:00Z</cp:lastPrinted>
  <dcterms:created xsi:type="dcterms:W3CDTF">2024-12-03T07:24:00Z</dcterms:created>
  <dcterms:modified xsi:type="dcterms:W3CDTF">2024-12-03T07:24:00Z</dcterms:modified>
</cp:coreProperties>
</file>