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7A92CE01" w14:textId="77777777" w:rsidR="000D5AF1" w:rsidRPr="000D5AF1" w:rsidRDefault="00F22F47" w:rsidP="000D5AF1">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0D5AF1" w:rsidRPr="000D5AF1">
        <w:rPr>
          <w:b/>
          <w:sz w:val="24"/>
          <w:szCs w:val="24"/>
          <w:lang w:val="en-US"/>
        </w:rPr>
        <w:t>DĖL KLAIPĖDOS MIESTO SAVIVALDYBĖS TARYBOS 2021 M. LIEPOS 22 D.</w:t>
      </w:r>
    </w:p>
    <w:p w14:paraId="6CF5EC01" w14:textId="77777777" w:rsidR="000D5AF1" w:rsidRPr="000D5AF1" w:rsidRDefault="000D5AF1" w:rsidP="000D5AF1">
      <w:pPr>
        <w:jc w:val="center"/>
        <w:rPr>
          <w:b/>
          <w:sz w:val="24"/>
          <w:szCs w:val="24"/>
          <w:lang w:val="en-US"/>
        </w:rPr>
      </w:pPr>
      <w:r w:rsidRPr="000D5AF1">
        <w:rPr>
          <w:b/>
          <w:sz w:val="24"/>
          <w:szCs w:val="24"/>
          <w:lang w:val="en-US"/>
        </w:rPr>
        <w:t>SPRENDIMO NR. T2-176 „DĖL KLAIPĖDOS MIESTO SAVIVALDYBĖS BIUDŽETINIŲ</w:t>
      </w:r>
    </w:p>
    <w:p w14:paraId="316BD514" w14:textId="77777777" w:rsidR="000D5AF1" w:rsidRPr="000D5AF1" w:rsidRDefault="000D5AF1" w:rsidP="000D5AF1">
      <w:pPr>
        <w:jc w:val="center"/>
        <w:rPr>
          <w:b/>
          <w:sz w:val="24"/>
          <w:szCs w:val="24"/>
          <w:lang w:val="en-US"/>
        </w:rPr>
      </w:pPr>
      <w:r w:rsidRPr="000D5AF1">
        <w:rPr>
          <w:b/>
          <w:sz w:val="24"/>
          <w:szCs w:val="24"/>
          <w:lang w:val="en-US"/>
        </w:rPr>
        <w:t>KULTŪROS ĮSTAIGŲ TEIKIAMŲ ATLYGINTINŲ PASLAUGŲ KAINŲ</w:t>
      </w:r>
    </w:p>
    <w:p w14:paraId="63EB271A" w14:textId="0CDDE905" w:rsidR="00DD5E64" w:rsidRPr="00980D5B" w:rsidRDefault="000D5AF1" w:rsidP="000D5AF1">
      <w:pPr>
        <w:jc w:val="center"/>
        <w:rPr>
          <w:b/>
          <w:sz w:val="24"/>
          <w:szCs w:val="24"/>
          <w:lang w:val="en-US"/>
        </w:rPr>
      </w:pPr>
      <w:r w:rsidRPr="00E65653">
        <w:rPr>
          <w:b/>
          <w:sz w:val="24"/>
          <w:szCs w:val="24"/>
          <w:lang w:val="en-US"/>
        </w:rPr>
        <w:t>PATVIRTINIMO“ PAKEITIMO</w:t>
      </w:r>
      <w:r w:rsidR="00F22F47" w:rsidRPr="00980D5B">
        <w:rPr>
          <w:b/>
          <w:sz w:val="24"/>
          <w:szCs w:val="24"/>
          <w:lang w:val="en-US"/>
        </w:rPr>
        <w:t xml:space="preserve"> </w:t>
      </w:r>
      <w:r w:rsidR="00DD5E64"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38167F3" w14:textId="4C345725" w:rsidR="00BE5F0E" w:rsidRPr="00BE5F0E" w:rsidRDefault="00246C9E" w:rsidP="00BE5F0E">
      <w:pPr>
        <w:ind w:firstLine="709"/>
        <w:jc w:val="both"/>
        <w:rPr>
          <w:sz w:val="24"/>
          <w:szCs w:val="24"/>
        </w:rPr>
      </w:pPr>
      <w:r w:rsidRPr="00246C9E">
        <w:rPr>
          <w:sz w:val="24"/>
          <w:szCs w:val="24"/>
        </w:rPr>
        <w:t xml:space="preserve">Sprendimo projekto tikslas pakeisti Klaipėdos miesto savivaldybės tarybos </w:t>
      </w:r>
      <w:r w:rsidR="002C0B7A">
        <w:rPr>
          <w:sz w:val="24"/>
          <w:szCs w:val="24"/>
        </w:rPr>
        <w:t xml:space="preserve">2021 m. liepos 22 d. sprendimo Nr. T2-176 „Dėl Klaipėdos miesto savivaldybės </w:t>
      </w:r>
      <w:r w:rsidR="00D40032">
        <w:rPr>
          <w:sz w:val="24"/>
          <w:szCs w:val="24"/>
        </w:rPr>
        <w:t>biudžetinių kultūros įstaigų teikiamų atlygintinų paslaugų kainų patvirtinimo</w:t>
      </w:r>
      <w:r w:rsidRPr="00246C9E">
        <w:rPr>
          <w:sz w:val="24"/>
          <w:szCs w:val="24"/>
        </w:rPr>
        <w:t xml:space="preserve">“ </w:t>
      </w:r>
      <w:r w:rsidR="00D40032">
        <w:rPr>
          <w:sz w:val="24"/>
          <w:szCs w:val="24"/>
        </w:rPr>
        <w:t xml:space="preserve">4 </w:t>
      </w:r>
      <w:r w:rsidR="00BE5F0E">
        <w:rPr>
          <w:sz w:val="24"/>
          <w:szCs w:val="24"/>
        </w:rPr>
        <w:t>priedą</w:t>
      </w:r>
      <w:r w:rsidRPr="00246C9E">
        <w:rPr>
          <w:sz w:val="24"/>
          <w:szCs w:val="24"/>
        </w:rPr>
        <w:t>.</w:t>
      </w:r>
      <w:r w:rsidR="00BE5F0E">
        <w:rPr>
          <w:sz w:val="24"/>
          <w:szCs w:val="24"/>
        </w:rPr>
        <w:t xml:space="preserve"> </w:t>
      </w:r>
      <w:r w:rsidR="00BE5F0E" w:rsidRPr="00BE5F0E">
        <w:rPr>
          <w:sz w:val="24"/>
          <w:szCs w:val="24"/>
        </w:rPr>
        <w:t xml:space="preserve">Šis sprendimo projektas parengtas atsižvelgiant į Lietuvos Respublikos neįgaliųjų socialinės integracijos įstatymo nuostatas bei siekiant įteisinti minėtame įstatyme numatytas nuolaidas </w:t>
      </w:r>
      <w:r w:rsidR="00BE5F0E">
        <w:rPr>
          <w:sz w:val="24"/>
          <w:szCs w:val="24"/>
        </w:rPr>
        <w:t>asmenims</w:t>
      </w:r>
      <w:r w:rsidR="00FE724A">
        <w:rPr>
          <w:sz w:val="24"/>
          <w:szCs w:val="24"/>
        </w:rPr>
        <w:t xml:space="preserve"> su negalia</w:t>
      </w:r>
      <w:r w:rsidR="00BE5F0E">
        <w:rPr>
          <w:sz w:val="24"/>
          <w:szCs w:val="24"/>
        </w:rPr>
        <w:t xml:space="preserve"> </w:t>
      </w:r>
      <w:r w:rsidR="00BE5F0E" w:rsidRPr="00BE5F0E">
        <w:rPr>
          <w:sz w:val="24"/>
          <w:szCs w:val="24"/>
        </w:rPr>
        <w:t xml:space="preserve">Klaipėdos miesto savivaldybės koncertinės įstaigos Klaipėdos koncertų salės (toliau – Klaipėdos koncertų salė) paslaugų kainose. </w:t>
      </w:r>
    </w:p>
    <w:p w14:paraId="267DB79F" w14:textId="13C1BE91" w:rsidR="00BE5F0E" w:rsidRPr="00BE5F0E" w:rsidRDefault="00BE5F0E" w:rsidP="00BE5F0E">
      <w:pPr>
        <w:ind w:firstLine="709"/>
        <w:jc w:val="both"/>
        <w:rPr>
          <w:sz w:val="24"/>
          <w:szCs w:val="24"/>
        </w:rPr>
      </w:pPr>
      <w:r w:rsidRPr="00BE5F0E">
        <w:rPr>
          <w:sz w:val="24"/>
          <w:szCs w:val="24"/>
        </w:rPr>
        <w:t xml:space="preserve">Sprendimo projekto tikslas – įteisinti įstatyme numatytą nuolaidų taikymą </w:t>
      </w:r>
      <w:r w:rsidR="00FE724A">
        <w:rPr>
          <w:sz w:val="24"/>
          <w:szCs w:val="24"/>
        </w:rPr>
        <w:t>asmenims su negalia</w:t>
      </w:r>
      <w:r w:rsidR="00FE724A" w:rsidRPr="00BE5F0E">
        <w:rPr>
          <w:sz w:val="24"/>
          <w:szCs w:val="24"/>
        </w:rPr>
        <w:t xml:space="preserve"> </w:t>
      </w:r>
      <w:r w:rsidRPr="00BE5F0E">
        <w:rPr>
          <w:sz w:val="24"/>
          <w:szCs w:val="24"/>
        </w:rPr>
        <w:t>ir juos lydintiems asmenims.</w:t>
      </w:r>
    </w:p>
    <w:p w14:paraId="55A75A4E" w14:textId="2E4FB59D" w:rsidR="00DD5E64" w:rsidRPr="00980D5B" w:rsidRDefault="00BE5F0E" w:rsidP="00BE5F0E">
      <w:pPr>
        <w:ind w:firstLine="709"/>
        <w:jc w:val="both"/>
        <w:rPr>
          <w:sz w:val="24"/>
          <w:szCs w:val="24"/>
        </w:rPr>
      </w:pPr>
      <w:r w:rsidRPr="00BE5F0E">
        <w:rPr>
          <w:sz w:val="24"/>
          <w:szCs w:val="24"/>
        </w:rPr>
        <w:t xml:space="preserve">Taip pat siekiama pakoreguoti Klaipėdos miesto savivaldybės koncertinės įstaigos Klaipėdos koncertų salės įkainius suvienodinant vartojamas sąvokas: vietoj padėjėjas vartoti platesnę sąvoką lydintis asmuo, taip suteikiant teisę nuolaida pasinaudoti ne tik dažniausiai mokamas socialines paslaugas teikiantiems asmeniniams asistentams, padėjėjams ir kt., bet ir kitiems asmenims, lydintiems </w:t>
      </w:r>
      <w:r w:rsidR="00FE724A">
        <w:rPr>
          <w:sz w:val="24"/>
          <w:szCs w:val="24"/>
        </w:rPr>
        <w:t>asmenis su negalia</w:t>
      </w:r>
      <w:r w:rsidR="00FE724A" w:rsidRPr="00BE5F0E">
        <w:rPr>
          <w:sz w:val="24"/>
          <w:szCs w:val="24"/>
        </w:rPr>
        <w:t xml:space="preserve"> </w:t>
      </w:r>
      <w:r w:rsidRPr="00BE5F0E">
        <w:rPr>
          <w:sz w:val="24"/>
          <w:szCs w:val="24"/>
        </w:rPr>
        <w:t>į kultūros įstaigas.</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384BA605" w:rsidR="00DD5E64" w:rsidRPr="00980D5B" w:rsidRDefault="00BE5F0E" w:rsidP="00980D5B">
      <w:pPr>
        <w:ind w:firstLine="709"/>
        <w:jc w:val="both"/>
        <w:rPr>
          <w:sz w:val="24"/>
          <w:szCs w:val="24"/>
        </w:rPr>
      </w:pPr>
      <w:r w:rsidRPr="00BE5F0E">
        <w:rPr>
          <w:sz w:val="24"/>
          <w:szCs w:val="24"/>
        </w:rPr>
        <w:t xml:space="preserve">Šis sprendimo projektas parengtas atsižvelgiant į Lietuvos Respublikos </w:t>
      </w:r>
      <w:r w:rsidR="009A7C5C">
        <w:rPr>
          <w:sz w:val="24"/>
          <w:szCs w:val="24"/>
        </w:rPr>
        <w:t>asmens su negalia teisių apsaugos pagrindų įstatymo 27 straipsnio</w:t>
      </w:r>
      <w:r w:rsidRPr="00BE5F0E">
        <w:rPr>
          <w:sz w:val="24"/>
          <w:szCs w:val="24"/>
        </w:rPr>
        <w:t xml:space="preserve"> dal</w:t>
      </w:r>
      <w:r w:rsidR="009A7C5C">
        <w:rPr>
          <w:sz w:val="24"/>
          <w:szCs w:val="24"/>
        </w:rPr>
        <w:t>ies 3 punktą</w:t>
      </w:r>
      <w:r w:rsidRPr="00BE5F0E">
        <w:rPr>
          <w:sz w:val="24"/>
          <w:szCs w:val="24"/>
        </w:rPr>
        <w:t xml:space="preserve">, </w:t>
      </w:r>
      <w:r w:rsidR="009A7C5C" w:rsidRPr="00BE5F0E">
        <w:rPr>
          <w:sz w:val="24"/>
          <w:szCs w:val="24"/>
        </w:rPr>
        <w:t>kuri</w:t>
      </w:r>
      <w:r w:rsidR="009A7C5C">
        <w:rPr>
          <w:sz w:val="24"/>
          <w:szCs w:val="24"/>
        </w:rPr>
        <w:t>ame</w:t>
      </w:r>
      <w:r w:rsidR="009A7C5C" w:rsidRPr="00BE5F0E">
        <w:rPr>
          <w:sz w:val="24"/>
          <w:szCs w:val="24"/>
        </w:rPr>
        <w:t xml:space="preserve"> </w:t>
      </w:r>
      <w:r w:rsidRPr="00BE5F0E">
        <w:rPr>
          <w:sz w:val="24"/>
          <w:szCs w:val="24"/>
        </w:rPr>
        <w:t xml:space="preserve">įteisinta, </w:t>
      </w:r>
      <w:r w:rsidR="009A7C5C">
        <w:rPr>
          <w:sz w:val="24"/>
          <w:szCs w:val="24"/>
        </w:rPr>
        <w:t>kad a</w:t>
      </w:r>
      <w:r w:rsidR="009A7C5C" w:rsidRPr="009A7C5C">
        <w:rPr>
          <w:sz w:val="24"/>
          <w:szCs w:val="24"/>
        </w:rPr>
        <w:t>smeninis asistentas, lydintis asmenį su negalia į kultūros įstaigas (muziejus, galerijas ir kt.), lankytinas vietas, kultūros, pramogų ar sporto renginius, turi teisę įsigyti bilietą su 100 procentų nuolaida</w:t>
      </w:r>
      <w:r w:rsidRPr="00BE5F0E">
        <w:rPr>
          <w:sz w:val="24"/>
          <w:szCs w:val="24"/>
        </w:rPr>
        <w:t>.</w:t>
      </w:r>
    </w:p>
    <w:p w14:paraId="664A7503" w14:textId="77777777" w:rsidR="00E12A6E" w:rsidRPr="00980D5B" w:rsidRDefault="00E12A6E" w:rsidP="00980D5B">
      <w:pPr>
        <w:ind w:firstLine="709"/>
        <w:jc w:val="both"/>
        <w:rPr>
          <w:sz w:val="24"/>
          <w:szCs w:val="24"/>
          <w:lang w:val="en-US"/>
        </w:rPr>
      </w:pP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600157D" w14:textId="355B65F8" w:rsidR="00BE5F0E" w:rsidRPr="00BE5F0E" w:rsidRDefault="00BE5F0E" w:rsidP="00BE5F0E">
      <w:pPr>
        <w:ind w:firstLine="709"/>
        <w:jc w:val="both"/>
        <w:rPr>
          <w:bCs/>
          <w:sz w:val="24"/>
          <w:szCs w:val="24"/>
        </w:rPr>
      </w:pPr>
      <w:r w:rsidRPr="00BE5F0E">
        <w:rPr>
          <w:bCs/>
          <w:sz w:val="24"/>
          <w:szCs w:val="24"/>
        </w:rPr>
        <w:t xml:space="preserve">Klaipėdos miesto tarybai pritarus šiam tarybos sprendimo projektui, bus įteisinta 100 proc. nuolaida </w:t>
      </w:r>
      <w:r w:rsidR="00FE724A">
        <w:rPr>
          <w:bCs/>
          <w:sz w:val="24"/>
          <w:szCs w:val="24"/>
        </w:rPr>
        <w:t>asmenims su negalia</w:t>
      </w:r>
      <w:r w:rsidR="00FE724A" w:rsidRPr="00BE5F0E">
        <w:rPr>
          <w:bCs/>
          <w:sz w:val="24"/>
          <w:szCs w:val="24"/>
        </w:rPr>
        <w:t xml:space="preserve"> </w:t>
      </w:r>
      <w:r w:rsidRPr="00BE5F0E">
        <w:rPr>
          <w:bCs/>
          <w:sz w:val="24"/>
          <w:szCs w:val="24"/>
        </w:rPr>
        <w:t xml:space="preserve">ir juos lydintiems asmenims (1 asmuo) lankytis Klaipėdos miesto savivaldybės </w:t>
      </w:r>
      <w:r w:rsidR="00D33DE8">
        <w:rPr>
          <w:bCs/>
          <w:sz w:val="24"/>
          <w:szCs w:val="24"/>
        </w:rPr>
        <w:t xml:space="preserve">koncertinėje įstaigoje </w:t>
      </w:r>
      <w:r w:rsidRPr="00BE5F0E">
        <w:rPr>
          <w:bCs/>
          <w:sz w:val="24"/>
          <w:szCs w:val="24"/>
        </w:rPr>
        <w:t>Klaipėdos koncertų salė</w:t>
      </w:r>
      <w:r w:rsidR="00D33DE8">
        <w:rPr>
          <w:bCs/>
          <w:sz w:val="24"/>
          <w:szCs w:val="24"/>
        </w:rPr>
        <w:t xml:space="preserve">je </w:t>
      </w:r>
      <w:r w:rsidRPr="00BE5F0E">
        <w:rPr>
          <w:bCs/>
          <w:sz w:val="24"/>
          <w:szCs w:val="24"/>
        </w:rPr>
        <w:t xml:space="preserve">organizuojamuose renginiuose. Nuolaida nebus taikoma bilietų platintojo taikomam aptarnavimo mokesčiui. </w:t>
      </w:r>
    </w:p>
    <w:p w14:paraId="3C452F48" w14:textId="77777777" w:rsidR="00BE5F0E" w:rsidRPr="00BE5F0E" w:rsidRDefault="00BE5F0E" w:rsidP="00BE5F0E">
      <w:pPr>
        <w:ind w:firstLine="709"/>
        <w:jc w:val="both"/>
        <w:rPr>
          <w:bCs/>
          <w:sz w:val="24"/>
          <w:szCs w:val="24"/>
        </w:rPr>
      </w:pPr>
      <w:r w:rsidRPr="00BE5F0E">
        <w:rPr>
          <w:bCs/>
          <w:sz w:val="24"/>
          <w:szCs w:val="24"/>
        </w:rPr>
        <w:t>Šiuo tarybos sprendimo projektu bus išplėstas kultūros įstaigų prieinamumas socialiai pažeidžiamiems asmenims, užtikrinta jų galimybė dalyvauti miesto kultūriniame gyvenime bei mažinama kultūrinė atskirtis. Šis sprendimas atitinka Klaipėdos miesto savivaldybės 2021–2030 metų strateginio plėtros plano II prioriteto tikslo „Stiprinti Klaipėdos kultūros ir kūrybos sektoriaus ekosistemos tvarumą“  uždavinį „Padidinti kultūros paslaugų kokybę, įvairovę ir prieinamumą“.</w:t>
      </w:r>
    </w:p>
    <w:p w14:paraId="7F9F0D0A" w14:textId="633145BF" w:rsidR="00DD5E64" w:rsidRPr="00980D5B" w:rsidRDefault="00BE5F0E" w:rsidP="00BE5F0E">
      <w:pPr>
        <w:ind w:firstLine="709"/>
        <w:jc w:val="both"/>
        <w:rPr>
          <w:bCs/>
          <w:sz w:val="24"/>
          <w:szCs w:val="24"/>
        </w:rPr>
      </w:pPr>
      <w:r w:rsidRPr="00BE5F0E">
        <w:rPr>
          <w:bCs/>
          <w:sz w:val="24"/>
          <w:szCs w:val="24"/>
        </w:rPr>
        <w:t>Taip pat bus suvienodintos dokumentuose naudojamos sąvokos, visuose biudžetinių kultūros įstaigų įkainiuose bus vartojama platesnė sąvoka lydintys asmenys, o ne padėjėjas.</w:t>
      </w:r>
      <w:r w:rsidR="00246C9E" w:rsidRPr="00246C9E" w:rsidDel="00246C9E">
        <w:rPr>
          <w:bCs/>
          <w:sz w:val="24"/>
          <w:szCs w:val="24"/>
        </w:rPr>
        <w:t xml:space="preserve"> </w:t>
      </w:r>
    </w:p>
    <w:p w14:paraId="13C42CDA" w14:textId="77777777" w:rsidR="00E12A6E" w:rsidRPr="00980D5B" w:rsidRDefault="00E12A6E" w:rsidP="00980D5B">
      <w:pPr>
        <w:ind w:firstLine="709"/>
        <w:jc w:val="both"/>
        <w:rPr>
          <w:sz w:val="24"/>
          <w:szCs w:val="24"/>
          <w:lang w:val="en-US"/>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6285DC43" w14:textId="6FF4F5A9" w:rsidR="00DD5E64" w:rsidRPr="00980D5B" w:rsidRDefault="00D33DE8" w:rsidP="00246C9E">
      <w:pPr>
        <w:ind w:firstLine="709"/>
        <w:jc w:val="both"/>
        <w:rPr>
          <w:bCs/>
          <w:sz w:val="24"/>
          <w:szCs w:val="24"/>
        </w:rPr>
      </w:pPr>
      <w:r>
        <w:rPr>
          <w:bCs/>
          <w:sz w:val="24"/>
          <w:szCs w:val="24"/>
        </w:rPr>
        <w:t xml:space="preserve">Suvienodintas nuolaidų taikymas </w:t>
      </w:r>
      <w:r w:rsidR="00FE724A">
        <w:rPr>
          <w:bCs/>
          <w:sz w:val="24"/>
          <w:szCs w:val="24"/>
        </w:rPr>
        <w:t>asmenims su negalia</w:t>
      </w:r>
      <w:r w:rsidR="00FE724A" w:rsidRPr="00D33DE8">
        <w:rPr>
          <w:bCs/>
          <w:sz w:val="24"/>
          <w:szCs w:val="24"/>
        </w:rPr>
        <w:t xml:space="preserve"> </w:t>
      </w:r>
      <w:r w:rsidRPr="00D33DE8">
        <w:rPr>
          <w:bCs/>
          <w:sz w:val="24"/>
          <w:szCs w:val="24"/>
        </w:rPr>
        <w:t>ir juos lydintiems asmenims (1 asmuo)</w:t>
      </w:r>
      <w:r>
        <w:rPr>
          <w:bCs/>
          <w:sz w:val="24"/>
          <w:szCs w:val="24"/>
        </w:rPr>
        <w:t>.</w:t>
      </w:r>
    </w:p>
    <w:p w14:paraId="445FD13A" w14:textId="77777777" w:rsidR="00E12A6E" w:rsidRPr="00980D5B" w:rsidRDefault="00E12A6E"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548936F0" w:rsidR="00824E3D" w:rsidRPr="00980D5B" w:rsidRDefault="00246C9E" w:rsidP="00980D5B">
      <w:pPr>
        <w:ind w:firstLine="709"/>
        <w:jc w:val="both"/>
        <w:rPr>
          <w:bCs/>
          <w:sz w:val="24"/>
          <w:szCs w:val="24"/>
        </w:rPr>
      </w:pPr>
      <w:r w:rsidRPr="00246C9E">
        <w:rPr>
          <w:bCs/>
          <w:sz w:val="24"/>
          <w:szCs w:val="24"/>
        </w:rPr>
        <w:t>Nereikalinga.</w:t>
      </w:r>
      <w:r w:rsidRPr="00246C9E" w:rsidDel="00246C9E">
        <w:rPr>
          <w:bCs/>
          <w:sz w:val="24"/>
          <w:szCs w:val="24"/>
        </w:rPr>
        <w:t xml:space="preserve"> </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lastRenderedPageBreak/>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734233AE" w:rsidR="00824E3D" w:rsidRDefault="00D33DE8" w:rsidP="00980D5B">
      <w:pPr>
        <w:ind w:firstLine="709"/>
        <w:jc w:val="both"/>
        <w:rPr>
          <w:bCs/>
          <w:sz w:val="24"/>
          <w:szCs w:val="24"/>
        </w:rPr>
      </w:pPr>
      <w:r w:rsidRPr="00D33DE8">
        <w:rPr>
          <w:bCs/>
          <w:sz w:val="24"/>
          <w:szCs w:val="24"/>
        </w:rPr>
        <w:t xml:space="preserve">Lėšų poreikis neteikiamas. Atsižvelgiant į negausų šios socialinės grupės kultūros įstaigų lankymą, siūloma, kad negautos pajamos, taikant nuolaidas </w:t>
      </w:r>
      <w:r w:rsidR="00FE724A">
        <w:rPr>
          <w:bCs/>
          <w:sz w:val="24"/>
          <w:szCs w:val="24"/>
        </w:rPr>
        <w:t>asmenims su negalia</w:t>
      </w:r>
      <w:r w:rsidR="00FE724A" w:rsidRPr="00D33DE8">
        <w:rPr>
          <w:bCs/>
          <w:sz w:val="24"/>
          <w:szCs w:val="24"/>
        </w:rPr>
        <w:t xml:space="preserve"> </w:t>
      </w:r>
      <w:r w:rsidRPr="00D33DE8">
        <w:rPr>
          <w:bCs/>
          <w:sz w:val="24"/>
          <w:szCs w:val="24"/>
        </w:rPr>
        <w:t>ir juos lydintiems asmenims (1 asmuo), nebūtų kompensuojamos iš savivaldybės biudžet</w:t>
      </w:r>
      <w:r w:rsidR="00E6008C">
        <w:rPr>
          <w:bCs/>
          <w:sz w:val="24"/>
          <w:szCs w:val="24"/>
        </w:rPr>
        <w:t xml:space="preserve">o. </w:t>
      </w:r>
      <w:r w:rsidR="00246C9E" w:rsidRPr="00246C9E">
        <w:rPr>
          <w:bCs/>
          <w:sz w:val="24"/>
          <w:szCs w:val="24"/>
        </w:rPr>
        <w:t>Lėšų poreikio nėra.</w:t>
      </w:r>
      <w:r w:rsidR="00246C9E" w:rsidRPr="00246C9E" w:rsidDel="00246C9E">
        <w:rPr>
          <w:bCs/>
          <w:sz w:val="24"/>
          <w:szCs w:val="24"/>
        </w:rPr>
        <w:t xml:space="preserve"> </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6B13EAD5" w:rsidR="00DD5E64" w:rsidRPr="00980D5B" w:rsidRDefault="00246C9E" w:rsidP="00980D5B">
      <w:pPr>
        <w:ind w:firstLine="709"/>
        <w:jc w:val="both"/>
        <w:rPr>
          <w:sz w:val="24"/>
          <w:szCs w:val="24"/>
          <w:lang w:val="en-US"/>
        </w:rPr>
      </w:pPr>
      <w:r w:rsidRPr="00246C9E">
        <w:rPr>
          <w:bCs/>
          <w:sz w:val="24"/>
          <w:szCs w:val="24"/>
        </w:rPr>
        <w:t>Derinimas Savivaldybės administracijoje.</w:t>
      </w:r>
      <w:r w:rsidRPr="00246C9E" w:rsidDel="00246C9E">
        <w:rPr>
          <w:bCs/>
          <w:sz w:val="24"/>
          <w:szCs w:val="24"/>
        </w:rPr>
        <w:t xml:space="preserve"> </w:t>
      </w:r>
    </w:p>
    <w:p w14:paraId="2FE3C013" w14:textId="77777777" w:rsidR="00980D5B" w:rsidRDefault="00980D5B" w:rsidP="00980D5B">
      <w:pPr>
        <w:ind w:firstLine="709"/>
        <w:jc w:val="both"/>
        <w:rPr>
          <w:b/>
          <w:bCs/>
          <w:sz w:val="24"/>
          <w:szCs w:val="24"/>
        </w:rPr>
      </w:pPr>
    </w:p>
    <w:p w14:paraId="4F4C7211" w14:textId="31F365A2"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18EC494" w14:textId="77D1E61E" w:rsidR="00FD6453" w:rsidRDefault="00FD6453" w:rsidP="00980D5B">
      <w:pPr>
        <w:ind w:firstLine="709"/>
        <w:jc w:val="both"/>
        <w:rPr>
          <w:bCs/>
          <w:sz w:val="24"/>
          <w:szCs w:val="24"/>
        </w:rPr>
      </w:pPr>
      <w:r w:rsidRPr="00E22A0C">
        <w:rPr>
          <w:bCs/>
          <w:sz w:val="24"/>
          <w:szCs w:val="24"/>
        </w:rPr>
        <w:t>Lėšų poreikio nėra.</w:t>
      </w:r>
    </w:p>
    <w:p w14:paraId="4A7608E8" w14:textId="2D407770" w:rsidR="00FD6453" w:rsidRDefault="00FD6453" w:rsidP="00980D5B">
      <w:pPr>
        <w:ind w:firstLine="709"/>
        <w:jc w:val="both"/>
        <w:rPr>
          <w:bCs/>
          <w:sz w:val="24"/>
          <w:szCs w:val="24"/>
        </w:rPr>
      </w:pPr>
    </w:p>
    <w:p w14:paraId="1325277B" w14:textId="77777777" w:rsidR="00FD6453" w:rsidRDefault="00FD6453" w:rsidP="00FD6453">
      <w:pPr>
        <w:ind w:firstLine="709"/>
        <w:jc w:val="both"/>
        <w:rPr>
          <w:b/>
          <w:sz w:val="24"/>
          <w:szCs w:val="24"/>
        </w:rPr>
      </w:pPr>
      <w:r>
        <w:rPr>
          <w:b/>
          <w:sz w:val="24"/>
          <w:szCs w:val="24"/>
        </w:rPr>
        <w:t>PRIDEDAMA:</w:t>
      </w:r>
    </w:p>
    <w:p w14:paraId="10C33F8F" w14:textId="6E0AE23D" w:rsidR="00FD6453" w:rsidRDefault="00FD6453" w:rsidP="00FD6453">
      <w:pPr>
        <w:pStyle w:val="Sraopastraipa"/>
        <w:numPr>
          <w:ilvl w:val="0"/>
          <w:numId w:val="4"/>
        </w:numPr>
        <w:jc w:val="both"/>
        <w:rPr>
          <w:sz w:val="24"/>
          <w:szCs w:val="24"/>
        </w:rPr>
      </w:pPr>
      <w:r w:rsidRPr="00441975">
        <w:rPr>
          <w:sz w:val="24"/>
          <w:szCs w:val="24"/>
        </w:rPr>
        <w:t>Lyginam</w:t>
      </w:r>
      <w:r>
        <w:rPr>
          <w:sz w:val="24"/>
          <w:szCs w:val="24"/>
        </w:rPr>
        <w:t>asis</w:t>
      </w:r>
      <w:r w:rsidRPr="00441975">
        <w:rPr>
          <w:sz w:val="24"/>
          <w:szCs w:val="24"/>
        </w:rPr>
        <w:t xml:space="preserve"> pried</w:t>
      </w:r>
      <w:r>
        <w:rPr>
          <w:sz w:val="24"/>
          <w:szCs w:val="24"/>
        </w:rPr>
        <w:t>o</w:t>
      </w:r>
      <w:r w:rsidRPr="00441975">
        <w:rPr>
          <w:sz w:val="24"/>
          <w:szCs w:val="24"/>
        </w:rPr>
        <w:t xml:space="preserve"> variant</w:t>
      </w:r>
      <w:r>
        <w:rPr>
          <w:sz w:val="24"/>
          <w:szCs w:val="24"/>
        </w:rPr>
        <w:t>as</w:t>
      </w:r>
      <w:r w:rsidRPr="00441975">
        <w:rPr>
          <w:sz w:val="24"/>
          <w:szCs w:val="24"/>
        </w:rPr>
        <w:t xml:space="preserve">, </w:t>
      </w:r>
      <w:r>
        <w:rPr>
          <w:sz w:val="24"/>
          <w:szCs w:val="24"/>
        </w:rPr>
        <w:t>2</w:t>
      </w:r>
      <w:r w:rsidRPr="00441975">
        <w:rPr>
          <w:sz w:val="24"/>
          <w:szCs w:val="24"/>
        </w:rPr>
        <w:t xml:space="preserve"> lapai.</w:t>
      </w:r>
    </w:p>
    <w:p w14:paraId="5376FB57" w14:textId="771546DE" w:rsidR="00CA0998" w:rsidRDefault="00FD6453" w:rsidP="00CA0998">
      <w:pPr>
        <w:pStyle w:val="Sraopastraipa"/>
        <w:numPr>
          <w:ilvl w:val="0"/>
          <w:numId w:val="4"/>
        </w:numPr>
        <w:jc w:val="both"/>
        <w:rPr>
          <w:sz w:val="24"/>
          <w:szCs w:val="24"/>
        </w:rPr>
      </w:pPr>
      <w:r w:rsidRPr="00317FFB">
        <w:rPr>
          <w:sz w:val="24"/>
          <w:szCs w:val="24"/>
        </w:rPr>
        <w:t>Lietuvos Respublikos neįgaliųjų socialinės integracijos įstatymo išrašas, 1 lapas.</w:t>
      </w:r>
    </w:p>
    <w:p w14:paraId="064CA7EA" w14:textId="401E29D8" w:rsidR="00CA0998" w:rsidRPr="00CA0998" w:rsidRDefault="00CA0998" w:rsidP="00CA0998">
      <w:pPr>
        <w:pStyle w:val="Sraopastraipa"/>
        <w:numPr>
          <w:ilvl w:val="0"/>
          <w:numId w:val="4"/>
        </w:numPr>
        <w:jc w:val="both"/>
        <w:rPr>
          <w:sz w:val="24"/>
          <w:szCs w:val="24"/>
        </w:rPr>
      </w:pPr>
      <w:r w:rsidRPr="00CA0998">
        <w:rPr>
          <w:sz w:val="24"/>
          <w:szCs w:val="24"/>
        </w:rPr>
        <w:t>Klaipėdos miesto savivaldybės tarybos 2021 m. liepos 22 d. sprendim</w:t>
      </w:r>
      <w:r>
        <w:rPr>
          <w:sz w:val="24"/>
          <w:szCs w:val="24"/>
        </w:rPr>
        <w:t>as</w:t>
      </w:r>
      <w:r w:rsidRPr="00CA0998">
        <w:rPr>
          <w:sz w:val="24"/>
          <w:szCs w:val="24"/>
        </w:rPr>
        <w:t xml:space="preserve"> Nr. T2-176 „Dėl Klaipėdos miesto savivaldybės biudžetinių kultūros įstaigų teikiamų atlygintinų paslaugų kainų patvirtinimo“</w:t>
      </w:r>
      <w:r>
        <w:rPr>
          <w:sz w:val="24"/>
          <w:szCs w:val="24"/>
        </w:rPr>
        <w:t>, 10 lapų.</w:t>
      </w:r>
    </w:p>
    <w:p w14:paraId="42C0E15C" w14:textId="77777777" w:rsidR="00897DDA" w:rsidRPr="00980D5B" w:rsidRDefault="00897DDA" w:rsidP="00DD5E64">
      <w:pPr>
        <w:rPr>
          <w:sz w:val="24"/>
          <w:szCs w:val="24"/>
        </w:rPr>
      </w:pPr>
    </w:p>
    <w:p w14:paraId="187505A4" w14:textId="62C77891" w:rsidR="00DD5E64" w:rsidRPr="00980D5B" w:rsidRDefault="00DD5E64" w:rsidP="00DD5E64">
      <w:pPr>
        <w:ind w:right="-82"/>
        <w:rPr>
          <w:sz w:val="24"/>
          <w:szCs w:val="24"/>
        </w:rPr>
      </w:pP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411"/>
        <w:gridCol w:w="2761"/>
        <w:gridCol w:w="2800"/>
      </w:tblGrid>
      <w:tr w:rsidR="00980D5B" w:rsidRPr="00C267F5" w14:paraId="4D78E1BD" w14:textId="77777777" w:rsidTr="00C267F5">
        <w:tc>
          <w:tcPr>
            <w:tcW w:w="4503" w:type="dxa"/>
            <w:tcBorders>
              <w:bottom w:val="single" w:sz="4" w:space="0" w:color="auto"/>
            </w:tcBorders>
            <w:shd w:val="clear" w:color="auto" w:fill="auto"/>
          </w:tcPr>
          <w:p w14:paraId="1081CE0D" w14:textId="7600E314" w:rsidR="00980D5B" w:rsidRPr="00C267F5" w:rsidRDefault="000D5AF1" w:rsidP="00C267F5">
            <w:pPr>
              <w:ind w:right="-82"/>
              <w:rPr>
                <w:sz w:val="24"/>
                <w:szCs w:val="24"/>
              </w:rPr>
            </w:pPr>
            <w:r>
              <w:rPr>
                <w:sz w:val="24"/>
                <w:szCs w:val="24"/>
              </w:rPr>
              <w:t>Planavimo ir analizės skyriaus vedėja</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1C24DE82" w14:textId="6D6738AA" w:rsidR="00980D5B" w:rsidRPr="00C267F5" w:rsidRDefault="000D5AF1" w:rsidP="00C267F5">
            <w:pPr>
              <w:ind w:right="-82"/>
              <w:rPr>
                <w:sz w:val="24"/>
                <w:szCs w:val="24"/>
              </w:rPr>
            </w:pPr>
            <w:r>
              <w:rPr>
                <w:sz w:val="24"/>
                <w:szCs w:val="24"/>
              </w:rPr>
              <w:t>Jolanta Ceplienė</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6D90" w14:textId="77777777" w:rsidR="000D5AF1" w:rsidRDefault="000D5AF1" w:rsidP="000D5AF1">
      <w:r>
        <w:separator/>
      </w:r>
    </w:p>
  </w:endnote>
  <w:endnote w:type="continuationSeparator" w:id="0">
    <w:p w14:paraId="4E1C13FC" w14:textId="77777777" w:rsidR="000D5AF1" w:rsidRDefault="000D5AF1" w:rsidP="000D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EA0C" w14:textId="77777777" w:rsidR="000D5AF1" w:rsidRDefault="000D5AF1" w:rsidP="000D5AF1">
      <w:r>
        <w:separator/>
      </w:r>
    </w:p>
  </w:footnote>
  <w:footnote w:type="continuationSeparator" w:id="0">
    <w:p w14:paraId="47CE2CD6" w14:textId="77777777" w:rsidR="000D5AF1" w:rsidRDefault="000D5AF1" w:rsidP="000D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CCA2D9C"/>
    <w:multiLevelType w:val="hybridMultilevel"/>
    <w:tmpl w:val="0D34D136"/>
    <w:lvl w:ilvl="0" w:tplc="0EFA053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B165F"/>
    <w:rsid w:val="000D5AF1"/>
    <w:rsid w:val="001356DF"/>
    <w:rsid w:val="001B7BC9"/>
    <w:rsid w:val="001F5034"/>
    <w:rsid w:val="00205DCD"/>
    <w:rsid w:val="00246C9E"/>
    <w:rsid w:val="002A46BC"/>
    <w:rsid w:val="002C0B7A"/>
    <w:rsid w:val="00317FFB"/>
    <w:rsid w:val="0034201E"/>
    <w:rsid w:val="00394D94"/>
    <w:rsid w:val="00460B26"/>
    <w:rsid w:val="004656DE"/>
    <w:rsid w:val="004E24BA"/>
    <w:rsid w:val="004F48D0"/>
    <w:rsid w:val="00630CED"/>
    <w:rsid w:val="00652CE1"/>
    <w:rsid w:val="00824E3D"/>
    <w:rsid w:val="00835296"/>
    <w:rsid w:val="00897DDA"/>
    <w:rsid w:val="00980D5B"/>
    <w:rsid w:val="009A7C5C"/>
    <w:rsid w:val="00AC4AB1"/>
    <w:rsid w:val="00AD0031"/>
    <w:rsid w:val="00B24AB9"/>
    <w:rsid w:val="00BA07D9"/>
    <w:rsid w:val="00BB21D8"/>
    <w:rsid w:val="00BD08AA"/>
    <w:rsid w:val="00BE5F0E"/>
    <w:rsid w:val="00BF7F94"/>
    <w:rsid w:val="00C267F5"/>
    <w:rsid w:val="00CA0998"/>
    <w:rsid w:val="00D323EB"/>
    <w:rsid w:val="00D33DE8"/>
    <w:rsid w:val="00D40032"/>
    <w:rsid w:val="00DD5E64"/>
    <w:rsid w:val="00E12A6E"/>
    <w:rsid w:val="00E25500"/>
    <w:rsid w:val="00E358FB"/>
    <w:rsid w:val="00E6008C"/>
    <w:rsid w:val="00E65653"/>
    <w:rsid w:val="00EF251A"/>
    <w:rsid w:val="00F0672B"/>
    <w:rsid w:val="00F22F47"/>
    <w:rsid w:val="00F32F5F"/>
    <w:rsid w:val="00F976C1"/>
    <w:rsid w:val="00FD0F9C"/>
    <w:rsid w:val="00FD6453"/>
    <w:rsid w:val="00FE7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Antrats">
    <w:name w:val="header"/>
    <w:basedOn w:val="prastasis"/>
    <w:link w:val="AntratsDiagrama"/>
    <w:rsid w:val="000D5AF1"/>
    <w:pPr>
      <w:tabs>
        <w:tab w:val="center" w:pos="4819"/>
        <w:tab w:val="right" w:pos="9638"/>
      </w:tabs>
    </w:pPr>
  </w:style>
  <w:style w:type="character" w:customStyle="1" w:styleId="AntratsDiagrama">
    <w:name w:val="Antraštės Diagrama"/>
    <w:basedOn w:val="Numatytasispastraiposriftas"/>
    <w:link w:val="Antrats"/>
    <w:rsid w:val="000D5AF1"/>
    <w:rPr>
      <w:lang w:eastAsia="en-US"/>
    </w:rPr>
  </w:style>
  <w:style w:type="paragraph" w:styleId="Porat">
    <w:name w:val="footer"/>
    <w:basedOn w:val="prastasis"/>
    <w:link w:val="PoratDiagrama"/>
    <w:rsid w:val="000D5AF1"/>
    <w:pPr>
      <w:tabs>
        <w:tab w:val="center" w:pos="4819"/>
        <w:tab w:val="right" w:pos="9638"/>
      </w:tabs>
    </w:pPr>
  </w:style>
  <w:style w:type="character" w:customStyle="1" w:styleId="PoratDiagrama">
    <w:name w:val="Poraštė Diagrama"/>
    <w:basedOn w:val="Numatytasispastraiposriftas"/>
    <w:link w:val="Porat"/>
    <w:rsid w:val="000D5AF1"/>
    <w:rPr>
      <w:lang w:eastAsia="en-US"/>
    </w:rPr>
  </w:style>
  <w:style w:type="paragraph" w:styleId="Sraopastraipa">
    <w:name w:val="List Paragraph"/>
    <w:basedOn w:val="prastasis"/>
    <w:uiPriority w:val="34"/>
    <w:qFormat/>
    <w:rsid w:val="00FD6453"/>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2770</Words>
  <Characters>1580</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2024-12-12T06:51:00Z</cp:lastPrinted>
  <dcterms:created xsi:type="dcterms:W3CDTF">2025-01-06T12:35:00Z</dcterms:created>
  <dcterms:modified xsi:type="dcterms:W3CDTF">2025-01-06T12:35:00Z</dcterms:modified>
</cp:coreProperties>
</file>