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9E83" w14:textId="0DC4A9EA" w:rsidR="00E336F2" w:rsidRDefault="00E336F2" w:rsidP="00E336F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3392C7AF" w14:textId="746E2D02" w:rsidR="00E336F2" w:rsidRDefault="00E336F2" w:rsidP="00E336F2">
      <w:pPr>
        <w:jc w:val="center"/>
        <w:rPr>
          <w:b/>
          <w:sz w:val="28"/>
          <w:szCs w:val="28"/>
        </w:rPr>
      </w:pPr>
      <w:r>
        <w:rPr>
          <w:b/>
          <w:sz w:val="28"/>
          <w:szCs w:val="28"/>
        </w:rPr>
        <w:t>KLAIPĖDOS MIESTO SAVIVALDYBĖS TARYBA</w:t>
      </w:r>
    </w:p>
    <w:p w14:paraId="210350DA" w14:textId="77777777" w:rsidR="00E336F2" w:rsidRDefault="00E336F2" w:rsidP="00E336F2">
      <w:pPr>
        <w:pStyle w:val="Pagrindinistekstas"/>
        <w:jc w:val="center"/>
        <w:rPr>
          <w:b/>
          <w:bCs/>
          <w:caps/>
          <w:szCs w:val="24"/>
        </w:rPr>
      </w:pPr>
    </w:p>
    <w:p w14:paraId="17419197" w14:textId="77777777" w:rsidR="00E336F2" w:rsidRDefault="00E336F2" w:rsidP="00E336F2">
      <w:pPr>
        <w:pStyle w:val="Pagrindinistekstas"/>
        <w:jc w:val="center"/>
        <w:rPr>
          <w:b/>
          <w:szCs w:val="24"/>
        </w:rPr>
      </w:pPr>
      <w:r>
        <w:rPr>
          <w:b/>
          <w:szCs w:val="24"/>
        </w:rPr>
        <w:t>FINANSŲ IR EKONOMIKOS KOMITETO</w:t>
      </w:r>
    </w:p>
    <w:p w14:paraId="497B11E4" w14:textId="77777777" w:rsidR="00E336F2" w:rsidRDefault="00E336F2" w:rsidP="00E336F2">
      <w:pPr>
        <w:pStyle w:val="Pagrindinistekstas"/>
        <w:jc w:val="center"/>
        <w:rPr>
          <w:b/>
          <w:szCs w:val="24"/>
        </w:rPr>
      </w:pPr>
      <w:r>
        <w:rPr>
          <w:b/>
          <w:szCs w:val="24"/>
        </w:rPr>
        <w:t xml:space="preserve"> POSĖDŽIO PROTOKOLAS</w:t>
      </w:r>
    </w:p>
    <w:p w14:paraId="116A2EF9" w14:textId="77777777" w:rsidR="00E336F2" w:rsidRDefault="00E336F2" w:rsidP="00E336F2"/>
    <w:bookmarkStart w:id="0" w:name="registravimoData"/>
    <w:p w14:paraId="3198C373" w14:textId="77777777" w:rsidR="00E336F2" w:rsidRDefault="00E336F2" w:rsidP="00E336F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2025-05-19</w:t>
      </w:r>
      <w:r>
        <w:fldChar w:fldCharType="end"/>
      </w:r>
      <w:bookmarkEnd w:id="0"/>
      <w:r>
        <w:rPr>
          <w:noProof/>
        </w:rPr>
        <w:t xml:space="preserve"> </w:t>
      </w:r>
      <w:r>
        <w:t xml:space="preserve">Nr. </w:t>
      </w:r>
      <w:bookmarkStart w:id="1" w:name="registravimoNr"/>
      <w:r>
        <w:t>TAR-47</w:t>
      </w:r>
      <w:bookmarkEnd w:id="1"/>
    </w:p>
    <w:p w14:paraId="4C8EE712" w14:textId="77777777" w:rsidR="00E336F2" w:rsidRDefault="00E336F2" w:rsidP="00E336F2">
      <w:pPr>
        <w:pStyle w:val="Pagrindinistekstas"/>
        <w:rPr>
          <w:szCs w:val="24"/>
        </w:rPr>
      </w:pPr>
    </w:p>
    <w:p w14:paraId="214384A5" w14:textId="77777777" w:rsidR="00E336F2" w:rsidRDefault="00E336F2" w:rsidP="00E336F2">
      <w:pPr>
        <w:tabs>
          <w:tab w:val="left" w:pos="567"/>
        </w:tabs>
        <w:jc w:val="both"/>
      </w:pPr>
    </w:p>
    <w:p w14:paraId="36445F05" w14:textId="77777777" w:rsidR="00E336F2" w:rsidRDefault="00E336F2" w:rsidP="00E336F2">
      <w:pPr>
        <w:tabs>
          <w:tab w:val="left" w:pos="567"/>
        </w:tabs>
        <w:jc w:val="both"/>
        <w:rPr>
          <w:lang w:eastAsia="en-US"/>
        </w:rPr>
      </w:pPr>
      <w:r>
        <w:tab/>
      </w:r>
      <w:r>
        <w:rPr>
          <w:lang w:eastAsia="en-US"/>
        </w:rPr>
        <w:t>Posėdis įvyko 2025 m. gegužės 14 d. Pradžia 14.00 val. (nuotoliniu būdu).</w:t>
      </w:r>
    </w:p>
    <w:p w14:paraId="77FE1BAE" w14:textId="77777777" w:rsidR="00E336F2" w:rsidRDefault="00E336F2" w:rsidP="00E336F2">
      <w:pPr>
        <w:tabs>
          <w:tab w:val="left" w:pos="567"/>
        </w:tabs>
        <w:jc w:val="both"/>
        <w:rPr>
          <w:lang w:eastAsia="en-US"/>
        </w:rPr>
      </w:pPr>
      <w:r>
        <w:rPr>
          <w:lang w:eastAsia="en-US"/>
        </w:rPr>
        <w:tab/>
        <w:t xml:space="preserve">Posėdžio pirmininkai – </w:t>
      </w:r>
      <w:r>
        <w:rPr>
          <w:rFonts w:eastAsia="Calibri"/>
        </w:rPr>
        <w:t>Rimantas Taraškevičius, Audrius Statkevičius.</w:t>
      </w:r>
    </w:p>
    <w:p w14:paraId="76E8E100" w14:textId="424823CA" w:rsidR="00E336F2" w:rsidRPr="0081347A" w:rsidRDefault="00E336F2" w:rsidP="00E336F2">
      <w:pPr>
        <w:tabs>
          <w:tab w:val="left" w:pos="567"/>
        </w:tabs>
        <w:jc w:val="both"/>
        <w:rPr>
          <w:lang w:eastAsia="en-US"/>
        </w:rPr>
      </w:pPr>
      <w:r>
        <w:rPr>
          <w:lang w:eastAsia="en-US"/>
        </w:rPr>
        <w:tab/>
        <w:t>Posėdžio sekretorė  – Lietutė Demidova</w:t>
      </w:r>
      <w:r>
        <w:t>.</w:t>
      </w:r>
    </w:p>
    <w:p w14:paraId="5F0CB09D" w14:textId="77777777" w:rsidR="00E336F2" w:rsidRDefault="00E336F2" w:rsidP="00E336F2">
      <w:pPr>
        <w:tabs>
          <w:tab w:val="left" w:pos="567"/>
        </w:tabs>
        <w:jc w:val="both"/>
        <w:rPr>
          <w:lang w:eastAsia="en-US"/>
        </w:rPr>
      </w:pPr>
    </w:p>
    <w:p w14:paraId="04E05B5E" w14:textId="77777777" w:rsidR="00E336F2" w:rsidRDefault="00E336F2" w:rsidP="00E336F2">
      <w:pPr>
        <w:tabs>
          <w:tab w:val="left" w:pos="567"/>
        </w:tabs>
        <w:jc w:val="both"/>
        <w:rPr>
          <w:bCs/>
          <w:lang w:eastAsia="en-US"/>
        </w:rPr>
      </w:pPr>
      <w:r>
        <w:rPr>
          <w:bCs/>
          <w:lang w:eastAsia="en-US"/>
        </w:rPr>
        <w:tab/>
      </w:r>
      <w:r w:rsidRPr="0081347A">
        <w:rPr>
          <w:bCs/>
          <w:lang w:eastAsia="en-US"/>
        </w:rPr>
        <w:t xml:space="preserve">1. </w:t>
      </w:r>
      <w:bookmarkStart w:id="2" w:name="_Hlk198041110"/>
      <w:r>
        <w:rPr>
          <w:bCs/>
          <w:lang w:eastAsia="en-US"/>
        </w:rPr>
        <w:t>SVARSTYTA.</w:t>
      </w:r>
      <w:bookmarkEnd w:id="2"/>
      <w:r>
        <w:rPr>
          <w:bCs/>
          <w:lang w:eastAsia="en-US"/>
        </w:rPr>
        <w:t xml:space="preserve"> </w:t>
      </w:r>
      <w:r w:rsidRPr="0081347A">
        <w:rPr>
          <w:bCs/>
          <w:lang w:eastAsia="en-US"/>
        </w:rPr>
        <w:t xml:space="preserve">Klaipėdos miesto savivaldybės tarybos 2023 m. rugsėjo 28 d. sprendimo Nr. T2-231 „Dėl sutikimų naudotis Klaipėdos miesto gatvėmis važiuojant </w:t>
      </w:r>
      <w:proofErr w:type="spellStart"/>
      <w:r w:rsidRPr="0081347A">
        <w:rPr>
          <w:bCs/>
          <w:lang w:eastAsia="en-US"/>
        </w:rPr>
        <w:t>didžiagabaritėmis</w:t>
      </w:r>
      <w:proofErr w:type="spellEnd"/>
      <w:r w:rsidRPr="0081347A">
        <w:rPr>
          <w:bCs/>
          <w:lang w:eastAsia="en-US"/>
        </w:rPr>
        <w:t xml:space="preserve"> ir (ar) sunkiasvorėmis transporto priemonėmis ar jų junginiais suteikimo ir mokesčio už naudojimąsi Klaipėdos miesto gatvėmis važiuojant </w:t>
      </w:r>
      <w:proofErr w:type="spellStart"/>
      <w:r w:rsidRPr="0081347A">
        <w:rPr>
          <w:bCs/>
          <w:lang w:eastAsia="en-US"/>
        </w:rPr>
        <w:t>didžiagabaritėmis</w:t>
      </w:r>
      <w:proofErr w:type="spellEnd"/>
      <w:r w:rsidRPr="0081347A">
        <w:rPr>
          <w:bCs/>
          <w:lang w:eastAsia="en-US"/>
        </w:rPr>
        <w:t xml:space="preserve"> ir (ar) sunkiasvorėmis transporto priemonėmis ar jų junginiais dydžių, šio mokesčio mokėjimo, administravimo ir priežiūros tvarkos aprašo patvirtinimo“ pakeitim</w:t>
      </w:r>
      <w:r>
        <w:rPr>
          <w:bCs/>
          <w:lang w:eastAsia="en-US"/>
        </w:rPr>
        <w:t>as</w:t>
      </w:r>
      <w:r w:rsidRPr="0081347A">
        <w:rPr>
          <w:bCs/>
          <w:lang w:eastAsia="en-US"/>
        </w:rPr>
        <w:t xml:space="preserve">. </w:t>
      </w:r>
    </w:p>
    <w:p w14:paraId="2E1DE0F1" w14:textId="77777777" w:rsidR="00E336F2" w:rsidRDefault="00E336F2" w:rsidP="00E336F2">
      <w:pPr>
        <w:tabs>
          <w:tab w:val="left" w:pos="567"/>
        </w:tabs>
        <w:jc w:val="both"/>
      </w:pPr>
      <w:r>
        <w:rPr>
          <w:bCs/>
          <w:lang w:eastAsia="en-US"/>
        </w:rPr>
        <w:tab/>
      </w:r>
      <w:r w:rsidRPr="0081347A">
        <w:rPr>
          <w:bCs/>
          <w:lang w:eastAsia="en-US"/>
        </w:rPr>
        <w:t>Pranešėjas D. Petrolevičius</w:t>
      </w:r>
      <w:bookmarkStart w:id="3" w:name="_Hlk193370621"/>
      <w:r w:rsidRPr="00C6485C">
        <w:t xml:space="preserve"> </w:t>
      </w:r>
      <w:r>
        <w:t xml:space="preserve">pažymėjo, kad </w:t>
      </w:r>
      <w:r w:rsidRPr="00A344BD">
        <w:t xml:space="preserve">sprendimo projekto tikslas </w:t>
      </w:r>
      <w:r w:rsidRPr="00A344BD">
        <w:rPr>
          <w:lang w:eastAsia="en-US"/>
        </w:rPr>
        <w:t>–</w:t>
      </w:r>
      <w:r w:rsidRPr="00A344BD">
        <w:rPr>
          <w:bCs/>
          <w:color w:val="FF0000"/>
          <w:lang w:eastAsia="en-US"/>
        </w:rPr>
        <w:t xml:space="preserve"> </w:t>
      </w:r>
      <w:r w:rsidRPr="00A344BD">
        <w:rPr>
          <w:bCs/>
          <w:lang w:eastAsia="en-US"/>
        </w:rPr>
        <w:t xml:space="preserve">pasikeitus </w:t>
      </w:r>
      <w:r w:rsidRPr="00A344BD">
        <w:t>Lietuvos Respublikos kelių įstatymo</w:t>
      </w:r>
      <w:r>
        <w:t>,</w:t>
      </w:r>
      <w:r w:rsidRPr="00A344BD">
        <w:t xml:space="preserve"> Lietuvos Respublikos kelių priežiūros ir plėtros programos finansavimo įstatymo nuostatoms,</w:t>
      </w:r>
      <w:r>
        <w:t xml:space="preserve"> siekiant užtikrinti sklandų ir saugų </w:t>
      </w:r>
      <w:proofErr w:type="spellStart"/>
      <w:r w:rsidRPr="00A431DB">
        <w:t>d</w:t>
      </w:r>
      <w:r w:rsidRPr="00A431DB">
        <w:rPr>
          <w:lang w:bidi="he-IL"/>
        </w:rPr>
        <w:t>idžiagabaričių</w:t>
      </w:r>
      <w:proofErr w:type="spellEnd"/>
      <w:r w:rsidRPr="00A431DB">
        <w:rPr>
          <w:lang w:bidi="he-IL"/>
        </w:rPr>
        <w:t xml:space="preserve"> ir (ar) sunkiasvorių transporto priemonių </w:t>
      </w:r>
      <w:r w:rsidRPr="00A431DB">
        <w:t>ar jų junginių</w:t>
      </w:r>
      <w:r>
        <w:t xml:space="preserve"> važiavimą Klaipėdos miesto gatvėmis, </w:t>
      </w:r>
      <w:r w:rsidRPr="00A344BD">
        <w:t xml:space="preserve">pakeisti </w:t>
      </w:r>
      <w:r w:rsidRPr="00A344BD">
        <w:rPr>
          <w:bCs/>
        </w:rPr>
        <w:t xml:space="preserve">Klaipėdos miesto savivaldybės tarybos </w:t>
      </w:r>
      <w:r w:rsidRPr="00A344BD">
        <w:t xml:space="preserve">2023 m. rugsėjo 28 d. sprendimu Nr. T2-231 patvirtintą  Sutikimų naudotis </w:t>
      </w:r>
      <w:r w:rsidRPr="00A344BD">
        <w:rPr>
          <w:bCs/>
        </w:rPr>
        <w:t xml:space="preserve">Klaipėdos miesto gatvėmis važiuojant </w:t>
      </w:r>
      <w:proofErr w:type="spellStart"/>
      <w:r w:rsidRPr="00A344BD">
        <w:t>didžiagabaritėmis</w:t>
      </w:r>
      <w:proofErr w:type="spellEnd"/>
      <w:r w:rsidRPr="00A344BD">
        <w:t xml:space="preserve"> ir (ar) sunkiasvorėmis transporto priemonėmis ar jų junginiais suteikimo ir mokesčio už naudojimąsi Klaipėdos miesto gatvėmis važiuojant </w:t>
      </w:r>
      <w:proofErr w:type="spellStart"/>
      <w:r w:rsidRPr="00A344BD">
        <w:t>didžiagabaritėmis</w:t>
      </w:r>
      <w:proofErr w:type="spellEnd"/>
      <w:r w:rsidRPr="00A344BD">
        <w:t xml:space="preserve"> ir (ar) sunkiasvorėmis transporto priemonėmis ar jų junginiais dydžių, šio mokesčio mokėjimo, administravimo ir priežiūros tvarkos aprašą</w:t>
      </w:r>
      <w:r w:rsidRPr="00A344BD">
        <w:rPr>
          <w:bCs/>
          <w:lang w:eastAsia="en-US"/>
        </w:rPr>
        <w:t xml:space="preserve"> (toliau – Apraš</w:t>
      </w:r>
      <w:r>
        <w:rPr>
          <w:bCs/>
          <w:lang w:eastAsia="en-US"/>
        </w:rPr>
        <w:t>as</w:t>
      </w:r>
      <w:r w:rsidRPr="00A344BD">
        <w:rPr>
          <w:bCs/>
          <w:lang w:eastAsia="en-US"/>
        </w:rPr>
        <w:t>).</w:t>
      </w:r>
      <w:r>
        <w:rPr>
          <w:bCs/>
          <w:lang w:eastAsia="en-US"/>
        </w:rPr>
        <w:t xml:space="preserve"> Sakė, kad siūloma</w:t>
      </w:r>
      <w:r>
        <w:t xml:space="preserve"> </w:t>
      </w:r>
      <w:r>
        <w:rPr>
          <w:rFonts w:eastAsia="Calibri"/>
        </w:rPr>
        <w:t>n</w:t>
      </w:r>
      <w:r w:rsidRPr="00A431DB">
        <w:rPr>
          <w:rFonts w:eastAsia="Calibri"/>
        </w:rPr>
        <w:t xml:space="preserve">umatyti atvejus, kai </w:t>
      </w:r>
      <w:r w:rsidRPr="00A55C54">
        <w:t>vežant krovinius, kurie viršija maksimalius leidžiamus transporto priemonių matmenis</w:t>
      </w:r>
      <w:r>
        <w:t xml:space="preserve">, apkrovas, leidžiamus bendrosios masės dydžius važiavimo maršruto ir krovinio sąlygos būtų derinamos su atsakingomis institucijomis, Savivaldybės administracijos skyriais. Taip pat atvejus, kada </w:t>
      </w:r>
      <w:r w:rsidRPr="00A431DB">
        <w:rPr>
          <w:rFonts w:eastAsia="Calibri"/>
        </w:rPr>
        <w:t xml:space="preserve">vežėjų prašymai dėl </w:t>
      </w:r>
      <w:proofErr w:type="spellStart"/>
      <w:r w:rsidRPr="00A431DB">
        <w:t>didžiagabaričių</w:t>
      </w:r>
      <w:proofErr w:type="spellEnd"/>
      <w:r w:rsidRPr="00A431DB">
        <w:t xml:space="preserve"> ir (ar) sunkiasvor</w:t>
      </w:r>
      <w:r>
        <w:t>ių</w:t>
      </w:r>
      <w:r w:rsidRPr="00A431DB">
        <w:t xml:space="preserve"> transporto priemonių ar jų junginių</w:t>
      </w:r>
      <w:r w:rsidRPr="00A431DB">
        <w:rPr>
          <w:rFonts w:eastAsia="Calibri"/>
        </w:rPr>
        <w:t xml:space="preserve"> važiavimo </w:t>
      </w:r>
      <w:r w:rsidRPr="00A431DB">
        <w:rPr>
          <w:bCs/>
        </w:rPr>
        <w:t xml:space="preserve">Klaipėdos miesto gatvėmis būtų svarstomi </w:t>
      </w:r>
      <w:r w:rsidRPr="00A431DB">
        <w:t>Eismo saugumo komisij</w:t>
      </w:r>
      <w:bookmarkEnd w:id="3"/>
      <w:r w:rsidRPr="00A431DB">
        <w:t>oje</w:t>
      </w:r>
      <w:r>
        <w:rPr>
          <w:bCs/>
        </w:rPr>
        <w:t xml:space="preserve">, </w:t>
      </w:r>
      <w:r>
        <w:t>a</w:t>
      </w:r>
      <w:r w:rsidRPr="00A431DB">
        <w:t xml:space="preserve">tsižvelgiant į </w:t>
      </w:r>
      <w:proofErr w:type="spellStart"/>
      <w:r w:rsidRPr="00A431DB">
        <w:t>d</w:t>
      </w:r>
      <w:r w:rsidRPr="00A431DB">
        <w:rPr>
          <w:lang w:bidi="he-IL"/>
        </w:rPr>
        <w:t>idžiagabaričių</w:t>
      </w:r>
      <w:proofErr w:type="spellEnd"/>
      <w:r w:rsidRPr="00A431DB">
        <w:rPr>
          <w:lang w:bidi="he-IL"/>
        </w:rPr>
        <w:t xml:space="preserve"> ir (ar) sunkiasvorių transporto priemonių </w:t>
      </w:r>
      <w:r w:rsidRPr="00A431DB">
        <w:t>ar jų junginių transporto priemonių matmenis ir važiavimo maršrutą</w:t>
      </w:r>
      <w:r>
        <w:t>. Teigė, kad</w:t>
      </w:r>
      <w:r w:rsidRPr="00A431DB">
        <w:t xml:space="preserve"> </w:t>
      </w:r>
      <w:r>
        <w:t xml:space="preserve">yra galimybė </w:t>
      </w:r>
      <w:r w:rsidRPr="00A431DB">
        <w:t xml:space="preserve">nustatyti ir kitas važiavimo sąlygas nei jos numatytos  </w:t>
      </w:r>
      <w:r w:rsidRPr="00A431DB">
        <w:rPr>
          <w:bCs/>
        </w:rPr>
        <w:t>sąlygose pagal ilgio, pločio, aukščio ir faktinės pakrautos transporto priemonės masės matmenis laike</w:t>
      </w:r>
      <w:r>
        <w:rPr>
          <w:bCs/>
        </w:rPr>
        <w:t xml:space="preserve">, </w:t>
      </w:r>
      <w:r>
        <w:t>pasikeitus teisės aktams a</w:t>
      </w:r>
      <w:r w:rsidRPr="00A55C54">
        <w:t xml:space="preserve">tsisakyti nuostatos, kad vežant krovinius, kurie viršija maksimalius leidžiamus transporto priemonių matmenis būtų reikalinga policijos palyda. </w:t>
      </w:r>
    </w:p>
    <w:p w14:paraId="4B4B5571" w14:textId="77777777" w:rsidR="00E336F2" w:rsidRPr="00C6485C" w:rsidRDefault="00E336F2" w:rsidP="00E336F2">
      <w:pPr>
        <w:tabs>
          <w:tab w:val="left" w:pos="567"/>
        </w:tabs>
        <w:jc w:val="both"/>
        <w:rPr>
          <w:bCs/>
          <w:lang w:eastAsia="en-US"/>
        </w:rPr>
      </w:pPr>
      <w:r>
        <w:tab/>
        <w:t>D. Petrolevičius atsakė į komiteto narių klausimus.</w:t>
      </w:r>
    </w:p>
    <w:p w14:paraId="2419AC5D" w14:textId="77777777" w:rsidR="00E336F2" w:rsidRPr="004D1818" w:rsidRDefault="00E336F2" w:rsidP="00E336F2">
      <w:pPr>
        <w:tabs>
          <w:tab w:val="left" w:pos="567"/>
        </w:tabs>
        <w:jc w:val="both"/>
      </w:pPr>
      <w:r w:rsidRPr="004D1818">
        <w:tab/>
      </w:r>
      <w:r w:rsidRPr="004D1818">
        <w:rPr>
          <w:rFonts w:eastAsiaTheme="minorHAnsi"/>
          <w:lang w:eastAsia="en-US"/>
        </w:rPr>
        <w:t xml:space="preserve">R. Taraškevičius pasiūlė pakeisti sprendimo projekto 11 punkto 11.10 papunktį ir pažymėti, kad prašymai dėl </w:t>
      </w:r>
      <w:proofErr w:type="spellStart"/>
      <w:r w:rsidRPr="004D1818">
        <w:rPr>
          <w:rFonts w:eastAsiaTheme="minorHAnsi"/>
          <w:lang w:eastAsia="en-US"/>
        </w:rPr>
        <w:t>didžiagabaričių</w:t>
      </w:r>
      <w:proofErr w:type="spellEnd"/>
      <w:r w:rsidRPr="004D1818">
        <w:rPr>
          <w:rFonts w:eastAsiaTheme="minorHAnsi"/>
          <w:lang w:eastAsia="en-US"/>
        </w:rPr>
        <w:t xml:space="preserve"> ir (ar) sunkiasvorių transporto priemonių ar jų junginių važiavimo Klaipėdos miesto gatvėmis būtų derinti (o ne svarstyti) Eismo saugumo komisijoje.</w:t>
      </w:r>
    </w:p>
    <w:p w14:paraId="07F63D3C" w14:textId="7F4FDE71" w:rsidR="00E336F2" w:rsidRPr="00FE55DD" w:rsidRDefault="00E336F2" w:rsidP="00E336F2">
      <w:pPr>
        <w:tabs>
          <w:tab w:val="left" w:pos="567"/>
        </w:tabs>
        <w:jc w:val="both"/>
        <w:rPr>
          <w:lang w:eastAsia="en-US"/>
        </w:rPr>
      </w:pPr>
      <w:r>
        <w:tab/>
      </w:r>
      <w:r>
        <w:rPr>
          <w:lang w:eastAsia="en-US"/>
        </w:rPr>
        <w:t xml:space="preserve">NUTARTA. Pritarti sprendimo projektui su siūlymu – pakoreguoti sprendimo projekto </w:t>
      </w:r>
      <w:r w:rsidRPr="00147D74">
        <w:rPr>
          <w:lang w:eastAsia="en-US"/>
        </w:rPr>
        <w:t xml:space="preserve">11 punkto 11.10 papunktį ir </w:t>
      </w:r>
      <w:r w:rsidRPr="00FE55DD">
        <w:rPr>
          <w:lang w:eastAsia="en-US"/>
        </w:rPr>
        <w:t>vietoje žodžio „svarstyti“ įrašyti „derinti“ ir punktą išdėstyti taip:</w:t>
      </w:r>
    </w:p>
    <w:p w14:paraId="0C97EB49" w14:textId="77777777" w:rsidR="00E336F2" w:rsidRPr="004D1818" w:rsidRDefault="00E336F2" w:rsidP="00E336F2">
      <w:pPr>
        <w:tabs>
          <w:tab w:val="left" w:pos="567"/>
        </w:tabs>
        <w:jc w:val="both"/>
      </w:pPr>
      <w:r w:rsidRPr="004D1818">
        <w:rPr>
          <w:lang w:eastAsia="en-US"/>
        </w:rPr>
        <w:tab/>
        <w:t>„</w:t>
      </w:r>
      <w:r w:rsidRPr="004D1818">
        <w:rPr>
          <w:rFonts w:eastAsiaTheme="minorHAnsi"/>
          <w:lang w:eastAsia="en-US"/>
        </w:rPr>
        <w:t xml:space="preserve">11.10. jei </w:t>
      </w:r>
      <w:proofErr w:type="spellStart"/>
      <w:r w:rsidRPr="004D1818">
        <w:rPr>
          <w:rFonts w:eastAsiaTheme="minorHAnsi"/>
          <w:lang w:eastAsia="en-US"/>
        </w:rPr>
        <w:t>didžiagabaritėms</w:t>
      </w:r>
      <w:proofErr w:type="spellEnd"/>
      <w:r w:rsidRPr="004D1818">
        <w:rPr>
          <w:rFonts w:eastAsiaTheme="minorHAnsi"/>
          <w:lang w:eastAsia="en-US"/>
        </w:rPr>
        <w:t xml:space="preserve"> ir (ar) sunkiasvorėms transporto priemonėms ar jų junginiams gabenant krovinius važiavimo maršrute reikia atlikti gatvės infrastruktūros pakeitimo darbus, koreguoti eismo saugumo priemones (šviesoforų, kelio ženklų ir pan.), vežėjas pateikia parengtą maršruto ir eismo organizavimo projektą ir jį derinti Administracijos Eismo saugumo komisijai.“</w:t>
      </w:r>
    </w:p>
    <w:p w14:paraId="3B2A03BF" w14:textId="77777777" w:rsidR="00E336F2" w:rsidRPr="00B04FF0" w:rsidRDefault="00E336F2" w:rsidP="00E336F2">
      <w:pPr>
        <w:tabs>
          <w:tab w:val="left" w:pos="567"/>
        </w:tabs>
        <w:jc w:val="both"/>
        <w:rPr>
          <w:rFonts w:eastAsia="Calibri"/>
        </w:rPr>
      </w:pPr>
      <w:r>
        <w:tab/>
        <w:t>Balsavo:</w:t>
      </w:r>
      <w:r w:rsidRPr="00233052">
        <w:rPr>
          <w:lang w:eastAsia="en-US"/>
        </w:rPr>
        <w:t xml:space="preserve"> </w:t>
      </w:r>
      <w:r>
        <w:rPr>
          <w:lang w:eastAsia="en-US"/>
        </w:rPr>
        <w:t xml:space="preserve">už – 6 (R. Taraškevičius, </w:t>
      </w:r>
      <w:r>
        <w:rPr>
          <w:rFonts w:eastAsia="Calibri"/>
        </w:rPr>
        <w:t>A. Statkevičius,</w:t>
      </w:r>
      <w:r>
        <w:rPr>
          <w:lang w:eastAsia="en-US"/>
        </w:rPr>
        <w:t xml:space="preserve"> A. </w:t>
      </w:r>
      <w:proofErr w:type="spellStart"/>
      <w:r>
        <w:rPr>
          <w:lang w:eastAsia="en-US"/>
        </w:rPr>
        <w:t>Dobranskis</w:t>
      </w:r>
      <w:proofErr w:type="spellEnd"/>
      <w:r>
        <w:rPr>
          <w:lang w:eastAsia="en-US"/>
        </w:rPr>
        <w:t>, V. Karolis, A. </w:t>
      </w:r>
      <w:proofErr w:type="spellStart"/>
      <w:r>
        <w:rPr>
          <w:lang w:eastAsia="en-US"/>
        </w:rPr>
        <w:t>Šniepis</w:t>
      </w:r>
      <w:proofErr w:type="spellEnd"/>
      <w:r>
        <w:rPr>
          <w:lang w:eastAsia="en-US"/>
        </w:rPr>
        <w:t>,  A. Kaveckis), prieš – 0, susilaikė – 0.</w:t>
      </w:r>
    </w:p>
    <w:p w14:paraId="555B61BD" w14:textId="6491E668" w:rsidR="00E84383" w:rsidRDefault="00E84383"/>
    <w:p w14:paraId="28F334E7" w14:textId="0533ACA1" w:rsidR="00E336F2" w:rsidRDefault="00E336F2" w:rsidP="00E336F2">
      <w:pPr>
        <w:rPr>
          <w:rFonts w:eastAsia="Calibri"/>
        </w:rPr>
      </w:pPr>
      <w:r>
        <w:t>Posėdžio pirmininkas</w:t>
      </w:r>
      <w:r>
        <w:tab/>
      </w:r>
      <w:r>
        <w:tab/>
      </w:r>
      <w:r>
        <w:tab/>
      </w:r>
      <w:r>
        <w:tab/>
        <w:t xml:space="preserve">             </w:t>
      </w:r>
      <w:r>
        <w:rPr>
          <w:rFonts w:eastAsia="Calibri"/>
        </w:rPr>
        <w:t>Rimantas Taraškevičius</w:t>
      </w:r>
    </w:p>
    <w:p w14:paraId="2A7255BC" w14:textId="77777777" w:rsidR="00E336F2" w:rsidRDefault="00E336F2" w:rsidP="00E336F2">
      <w:pPr>
        <w:rPr>
          <w:rFonts w:eastAsia="Calibri"/>
        </w:rPr>
      </w:pPr>
    </w:p>
    <w:p w14:paraId="36ED1C28" w14:textId="15414D00" w:rsidR="00E336F2" w:rsidRDefault="00E336F2" w:rsidP="00E336F2">
      <w:pPr>
        <w:rPr>
          <w:rFonts w:eastAsia="Calibri"/>
        </w:rPr>
      </w:pPr>
      <w:r>
        <w:rPr>
          <w:rFonts w:eastAsia="Calibri"/>
        </w:rPr>
        <w:t>Posėdžio pirmininkas</w:t>
      </w:r>
      <w:r>
        <w:rPr>
          <w:rFonts w:eastAsia="Calibri"/>
        </w:rPr>
        <w:tab/>
      </w:r>
      <w:r>
        <w:rPr>
          <w:rFonts w:eastAsia="Calibri"/>
        </w:rPr>
        <w:tab/>
      </w:r>
      <w:r>
        <w:rPr>
          <w:rFonts w:eastAsia="Calibri"/>
        </w:rPr>
        <w:tab/>
      </w:r>
      <w:r>
        <w:rPr>
          <w:rFonts w:eastAsia="Calibri"/>
        </w:rPr>
        <w:tab/>
        <w:t xml:space="preserve">             Audrius Statkevičius</w:t>
      </w:r>
    </w:p>
    <w:p w14:paraId="415E0006" w14:textId="77777777" w:rsidR="00E336F2" w:rsidRDefault="00E336F2" w:rsidP="00E336F2">
      <w:pPr>
        <w:rPr>
          <w:rFonts w:eastAsia="Calibri"/>
        </w:rPr>
      </w:pPr>
    </w:p>
    <w:p w14:paraId="4C40FE72" w14:textId="6E866786" w:rsidR="00E336F2" w:rsidRPr="00E336F2" w:rsidRDefault="00E336F2">
      <w:pPr>
        <w:rPr>
          <w:rFonts w:eastAsia="Calibri"/>
        </w:rPr>
      </w:pPr>
      <w:r>
        <w:t>Posėdžio sekretorė</w:t>
      </w:r>
      <w:r>
        <w:tab/>
      </w:r>
      <w:r>
        <w:tab/>
      </w:r>
      <w:r>
        <w:tab/>
      </w:r>
      <w:r>
        <w:tab/>
        <w:t xml:space="preserve">              Lietutė Demidova</w:t>
      </w:r>
    </w:p>
    <w:sectPr w:rsidR="00E336F2" w:rsidRPr="00E336F2" w:rsidSect="00E336F2">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F2"/>
    <w:rsid w:val="00E336F2"/>
    <w:rsid w:val="00E84383"/>
    <w:rsid w:val="00E93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148F"/>
  <w15:chartTrackingRefBased/>
  <w15:docId w15:val="{6703E5DF-8CBA-4032-B230-D7D4FC03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6F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E336F2"/>
    <w:pPr>
      <w:jc w:val="both"/>
    </w:pPr>
    <w:rPr>
      <w:szCs w:val="20"/>
    </w:rPr>
  </w:style>
  <w:style w:type="character" w:customStyle="1" w:styleId="PagrindinistekstasDiagrama">
    <w:name w:val="Pagrindinis tekstas Diagrama"/>
    <w:basedOn w:val="Numatytasispastraiposriftas"/>
    <w:link w:val="Pagrindinistekstas"/>
    <w:rsid w:val="00E336F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2452</Words>
  <Characters>1399</Characters>
  <Application>Microsoft Office Word</Application>
  <DocSecurity>0</DocSecurity>
  <Lines>11</Lines>
  <Paragraphs>7</Paragraphs>
  <ScaleCrop>false</ScaleCrop>
  <Company>Klaipėdos miesto savivaldybės administracija</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dc:creator>
  <cp:keywords/>
  <dc:description/>
  <cp:lastModifiedBy>Virginija Palaimienė</cp:lastModifiedBy>
  <cp:revision>2</cp:revision>
  <cp:lastPrinted>2025-05-19T12:33:00Z</cp:lastPrinted>
  <dcterms:created xsi:type="dcterms:W3CDTF">2025-05-19T12:34:00Z</dcterms:created>
  <dcterms:modified xsi:type="dcterms:W3CDTF">2025-05-19T12:34:00Z</dcterms:modified>
</cp:coreProperties>
</file>