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B894" w14:textId="77777777" w:rsidR="00113F02" w:rsidRPr="002339FB" w:rsidRDefault="00113F02" w:rsidP="00CE7E67">
      <w:pPr>
        <w:ind w:firstLine="935"/>
        <w:jc w:val="center"/>
        <w:rPr>
          <w:b/>
          <w:sz w:val="24"/>
          <w:szCs w:val="24"/>
        </w:rPr>
      </w:pPr>
    </w:p>
    <w:p w14:paraId="3B58DFD4" w14:textId="77777777" w:rsidR="00241087" w:rsidRPr="002339FB" w:rsidRDefault="00241087" w:rsidP="00CE7E67">
      <w:pPr>
        <w:ind w:firstLine="935"/>
        <w:jc w:val="center"/>
        <w:rPr>
          <w:b/>
          <w:sz w:val="24"/>
          <w:szCs w:val="24"/>
        </w:rPr>
      </w:pPr>
    </w:p>
    <w:p w14:paraId="5B8FAE97" w14:textId="77777777" w:rsidR="00241087" w:rsidRPr="002339FB" w:rsidRDefault="00241087" w:rsidP="00CE7E67">
      <w:pPr>
        <w:ind w:firstLine="935"/>
        <w:jc w:val="center"/>
        <w:rPr>
          <w:b/>
          <w:sz w:val="24"/>
          <w:szCs w:val="24"/>
        </w:rPr>
      </w:pPr>
    </w:p>
    <w:p w14:paraId="3229CA3F" w14:textId="70C06418" w:rsidR="009F3993" w:rsidRDefault="00CE7E67" w:rsidP="00CE7E67">
      <w:pPr>
        <w:ind w:firstLine="935"/>
        <w:jc w:val="center"/>
        <w:rPr>
          <w:b/>
          <w:sz w:val="24"/>
          <w:szCs w:val="24"/>
        </w:rPr>
      </w:pPr>
      <w:r w:rsidRPr="002339FB">
        <w:rPr>
          <w:b/>
          <w:sz w:val="24"/>
          <w:szCs w:val="24"/>
        </w:rPr>
        <w:t xml:space="preserve">KLAIPĖDOS MIESTO SAVIVALDYBĖS </w:t>
      </w:r>
      <w:r w:rsidR="002F456B" w:rsidRPr="002339FB">
        <w:rPr>
          <w:b/>
          <w:sz w:val="24"/>
          <w:szCs w:val="24"/>
        </w:rPr>
        <w:t>202</w:t>
      </w:r>
      <w:r w:rsidR="00995052">
        <w:rPr>
          <w:b/>
          <w:sz w:val="24"/>
          <w:szCs w:val="24"/>
        </w:rPr>
        <w:t>5</w:t>
      </w:r>
      <w:r w:rsidR="002F456B" w:rsidRPr="002339FB">
        <w:rPr>
          <w:b/>
          <w:sz w:val="24"/>
          <w:szCs w:val="24"/>
        </w:rPr>
        <w:t xml:space="preserve"> M. </w:t>
      </w:r>
      <w:r w:rsidR="00270C33">
        <w:rPr>
          <w:b/>
          <w:sz w:val="24"/>
          <w:szCs w:val="24"/>
        </w:rPr>
        <w:t>BIRŽELIO 26</w:t>
      </w:r>
      <w:r w:rsidR="00A120BB" w:rsidRPr="005379AA">
        <w:rPr>
          <w:b/>
          <w:sz w:val="24"/>
          <w:szCs w:val="24"/>
        </w:rPr>
        <w:t>–</w:t>
      </w:r>
      <w:r w:rsidR="00270C33">
        <w:rPr>
          <w:b/>
          <w:sz w:val="24"/>
          <w:szCs w:val="24"/>
        </w:rPr>
        <w:t>27</w:t>
      </w:r>
      <w:r w:rsidR="0050758E">
        <w:rPr>
          <w:b/>
          <w:sz w:val="24"/>
          <w:szCs w:val="24"/>
        </w:rPr>
        <w:t xml:space="preserve"> </w:t>
      </w:r>
      <w:r w:rsidR="00F12A0A">
        <w:rPr>
          <w:b/>
          <w:sz w:val="24"/>
          <w:szCs w:val="24"/>
        </w:rPr>
        <w:t xml:space="preserve">D. </w:t>
      </w:r>
    </w:p>
    <w:p w14:paraId="0840A23D" w14:textId="2FA3F9AD" w:rsidR="00CE7E67" w:rsidRPr="002339FB" w:rsidRDefault="005C235F" w:rsidP="00CE7E67">
      <w:pPr>
        <w:ind w:firstLine="935"/>
        <w:jc w:val="center"/>
        <w:rPr>
          <w:b/>
          <w:sz w:val="24"/>
          <w:szCs w:val="24"/>
        </w:rPr>
      </w:pPr>
      <w:r w:rsidRPr="005C235F">
        <w:rPr>
          <w:b/>
          <w:sz w:val="24"/>
          <w:szCs w:val="24"/>
        </w:rPr>
        <w:t xml:space="preserve">TARYBOS </w:t>
      </w:r>
      <w:r w:rsidR="00CE7E67" w:rsidRPr="002339FB">
        <w:rPr>
          <w:b/>
          <w:sz w:val="24"/>
          <w:szCs w:val="24"/>
        </w:rPr>
        <w:t>POSĖDŽIO</w:t>
      </w:r>
      <w:r w:rsidR="001D34FE" w:rsidRPr="001D34FE">
        <w:t xml:space="preserve"> </w:t>
      </w:r>
      <w:r w:rsidR="00CE7E67" w:rsidRPr="002339FB">
        <w:rPr>
          <w:b/>
          <w:sz w:val="24"/>
          <w:szCs w:val="24"/>
        </w:rPr>
        <w:t>DARBOTVARKĖ</w:t>
      </w:r>
      <w:r w:rsidR="00642698">
        <w:rPr>
          <w:b/>
          <w:sz w:val="24"/>
          <w:szCs w:val="24"/>
        </w:rPr>
        <w:t>S PROJEKTAS</w:t>
      </w:r>
    </w:p>
    <w:p w14:paraId="329CBF59" w14:textId="77777777" w:rsidR="00CE7E67" w:rsidRDefault="00CE7E67" w:rsidP="00CE7E67">
      <w:pPr>
        <w:ind w:firstLine="935"/>
        <w:jc w:val="center"/>
        <w:rPr>
          <w:b/>
          <w:sz w:val="24"/>
          <w:szCs w:val="24"/>
        </w:rPr>
      </w:pPr>
    </w:p>
    <w:p w14:paraId="42659438" w14:textId="77777777" w:rsidR="002912DD" w:rsidRDefault="002912DD" w:rsidP="002912DD">
      <w:pPr>
        <w:ind w:firstLine="935"/>
        <w:jc w:val="center"/>
        <w:rPr>
          <w:sz w:val="24"/>
          <w:szCs w:val="24"/>
        </w:rPr>
      </w:pPr>
      <w:r>
        <w:rPr>
          <w:sz w:val="24"/>
          <w:szCs w:val="24"/>
        </w:rPr>
        <w:t>9.00-10.30           10.50-12.20            13.30-15.30          15.50-17.00</w:t>
      </w:r>
    </w:p>
    <w:p w14:paraId="4DF40ED8" w14:textId="77777777" w:rsidR="00E83651" w:rsidRDefault="00E83651" w:rsidP="002912DD">
      <w:pPr>
        <w:ind w:firstLine="935"/>
        <w:jc w:val="center"/>
        <w:rPr>
          <w:sz w:val="24"/>
          <w:szCs w:val="24"/>
        </w:rPr>
      </w:pPr>
    </w:p>
    <w:p w14:paraId="26EA60E4" w14:textId="77777777" w:rsidR="00E83651" w:rsidRDefault="00E83651" w:rsidP="002912DD">
      <w:pPr>
        <w:ind w:firstLine="935"/>
        <w:jc w:val="center"/>
        <w:rPr>
          <w:sz w:val="24"/>
          <w:szCs w:val="24"/>
        </w:rPr>
      </w:pPr>
    </w:p>
    <w:p w14:paraId="5921FAF7" w14:textId="77777777" w:rsidR="00FA7574" w:rsidRPr="00FA7574" w:rsidRDefault="00FA7574" w:rsidP="00FA7574">
      <w:pPr>
        <w:ind w:firstLine="709"/>
        <w:jc w:val="both"/>
        <w:rPr>
          <w:sz w:val="24"/>
          <w:szCs w:val="24"/>
          <w:shd w:val="clear" w:color="auto" w:fill="FFFFFF"/>
        </w:rPr>
      </w:pPr>
      <w:bookmarkStart w:id="0" w:name="_Hlk180074871"/>
      <w:r w:rsidRPr="00FA7574">
        <w:rPr>
          <w:sz w:val="24"/>
          <w:szCs w:val="24"/>
          <w:shd w:val="clear" w:color="auto" w:fill="FFFFFF"/>
        </w:rPr>
        <w:t>1. Dėl posėdžio darbotvarkės patvirtinimo. Pranešėjas A. Vaitkus.</w:t>
      </w:r>
    </w:p>
    <w:bookmarkEnd w:id="0"/>
    <w:p w14:paraId="07A5AAB4"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2. Dėl Klaipėdos miesto savivaldybės tarybos 2025 m. vasario 19 d. sprendimo Nr. T2-76 „Dėl Klaipėdos miesto savivaldybės 2025–2027 metų strateginio veiklos plano patvirtinimo“ pakeitimo. Pranešėja I. Butenienė.</w:t>
      </w:r>
    </w:p>
    <w:p w14:paraId="79926E1D"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3. Dėl Klaipėdos miesto savivaldybės tarybos 2025 m. vasario 19 d. sprendimo Nr. T2-43 „Dėl Klaipėdos miesto savivaldybės 2025–2027 metų biudžeto patvirtinimo“ pakeitimo. Pranešėja K. Petraitienė.</w:t>
      </w:r>
    </w:p>
    <w:p w14:paraId="01974D9E"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4. Dėl atleidimo nuo nekilnojamojo turto mokesčio mokėjimo. Pranešėja K. Petraitienė.</w:t>
      </w:r>
    </w:p>
    <w:p w14:paraId="24895C46"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5. Dėl Klaipėdos miesto savivaldybės tarybos 2025 m. sausio 30 d. sprendimo Nr. T2-10 „Dėl klasių (priešmokyklinio ugdymo grupių) ir mokinių (priešmokyklinio amžiaus vaikų) skaičiaus Klaipėdos miesto savivaldybės bendrojo ugdymo mokyklose 2025–2026 mokslo metais nustatymo“ pakeitimo. Pranešėja V. Bubliauskienė.</w:t>
      </w:r>
    </w:p>
    <w:p w14:paraId="44A5B3E9"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6. Dėl Klaipėdos Prano Mašioto progimnazijos nuostatų patvirtinimo. Pranešėja V. Bubliauskienė.</w:t>
      </w:r>
    </w:p>
    <w:p w14:paraId="23F3C5C1"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7. Dėl Klaipėdos Liudviko Stulpino progimnazijos nuostatų patvirtinimo. Pranešėja V. Bubliauskienė.</w:t>
      </w:r>
    </w:p>
    <w:p w14:paraId="59F63FA6"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8. Dėl Klaipėdos miesto savivaldybės švietimo įstaigų, kurioms gali būti skirta asmenų parama 2025 metais, sąrašo patvirtinimo. Pranešėja V. Bubliauskienė.</w:t>
      </w:r>
    </w:p>
    <w:p w14:paraId="56F4A888"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9. Dėl Lietuvos Respublikos valstybės biudžeto lėšų, skirtų išlaidoms, susijusioms su Klaipėdos miesto savivaldybės mokyklų mokytojų, dirbančių pagal ikimokyklinio, priešmokyklinio ir bendrojo ugdymo programas, personalo optimizavimu ir atnaujinimu, apmokėti, paskirstymo tvarkos aprašo patvirtinimo. Pranešėja J. Ceplienė.</w:t>
      </w:r>
    </w:p>
    <w:p w14:paraId="02F25276"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10. Dėl biudžetinės įstaigos Klaipėdos miesto savivaldybės kultūros centro Žvejų rūmų teikiamų atlygintinų paslaugų kainų patvirtinimo. Pranešėjas P. Ignatavičius.</w:t>
      </w:r>
    </w:p>
    <w:p w14:paraId="25521F4F"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11. Dėl biudžetinės įstaigos Klaipėdos miesto savivaldybės Mažosios Lietuvos istorijos muziejaus teikiamų atlygintinų paslaugų kainų patvirtinimo. Pranešėjas P. Ignatavičius.</w:t>
      </w:r>
    </w:p>
    <w:p w14:paraId="5A87D425"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12. Dėl biudžetinės įstaigos Klaipėdos miesto savivaldybės tautinių kultūrų centro teikiamų atlygintinų paslaugų kainų patvirtinimo. Pranešėjas P. Ignatavičius.</w:t>
      </w:r>
    </w:p>
    <w:p w14:paraId="27E273FF"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13. Dėl biudžetinės įstaigos Klaipėdos kultūrų komunikacijų centro teikiamų atlygintinų paslaugų kainų patvirtinimo. Pranešėjas P. Ignatavičius.</w:t>
      </w:r>
    </w:p>
    <w:p w14:paraId="3588CE56"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14. Dėl biudžetinės įstaigos Klaipėdos miesto savivaldybės etnokultūros centro teikiamų atlygintinų paslaugų kainų patvirtinimo. Pranešėjas P. Ignatavičius.</w:t>
      </w:r>
    </w:p>
    <w:p w14:paraId="5C6084C5"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15. Dėl biudžetinės įstaigos Klaipėdos miesto savivaldybės koncertinės įstaigos Klaipėdos koncertų salės teikiamų atlygintinų paslaugų kainų patvirtinimo. Pranešėjas P. Ignatavičius.</w:t>
      </w:r>
    </w:p>
    <w:p w14:paraId="7DD25700"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16. Dėl biudžetinės įstaigos Klaipėdos miesto savivaldybės Imanuelio Kanto viešosios bibliotekos teikiamų atlygintinų paslaugų kainų patvirtinimo. Pranešėjas P. Ignatavičius.</w:t>
      </w:r>
    </w:p>
    <w:p w14:paraId="09608840"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17. Dėl eksperto delegavimo į Klaipėdos regioninę kultūros tarybą. Pranešėjas P. Ignatavičius.</w:t>
      </w:r>
    </w:p>
    <w:p w14:paraId="5757AC6E"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18. Dėl Klaipėdos miesto sporto veiklų vykdytojų, kuriems gali būti skirta asmenų parama, 2025 metų sąrašo ir maksimalių rėmimo sumų patvirtinimo. Pranešėja A. Viršilienė.</w:t>
      </w:r>
    </w:p>
    <w:p w14:paraId="597EE61B"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19. Dėl Klaipėdos miesto savivaldybės tarybos 2019 m. gegužės 30 d. sprendimo Nr. T2-138 „Dėl Klaipėdos miesto savivaldybės bendruomeninių organizacijų tarybos nuostatų patvirtinimo“ pakeitimo. Pranešėja A. Viršilienė.</w:t>
      </w:r>
    </w:p>
    <w:p w14:paraId="744E7418"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20. Dėl Klaipėdos miesto socialinių paslaugų įstaigų (organizacijų), kurioms gali būti skirta asmenų parama, 2025 metų sąrašo patvirtinimo. Pranešėja S. Jakienė.</w:t>
      </w:r>
    </w:p>
    <w:p w14:paraId="00C8B834"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21. Dėl atleidimo nuo socialinio būsto nuomos mokesčio mokėjimo. Pranešėja D. Deimantienė.</w:t>
      </w:r>
    </w:p>
    <w:p w14:paraId="2F4F638E"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22. Dėl socialinio būsto nuomos sąlygų pakeitimo. Pranešėja D. Deimantienė.</w:t>
      </w:r>
    </w:p>
    <w:p w14:paraId="13AB0F10"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lastRenderedPageBreak/>
        <w:t>23. Dėl Klaipėdos miesto savivaldybės tarybos 2023 m. sausio 26 d. sprendimo Nr. T2-15 „Dėl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pakeitimo. Pranešėja I. Kubilienė.</w:t>
      </w:r>
    </w:p>
    <w:p w14:paraId="246D9AF0"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24. Dėl Klaipėdos miesto savivaldybės tarybos 2021 m. spalio 28 d. sprendimo Nr. T2-228 „Dėl Klaipėdos miesto želdynų ir želdinių apsaugos, priežiūros ir tvarkymo komisijos sudarymo ir jos nuostatų patvirtinimo“ pakeitimo. Pranešėja I. Kubilienė.</w:t>
      </w:r>
    </w:p>
    <w:p w14:paraId="1BDDBB46"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25. Dėl Klaipėdos miesto savivaldybės tarybos 2022 m. sausio 20 d. sprendimo Nr. T2-9 „Dėl Klaipėdos miesto savivaldybės želdynų ir želdinių apsaugos taisyklių patvirtinimo“ pakeitimo. Pranešėja I. Kubilienė.</w:t>
      </w:r>
    </w:p>
    <w:p w14:paraId="2466329A"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26. Dėl Klaipėdos miesto savivaldybės tarybos 2022 m. kovo 24 d. sprendimo Nr. T2-55 „Dėl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 pakeitimo. Pranešėja I. Kubilienė.</w:t>
      </w:r>
    </w:p>
    <w:p w14:paraId="7FB008AF"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27. Dėl valstybės turto perėmimo Klaipėdos miesto savivaldybės nuosavybėn. Pranešėjas E. Simokaitis.</w:t>
      </w:r>
    </w:p>
    <w:p w14:paraId="1F4A15C1"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28. Dėl nekilnojamojo turto nurašymo. Pranešėjas E. Simokaitis.</w:t>
      </w:r>
    </w:p>
    <w:p w14:paraId="783145D5"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29. Dėl Parduodamų savivaldybės būstų ir pagalbinio ūkio paskirties pastatų sąrašo patvirtinimo. Pranešėjas E. Simokaitis.</w:t>
      </w:r>
    </w:p>
    <w:p w14:paraId="1550E97A"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30. Dėl Klaipėdos miesto savivaldybės tarybos 2012 m. sausio 27 d. sprendimo Nr. T2-30 „Dėl Klaipėdos miesto savivaldybės nuomojamo turto sąrašo patvirtinimo“ pakeitimo. Pranešėjas E. Simokaitis.</w:t>
      </w:r>
    </w:p>
    <w:p w14:paraId="5C19B2C7"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31. Dėl turto perdavimo valdyti, naudoti ir disponuoti patikėjimo teise Klaipėdos miesto savivaldybės biudžetinėms įstaigoms. Pranešėjas E. Simokaitis.</w:t>
      </w:r>
    </w:p>
    <w:p w14:paraId="60EC64BE"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32. Dėl turto perėmimo Klaipėdos miesto savivaldybės nuosavybėn. Pranešėjas E. Simokaitis.</w:t>
      </w:r>
    </w:p>
    <w:p w14:paraId="67E1AECE"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33. Dėl turto perdavimo valdyti, naudoti ir disponuoti patikėjimo teise Klaipėdos miesto savivaldybės biudžetinėms įstaigoms. Pranešėjas E. Simokaitis.</w:t>
      </w:r>
    </w:p>
    <w:p w14:paraId="57FBF03F"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34. Dėl asmens skyrimo į UAB Klaipėdos laisvosios ekonominės zonos valdymo bendrovės valdybos narius. Pranešėjas E. Simokaitis.</w:t>
      </w:r>
    </w:p>
    <w:p w14:paraId="773C91CD"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35. Dėl Viešame aukcione parduodamo Klaipėdos miesto savivaldybės nekilnojamojo turto ir kitų nekilnojamųjų daiktų sąrašo patvirtinimo. Pranešėjas E. Simokaitis.</w:t>
      </w:r>
    </w:p>
    <w:p w14:paraId="69B25B68"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36. Dėl Klaipėdos miesto savivaldybės tarybos 2012 m. kovo 29 d. sprendimo Nr. T2-91 „Dėl Klaipėdos miesto savivaldybės panaudai perduodamo turto sąrašo patvirtinimo“ pakeitimo. Pranešėjas E. Simokaitis.</w:t>
      </w:r>
    </w:p>
    <w:p w14:paraId="7A69A162"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37. Dėl turto perėmimo Klaipėdos miesto savivaldybės nuosavybėn. Pranešėjas E. Simokaitis.</w:t>
      </w:r>
    </w:p>
    <w:p w14:paraId="41612F6D"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38. Dėl Klaipėdos miesto savivaldybės turto perdavimo valstybės nuosavybėn. E. Simokaitis.</w:t>
      </w:r>
    </w:p>
    <w:p w14:paraId="48654822"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39. Dėl Klaipėdos miesto savivaldybės tarybos 2023 m. gegužės 25 d. sprendimo Nr. T2-97 „Dėl Klaipėdos miesto savivaldybės mero ir Klaipėdos miesto savivaldybės tarybos narių delegavimo į Klaipėdos regiono plėtros tarybos kolegiją ir dėl įgaliojimų atstovauti Klaipėdos regiono plėtros tarybos visuotiniuose dalyvių susirinkimuose suteikimo“ pakeitimo. Pranešėja A. Digrienė.</w:t>
      </w:r>
    </w:p>
    <w:p w14:paraId="708D0A87"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40. Dėl valstybinės žemės sklypo Minijos g. 169I, Klaipėdoje, dalies nuomos. Pranešėja R. Gružienė.</w:t>
      </w:r>
    </w:p>
    <w:p w14:paraId="6DD9D680"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41. Dėl valstybinės žemės sklypo Pajūrio g. 5A, Klaipėdoje, dalies nuomos. Pranešėja R. Gružienė.</w:t>
      </w:r>
    </w:p>
    <w:p w14:paraId="5906D746"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42. Dėl valstybinės žemės sklypo Sportininkų g. 13, Klaipėdoje, dalies nuomos. Pranešėja R. Gružienė.</w:t>
      </w:r>
    </w:p>
    <w:p w14:paraId="767D6C1F"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43. Dėl valstybinės žemės sklypo Liepų g. 54, Klaipėdoje, dalies nuomos. Pranešėja R. Gružienė.</w:t>
      </w:r>
    </w:p>
    <w:p w14:paraId="44A9DD58"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44. Dėl valstybinės žemės sklypo Jaunystės g. 4, Klaipėdoje, dalių nustatymo. Pranešėja R. Gružienė.</w:t>
      </w:r>
    </w:p>
    <w:p w14:paraId="439D4B04"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45. Dėl 2002 m. gegužės 7 d. Valstybinės žemės sklypo nuomos sutarties Nr. N21/2002-0125 nutraukimo. Pranešėja R. Gružienė.</w:t>
      </w:r>
    </w:p>
    <w:p w14:paraId="0453AE53"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lastRenderedPageBreak/>
        <w:t>46. Dėl Klaipėdos miesto savivaldybės tarybos 2025 m. balandžio 28 d. sprendimo Nr. T2</w:t>
      </w:r>
      <w:r w:rsidRPr="00FA7574">
        <w:rPr>
          <w:sz w:val="24"/>
          <w:szCs w:val="24"/>
          <w:shd w:val="clear" w:color="auto" w:fill="FFFFFF"/>
        </w:rPr>
        <w:noBreakHyphen/>
        <w:t>155 „Dėl valstybinės žemės sklypo S. Šimkaus g. 8, Klaipėdoje, dalių nustatymo“ pakeitimo. Pranešėja R. Gružienė.</w:t>
      </w:r>
    </w:p>
    <w:p w14:paraId="19535FC6"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47. Dėl valstybinės žemės sklypo Jaunystės g. 4, Klaipėdoje, dalies perdavimo naudotis neatlygintinai. Pranešėja R. Gružienė.</w:t>
      </w:r>
    </w:p>
    <w:p w14:paraId="2E8DFC8F"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48. Dėl 2021 m. sausio 6 d. Valstybinės žemės sklypo nuomos sutarties Nr. 13SŽN-11-(14.13.55.) pakeitimo. Pranešėja R. Gružienė.</w:t>
      </w:r>
    </w:p>
    <w:p w14:paraId="181EB452"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49. Dėl valstybinės žemės sklypo J. Janonio g. 3, Klaipėdoje, dalies nuomos. Pranešėja R. Gružienė.</w:t>
      </w:r>
    </w:p>
    <w:p w14:paraId="6CF8745E"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50. Dėl valstybinės žemės sklypo Klaipėdos g. 3, Klaipėdoje, dalies nuomos. Pranešėja R. Gružienė.</w:t>
      </w:r>
    </w:p>
    <w:p w14:paraId="12953E66"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51. Dėl valstybinės žemės sklypo Laukininkų g. 13, Klaipėdoje, dalies nuomos. Pranešėja R. Gružienė.</w:t>
      </w:r>
    </w:p>
    <w:p w14:paraId="02879976"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52. Dėl valstybinės žemės sklypo Laukininkų g. 13, Klaipėdoje, dalies nuomos Pranešėja R. Gružienė.</w:t>
      </w:r>
    </w:p>
    <w:p w14:paraId="27170582" w14:textId="77777777" w:rsidR="00FA7574" w:rsidRPr="00FA7574" w:rsidRDefault="00FA7574" w:rsidP="00FA7574">
      <w:pPr>
        <w:ind w:firstLine="709"/>
        <w:jc w:val="both"/>
        <w:rPr>
          <w:sz w:val="24"/>
          <w:szCs w:val="24"/>
          <w:shd w:val="clear" w:color="auto" w:fill="FFFFFF"/>
        </w:rPr>
      </w:pPr>
      <w:r w:rsidRPr="00FA7574">
        <w:rPr>
          <w:sz w:val="24"/>
          <w:szCs w:val="24"/>
          <w:shd w:val="clear" w:color="auto" w:fill="FFFFFF"/>
        </w:rPr>
        <w:t>53. Dėl valstybinės žemės sklypo Klaipėdos g. 3, Klaipėdoje, dalies dalių plano patvirtinimo ir dalių nustatymo. Pranešėja R. Gružienė.</w:t>
      </w:r>
    </w:p>
    <w:p w14:paraId="18E1F3BC" w14:textId="77777777" w:rsidR="00860B79" w:rsidRDefault="00860B79" w:rsidP="00CA426B">
      <w:pPr>
        <w:ind w:firstLine="709"/>
        <w:jc w:val="both"/>
        <w:rPr>
          <w:sz w:val="24"/>
          <w:szCs w:val="24"/>
          <w:shd w:val="clear" w:color="auto" w:fill="FFFFFF"/>
        </w:rPr>
      </w:pPr>
    </w:p>
    <w:p w14:paraId="157D87B9" w14:textId="5AF9204D" w:rsidR="00316D36" w:rsidRPr="00977DF3" w:rsidRDefault="00316D36" w:rsidP="0071608D">
      <w:pPr>
        <w:ind w:firstLine="709"/>
        <w:jc w:val="both"/>
        <w:rPr>
          <w:sz w:val="24"/>
          <w:szCs w:val="24"/>
          <w:shd w:val="clear" w:color="auto" w:fill="FFFFFF"/>
        </w:rPr>
      </w:pPr>
    </w:p>
    <w:tbl>
      <w:tblPr>
        <w:tblW w:w="0" w:type="auto"/>
        <w:tblLook w:val="01E0" w:firstRow="1" w:lastRow="1" w:firstColumn="1" w:lastColumn="1" w:noHBand="0" w:noVBand="0"/>
      </w:tblPr>
      <w:tblGrid>
        <w:gridCol w:w="4827"/>
        <w:gridCol w:w="4811"/>
      </w:tblGrid>
      <w:tr w:rsidR="006725EE" w:rsidRPr="00322690" w14:paraId="106BC9BA" w14:textId="77777777" w:rsidTr="004000EF">
        <w:tc>
          <w:tcPr>
            <w:tcW w:w="4827" w:type="dxa"/>
          </w:tcPr>
          <w:p w14:paraId="20C7E067" w14:textId="77777777" w:rsidR="006725EE" w:rsidRPr="00322690" w:rsidRDefault="006725EE" w:rsidP="00C131C5">
            <w:pPr>
              <w:jc w:val="both"/>
              <w:rPr>
                <w:sz w:val="24"/>
                <w:szCs w:val="24"/>
              </w:rPr>
            </w:pPr>
            <w:r w:rsidRPr="00322690">
              <w:rPr>
                <w:sz w:val="24"/>
                <w:szCs w:val="24"/>
              </w:rPr>
              <w:t>Savivaldybės meras</w:t>
            </w:r>
          </w:p>
        </w:tc>
        <w:tc>
          <w:tcPr>
            <w:tcW w:w="4811" w:type="dxa"/>
          </w:tcPr>
          <w:p w14:paraId="2EF88DFC" w14:textId="77777777" w:rsidR="006725EE" w:rsidRPr="00322690" w:rsidRDefault="006725EE" w:rsidP="00C131C5">
            <w:pPr>
              <w:jc w:val="right"/>
              <w:rPr>
                <w:sz w:val="24"/>
                <w:szCs w:val="24"/>
              </w:rPr>
            </w:pPr>
            <w:r w:rsidRPr="00322690">
              <w:rPr>
                <w:sz w:val="24"/>
                <w:szCs w:val="24"/>
              </w:rPr>
              <w:t>Arvydas Vaitkus</w:t>
            </w:r>
          </w:p>
        </w:tc>
      </w:tr>
    </w:tbl>
    <w:p w14:paraId="29D7868C" w14:textId="50676395" w:rsidR="00DD10EB" w:rsidRDefault="00DD10EB" w:rsidP="00E24AE3">
      <w:pPr>
        <w:shd w:val="clear" w:color="auto" w:fill="FFFFFF"/>
        <w:spacing w:after="100" w:afterAutospacing="1" w:line="480" w:lineRule="atLeast"/>
        <w:rPr>
          <w:sz w:val="24"/>
          <w:szCs w:val="24"/>
        </w:rPr>
      </w:pPr>
    </w:p>
    <w:p w14:paraId="2964341B" w14:textId="042FB5A5" w:rsidR="00270C33" w:rsidRDefault="00270C33" w:rsidP="00E24AE3">
      <w:pPr>
        <w:shd w:val="clear" w:color="auto" w:fill="FFFFFF"/>
        <w:spacing w:after="100" w:afterAutospacing="1" w:line="480" w:lineRule="atLeast"/>
        <w:rPr>
          <w:sz w:val="24"/>
          <w:szCs w:val="24"/>
        </w:rPr>
      </w:pPr>
    </w:p>
    <w:p w14:paraId="35583982" w14:textId="14A2FD68" w:rsidR="00270C33" w:rsidRDefault="00270C33" w:rsidP="00E24AE3">
      <w:pPr>
        <w:shd w:val="clear" w:color="auto" w:fill="FFFFFF"/>
        <w:spacing w:after="100" w:afterAutospacing="1" w:line="480" w:lineRule="atLeast"/>
        <w:rPr>
          <w:sz w:val="24"/>
          <w:szCs w:val="24"/>
        </w:rPr>
      </w:pPr>
    </w:p>
    <w:p w14:paraId="4BE035B4" w14:textId="77777777" w:rsidR="00270C33" w:rsidRDefault="00270C33" w:rsidP="00E24AE3">
      <w:pPr>
        <w:shd w:val="clear" w:color="auto" w:fill="FFFFFF"/>
        <w:spacing w:after="100" w:afterAutospacing="1" w:line="480" w:lineRule="atLeast"/>
        <w:rPr>
          <w:sz w:val="24"/>
          <w:szCs w:val="24"/>
        </w:rPr>
      </w:pPr>
    </w:p>
    <w:sectPr w:rsidR="00270C33" w:rsidSect="00977DF3">
      <w:headerReference w:type="default" r:id="rId7"/>
      <w:pgSz w:w="11906" w:h="16838"/>
      <w:pgMar w:top="567" w:right="567" w:bottom="39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B5FC5" w14:textId="77777777" w:rsidR="00E864BA" w:rsidRDefault="00E864BA" w:rsidP="005112C5">
      <w:r>
        <w:separator/>
      </w:r>
    </w:p>
  </w:endnote>
  <w:endnote w:type="continuationSeparator" w:id="0">
    <w:p w14:paraId="412B15A1" w14:textId="77777777" w:rsidR="00E864BA" w:rsidRDefault="00E864BA"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FD8C" w14:textId="77777777" w:rsidR="00E864BA" w:rsidRDefault="00E864BA" w:rsidP="005112C5">
      <w:r>
        <w:separator/>
      </w:r>
    </w:p>
  </w:footnote>
  <w:footnote w:type="continuationSeparator" w:id="0">
    <w:p w14:paraId="0041966D" w14:textId="77777777" w:rsidR="00E864BA" w:rsidRDefault="00E864BA" w:rsidP="0051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416582"/>
      <w:docPartObj>
        <w:docPartGallery w:val="Page Numbers (Top of Page)"/>
        <w:docPartUnique/>
      </w:docPartObj>
    </w:sdtPr>
    <w:sdtEndPr/>
    <w:sdtContent>
      <w:p w14:paraId="4168F107" w14:textId="77777777" w:rsidR="00E2562E" w:rsidRDefault="00E2562E">
        <w:pPr>
          <w:pStyle w:val="Antrats"/>
          <w:jc w:val="center"/>
        </w:pPr>
        <w:r>
          <w:fldChar w:fldCharType="begin"/>
        </w:r>
        <w:r>
          <w:instrText>PAGE   \* MERGEFORMAT</w:instrText>
        </w:r>
        <w:r>
          <w:fldChar w:fldCharType="separate"/>
        </w:r>
        <w:r w:rsidR="00E83651">
          <w:rPr>
            <w:noProof/>
          </w:rPr>
          <w:t>3</w:t>
        </w:r>
        <w:r>
          <w:fldChar w:fldCharType="end"/>
        </w:r>
      </w:p>
    </w:sdtContent>
  </w:sdt>
  <w:p w14:paraId="71F37BB2" w14:textId="77777777"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67"/>
    <w:rsid w:val="00001EBD"/>
    <w:rsid w:val="000030D8"/>
    <w:rsid w:val="00004587"/>
    <w:rsid w:val="00006040"/>
    <w:rsid w:val="00006BC5"/>
    <w:rsid w:val="00007419"/>
    <w:rsid w:val="00007474"/>
    <w:rsid w:val="00007D5F"/>
    <w:rsid w:val="00007D9F"/>
    <w:rsid w:val="000118AF"/>
    <w:rsid w:val="00012319"/>
    <w:rsid w:val="00013717"/>
    <w:rsid w:val="00014345"/>
    <w:rsid w:val="0001455C"/>
    <w:rsid w:val="00014A9C"/>
    <w:rsid w:val="00015262"/>
    <w:rsid w:val="000156B2"/>
    <w:rsid w:val="00015F50"/>
    <w:rsid w:val="00016235"/>
    <w:rsid w:val="00016AE2"/>
    <w:rsid w:val="00016C99"/>
    <w:rsid w:val="00016E48"/>
    <w:rsid w:val="00017046"/>
    <w:rsid w:val="000174B1"/>
    <w:rsid w:val="00020F83"/>
    <w:rsid w:val="000217FC"/>
    <w:rsid w:val="000239D5"/>
    <w:rsid w:val="00023E0E"/>
    <w:rsid w:val="00023E53"/>
    <w:rsid w:val="000249CC"/>
    <w:rsid w:val="00025240"/>
    <w:rsid w:val="00025F32"/>
    <w:rsid w:val="00030AB7"/>
    <w:rsid w:val="00030C4E"/>
    <w:rsid w:val="00032108"/>
    <w:rsid w:val="00034D45"/>
    <w:rsid w:val="000352A5"/>
    <w:rsid w:val="0003741C"/>
    <w:rsid w:val="00040230"/>
    <w:rsid w:val="00040C62"/>
    <w:rsid w:val="00041360"/>
    <w:rsid w:val="0004156B"/>
    <w:rsid w:val="0004199D"/>
    <w:rsid w:val="000424E0"/>
    <w:rsid w:val="00043BFB"/>
    <w:rsid w:val="00044E95"/>
    <w:rsid w:val="0004500F"/>
    <w:rsid w:val="00045D07"/>
    <w:rsid w:val="00046BC9"/>
    <w:rsid w:val="000521C2"/>
    <w:rsid w:val="0005334F"/>
    <w:rsid w:val="000537C4"/>
    <w:rsid w:val="00053AC0"/>
    <w:rsid w:val="00055C57"/>
    <w:rsid w:val="000577B3"/>
    <w:rsid w:val="00057D15"/>
    <w:rsid w:val="00057E8B"/>
    <w:rsid w:val="00057F49"/>
    <w:rsid w:val="000600D0"/>
    <w:rsid w:val="00060B84"/>
    <w:rsid w:val="00061637"/>
    <w:rsid w:val="00061770"/>
    <w:rsid w:val="00061A93"/>
    <w:rsid w:val="000647F5"/>
    <w:rsid w:val="00064BE5"/>
    <w:rsid w:val="000675A2"/>
    <w:rsid w:val="000704CA"/>
    <w:rsid w:val="00071C10"/>
    <w:rsid w:val="00071CFB"/>
    <w:rsid w:val="00072441"/>
    <w:rsid w:val="000724C8"/>
    <w:rsid w:val="000724F3"/>
    <w:rsid w:val="0007439C"/>
    <w:rsid w:val="00074894"/>
    <w:rsid w:val="00075C74"/>
    <w:rsid w:val="0007631C"/>
    <w:rsid w:val="000767BF"/>
    <w:rsid w:val="00076EDF"/>
    <w:rsid w:val="00077326"/>
    <w:rsid w:val="000847BB"/>
    <w:rsid w:val="00084D60"/>
    <w:rsid w:val="00085ED0"/>
    <w:rsid w:val="0008620F"/>
    <w:rsid w:val="00086BCC"/>
    <w:rsid w:val="000910F7"/>
    <w:rsid w:val="000917BD"/>
    <w:rsid w:val="000920FD"/>
    <w:rsid w:val="00092F53"/>
    <w:rsid w:val="00092F82"/>
    <w:rsid w:val="0009337B"/>
    <w:rsid w:val="00094300"/>
    <w:rsid w:val="0009499A"/>
    <w:rsid w:val="00094C94"/>
    <w:rsid w:val="000951B6"/>
    <w:rsid w:val="00096100"/>
    <w:rsid w:val="0009631F"/>
    <w:rsid w:val="000971CA"/>
    <w:rsid w:val="000A0044"/>
    <w:rsid w:val="000A09E7"/>
    <w:rsid w:val="000A0EA9"/>
    <w:rsid w:val="000A16F5"/>
    <w:rsid w:val="000A186B"/>
    <w:rsid w:val="000A1C3F"/>
    <w:rsid w:val="000A313A"/>
    <w:rsid w:val="000A3321"/>
    <w:rsid w:val="000A45E0"/>
    <w:rsid w:val="000A45E9"/>
    <w:rsid w:val="000A4AC8"/>
    <w:rsid w:val="000A4B79"/>
    <w:rsid w:val="000A51B9"/>
    <w:rsid w:val="000A552C"/>
    <w:rsid w:val="000A5B25"/>
    <w:rsid w:val="000A6102"/>
    <w:rsid w:val="000A6F83"/>
    <w:rsid w:val="000A7527"/>
    <w:rsid w:val="000B04C9"/>
    <w:rsid w:val="000B12B6"/>
    <w:rsid w:val="000B30E0"/>
    <w:rsid w:val="000B3471"/>
    <w:rsid w:val="000B347A"/>
    <w:rsid w:val="000B3930"/>
    <w:rsid w:val="000B39E0"/>
    <w:rsid w:val="000B4B9A"/>
    <w:rsid w:val="000B5778"/>
    <w:rsid w:val="000B57C0"/>
    <w:rsid w:val="000B5A9D"/>
    <w:rsid w:val="000C07A2"/>
    <w:rsid w:val="000C17BF"/>
    <w:rsid w:val="000C1E0F"/>
    <w:rsid w:val="000C2980"/>
    <w:rsid w:val="000C2A6E"/>
    <w:rsid w:val="000C3831"/>
    <w:rsid w:val="000C3CCE"/>
    <w:rsid w:val="000C43F2"/>
    <w:rsid w:val="000C4E37"/>
    <w:rsid w:val="000C5BB0"/>
    <w:rsid w:val="000C6C3E"/>
    <w:rsid w:val="000C75A2"/>
    <w:rsid w:val="000D0E96"/>
    <w:rsid w:val="000D1C2A"/>
    <w:rsid w:val="000D26C1"/>
    <w:rsid w:val="000D4115"/>
    <w:rsid w:val="000D4673"/>
    <w:rsid w:val="000D4858"/>
    <w:rsid w:val="000D4CAC"/>
    <w:rsid w:val="000D60FB"/>
    <w:rsid w:val="000D6DCA"/>
    <w:rsid w:val="000D74FE"/>
    <w:rsid w:val="000E19F1"/>
    <w:rsid w:val="000E2000"/>
    <w:rsid w:val="000E207C"/>
    <w:rsid w:val="000E2C18"/>
    <w:rsid w:val="000E30D9"/>
    <w:rsid w:val="000E563C"/>
    <w:rsid w:val="000E66BE"/>
    <w:rsid w:val="000E6E7F"/>
    <w:rsid w:val="000E6EAA"/>
    <w:rsid w:val="000E7FE4"/>
    <w:rsid w:val="000F13D3"/>
    <w:rsid w:val="000F1B9D"/>
    <w:rsid w:val="000F2938"/>
    <w:rsid w:val="000F44A0"/>
    <w:rsid w:val="000F4CEF"/>
    <w:rsid w:val="000F50F3"/>
    <w:rsid w:val="000F66D0"/>
    <w:rsid w:val="000F6EDA"/>
    <w:rsid w:val="000F7CE8"/>
    <w:rsid w:val="001001FB"/>
    <w:rsid w:val="00100AF2"/>
    <w:rsid w:val="001023A3"/>
    <w:rsid w:val="00102796"/>
    <w:rsid w:val="00104DDB"/>
    <w:rsid w:val="0011132B"/>
    <w:rsid w:val="00112834"/>
    <w:rsid w:val="00113F02"/>
    <w:rsid w:val="001147BC"/>
    <w:rsid w:val="0011587C"/>
    <w:rsid w:val="0011605E"/>
    <w:rsid w:val="001207DB"/>
    <w:rsid w:val="00120FBE"/>
    <w:rsid w:val="001210B0"/>
    <w:rsid w:val="00121275"/>
    <w:rsid w:val="0012204C"/>
    <w:rsid w:val="001222CC"/>
    <w:rsid w:val="00122D78"/>
    <w:rsid w:val="00123220"/>
    <w:rsid w:val="00124FC5"/>
    <w:rsid w:val="00125121"/>
    <w:rsid w:val="00126088"/>
    <w:rsid w:val="00126504"/>
    <w:rsid w:val="001266F2"/>
    <w:rsid w:val="001269F3"/>
    <w:rsid w:val="001274E6"/>
    <w:rsid w:val="001314C4"/>
    <w:rsid w:val="00132523"/>
    <w:rsid w:val="00132B1F"/>
    <w:rsid w:val="00132F91"/>
    <w:rsid w:val="00134880"/>
    <w:rsid w:val="00135BAF"/>
    <w:rsid w:val="00135D3C"/>
    <w:rsid w:val="00135F92"/>
    <w:rsid w:val="00136D83"/>
    <w:rsid w:val="00137F61"/>
    <w:rsid w:val="00140542"/>
    <w:rsid w:val="0014149C"/>
    <w:rsid w:val="00141DB7"/>
    <w:rsid w:val="00142C07"/>
    <w:rsid w:val="00144A22"/>
    <w:rsid w:val="001451E9"/>
    <w:rsid w:val="001457E2"/>
    <w:rsid w:val="0014667A"/>
    <w:rsid w:val="00146C40"/>
    <w:rsid w:val="00146DF3"/>
    <w:rsid w:val="00147F2C"/>
    <w:rsid w:val="00150E92"/>
    <w:rsid w:val="001513C0"/>
    <w:rsid w:val="00152259"/>
    <w:rsid w:val="001526B2"/>
    <w:rsid w:val="0015300E"/>
    <w:rsid w:val="001544BC"/>
    <w:rsid w:val="001552FB"/>
    <w:rsid w:val="00155CCE"/>
    <w:rsid w:val="00155DC8"/>
    <w:rsid w:val="001561A9"/>
    <w:rsid w:val="001568FB"/>
    <w:rsid w:val="00161F70"/>
    <w:rsid w:val="00162029"/>
    <w:rsid w:val="00164848"/>
    <w:rsid w:val="001649FC"/>
    <w:rsid w:val="00165046"/>
    <w:rsid w:val="001652E7"/>
    <w:rsid w:val="001673F6"/>
    <w:rsid w:val="00167FE5"/>
    <w:rsid w:val="001713A4"/>
    <w:rsid w:val="00171794"/>
    <w:rsid w:val="001719B6"/>
    <w:rsid w:val="00171B12"/>
    <w:rsid w:val="00172D63"/>
    <w:rsid w:val="00176AD7"/>
    <w:rsid w:val="001777FA"/>
    <w:rsid w:val="001809E4"/>
    <w:rsid w:val="0018112D"/>
    <w:rsid w:val="0018237A"/>
    <w:rsid w:val="00186867"/>
    <w:rsid w:val="00187B23"/>
    <w:rsid w:val="001907A6"/>
    <w:rsid w:val="00192032"/>
    <w:rsid w:val="0019220C"/>
    <w:rsid w:val="00192A5E"/>
    <w:rsid w:val="00192B03"/>
    <w:rsid w:val="001952F3"/>
    <w:rsid w:val="001958D5"/>
    <w:rsid w:val="0019604A"/>
    <w:rsid w:val="0019620E"/>
    <w:rsid w:val="00196C12"/>
    <w:rsid w:val="001A1076"/>
    <w:rsid w:val="001A2D39"/>
    <w:rsid w:val="001A2F4C"/>
    <w:rsid w:val="001A41C0"/>
    <w:rsid w:val="001A574C"/>
    <w:rsid w:val="001A5A7F"/>
    <w:rsid w:val="001A5C98"/>
    <w:rsid w:val="001A701C"/>
    <w:rsid w:val="001A791E"/>
    <w:rsid w:val="001A7A63"/>
    <w:rsid w:val="001B1672"/>
    <w:rsid w:val="001B1E71"/>
    <w:rsid w:val="001B308D"/>
    <w:rsid w:val="001B383C"/>
    <w:rsid w:val="001B6601"/>
    <w:rsid w:val="001B7521"/>
    <w:rsid w:val="001B78B4"/>
    <w:rsid w:val="001C1683"/>
    <w:rsid w:val="001C1845"/>
    <w:rsid w:val="001C3921"/>
    <w:rsid w:val="001C40E7"/>
    <w:rsid w:val="001C6F46"/>
    <w:rsid w:val="001C7065"/>
    <w:rsid w:val="001C7B93"/>
    <w:rsid w:val="001D0B9F"/>
    <w:rsid w:val="001D1DCB"/>
    <w:rsid w:val="001D1E0D"/>
    <w:rsid w:val="001D34FE"/>
    <w:rsid w:val="001D4105"/>
    <w:rsid w:val="001D567A"/>
    <w:rsid w:val="001D6C8B"/>
    <w:rsid w:val="001D7CE7"/>
    <w:rsid w:val="001E12D1"/>
    <w:rsid w:val="001E1BB5"/>
    <w:rsid w:val="001E1FDC"/>
    <w:rsid w:val="001E205E"/>
    <w:rsid w:val="001E272C"/>
    <w:rsid w:val="001E2D21"/>
    <w:rsid w:val="001E3B7D"/>
    <w:rsid w:val="001E41D1"/>
    <w:rsid w:val="001E4D7B"/>
    <w:rsid w:val="001E5333"/>
    <w:rsid w:val="001E56BF"/>
    <w:rsid w:val="001F022E"/>
    <w:rsid w:val="001F0ADA"/>
    <w:rsid w:val="001F0B73"/>
    <w:rsid w:val="001F0DD5"/>
    <w:rsid w:val="001F0FF9"/>
    <w:rsid w:val="001F10A3"/>
    <w:rsid w:val="001F191B"/>
    <w:rsid w:val="001F19F6"/>
    <w:rsid w:val="001F3283"/>
    <w:rsid w:val="001F333F"/>
    <w:rsid w:val="001F385B"/>
    <w:rsid w:val="001F3A48"/>
    <w:rsid w:val="001F4302"/>
    <w:rsid w:val="001F5DFB"/>
    <w:rsid w:val="001F5DFD"/>
    <w:rsid w:val="00200304"/>
    <w:rsid w:val="002009F2"/>
    <w:rsid w:val="00200BCC"/>
    <w:rsid w:val="00200E58"/>
    <w:rsid w:val="00202662"/>
    <w:rsid w:val="0020412C"/>
    <w:rsid w:val="0020619C"/>
    <w:rsid w:val="00207C38"/>
    <w:rsid w:val="00207C54"/>
    <w:rsid w:val="002100DF"/>
    <w:rsid w:val="0021121C"/>
    <w:rsid w:val="0021122C"/>
    <w:rsid w:val="0021208D"/>
    <w:rsid w:val="00212483"/>
    <w:rsid w:val="00213294"/>
    <w:rsid w:val="0021374F"/>
    <w:rsid w:val="00213FF6"/>
    <w:rsid w:val="0021571B"/>
    <w:rsid w:val="00216E8E"/>
    <w:rsid w:val="00217BAC"/>
    <w:rsid w:val="00220C7E"/>
    <w:rsid w:val="00220DE6"/>
    <w:rsid w:val="00221750"/>
    <w:rsid w:val="00221DFE"/>
    <w:rsid w:val="00222D10"/>
    <w:rsid w:val="00222D13"/>
    <w:rsid w:val="00222D2A"/>
    <w:rsid w:val="00223366"/>
    <w:rsid w:val="00224110"/>
    <w:rsid w:val="00225354"/>
    <w:rsid w:val="002257B3"/>
    <w:rsid w:val="002263FF"/>
    <w:rsid w:val="00226F50"/>
    <w:rsid w:val="00227A4B"/>
    <w:rsid w:val="00230239"/>
    <w:rsid w:val="0023128D"/>
    <w:rsid w:val="0023259F"/>
    <w:rsid w:val="00232D65"/>
    <w:rsid w:val="00232D8A"/>
    <w:rsid w:val="00232F53"/>
    <w:rsid w:val="002338E4"/>
    <w:rsid w:val="002339FB"/>
    <w:rsid w:val="00234143"/>
    <w:rsid w:val="002347D5"/>
    <w:rsid w:val="00234A56"/>
    <w:rsid w:val="00235397"/>
    <w:rsid w:val="00235F2A"/>
    <w:rsid w:val="00237413"/>
    <w:rsid w:val="0023750B"/>
    <w:rsid w:val="00240F76"/>
    <w:rsid w:val="00241087"/>
    <w:rsid w:val="002417C1"/>
    <w:rsid w:val="00243D4B"/>
    <w:rsid w:val="0024415E"/>
    <w:rsid w:val="002448CF"/>
    <w:rsid w:val="00244E16"/>
    <w:rsid w:val="00244EE1"/>
    <w:rsid w:val="00245FA4"/>
    <w:rsid w:val="0024609E"/>
    <w:rsid w:val="002478DB"/>
    <w:rsid w:val="00250DEB"/>
    <w:rsid w:val="002516AA"/>
    <w:rsid w:val="00251872"/>
    <w:rsid w:val="0025373B"/>
    <w:rsid w:val="0025408E"/>
    <w:rsid w:val="002545F4"/>
    <w:rsid w:val="00255F46"/>
    <w:rsid w:val="00256207"/>
    <w:rsid w:val="00257C40"/>
    <w:rsid w:val="00260221"/>
    <w:rsid w:val="002602BF"/>
    <w:rsid w:val="002602FE"/>
    <w:rsid w:val="00260718"/>
    <w:rsid w:val="00260C8E"/>
    <w:rsid w:val="00262F2F"/>
    <w:rsid w:val="00264A89"/>
    <w:rsid w:val="00264CCE"/>
    <w:rsid w:val="00265D11"/>
    <w:rsid w:val="00267776"/>
    <w:rsid w:val="00267BE6"/>
    <w:rsid w:val="002702AB"/>
    <w:rsid w:val="00270C33"/>
    <w:rsid w:val="002733E9"/>
    <w:rsid w:val="00273C0A"/>
    <w:rsid w:val="00274115"/>
    <w:rsid w:val="00274258"/>
    <w:rsid w:val="00274441"/>
    <w:rsid w:val="00276BB7"/>
    <w:rsid w:val="00276CF0"/>
    <w:rsid w:val="00277EF8"/>
    <w:rsid w:val="00280D4D"/>
    <w:rsid w:val="002810A3"/>
    <w:rsid w:val="0028133C"/>
    <w:rsid w:val="002814BF"/>
    <w:rsid w:val="00282281"/>
    <w:rsid w:val="002825A8"/>
    <w:rsid w:val="0028494E"/>
    <w:rsid w:val="00284D55"/>
    <w:rsid w:val="00284FB7"/>
    <w:rsid w:val="00285D86"/>
    <w:rsid w:val="002862B6"/>
    <w:rsid w:val="00286BE3"/>
    <w:rsid w:val="002870DE"/>
    <w:rsid w:val="002871F0"/>
    <w:rsid w:val="00290FF2"/>
    <w:rsid w:val="002912DD"/>
    <w:rsid w:val="00291B40"/>
    <w:rsid w:val="00291EFC"/>
    <w:rsid w:val="0029262E"/>
    <w:rsid w:val="0029482F"/>
    <w:rsid w:val="00294870"/>
    <w:rsid w:val="0029551F"/>
    <w:rsid w:val="002956FB"/>
    <w:rsid w:val="0029581D"/>
    <w:rsid w:val="002A0953"/>
    <w:rsid w:val="002A0DB7"/>
    <w:rsid w:val="002A0F50"/>
    <w:rsid w:val="002A2AB0"/>
    <w:rsid w:val="002A2C2C"/>
    <w:rsid w:val="002A2D1A"/>
    <w:rsid w:val="002A5958"/>
    <w:rsid w:val="002A6032"/>
    <w:rsid w:val="002A7081"/>
    <w:rsid w:val="002B0DFD"/>
    <w:rsid w:val="002B1C67"/>
    <w:rsid w:val="002B433A"/>
    <w:rsid w:val="002B43A4"/>
    <w:rsid w:val="002B4BB1"/>
    <w:rsid w:val="002B57E7"/>
    <w:rsid w:val="002B5C3D"/>
    <w:rsid w:val="002B67DD"/>
    <w:rsid w:val="002C320A"/>
    <w:rsid w:val="002C4380"/>
    <w:rsid w:val="002C4C51"/>
    <w:rsid w:val="002C5D6A"/>
    <w:rsid w:val="002C7F0F"/>
    <w:rsid w:val="002D1044"/>
    <w:rsid w:val="002D1561"/>
    <w:rsid w:val="002D2B63"/>
    <w:rsid w:val="002D3504"/>
    <w:rsid w:val="002D3B33"/>
    <w:rsid w:val="002D45C5"/>
    <w:rsid w:val="002D610C"/>
    <w:rsid w:val="002D782F"/>
    <w:rsid w:val="002D7E67"/>
    <w:rsid w:val="002E028A"/>
    <w:rsid w:val="002E0FF1"/>
    <w:rsid w:val="002E15C6"/>
    <w:rsid w:val="002E2C3C"/>
    <w:rsid w:val="002E3128"/>
    <w:rsid w:val="002E363B"/>
    <w:rsid w:val="002E3BF9"/>
    <w:rsid w:val="002E4CB7"/>
    <w:rsid w:val="002E6B1B"/>
    <w:rsid w:val="002E7C57"/>
    <w:rsid w:val="002F12FF"/>
    <w:rsid w:val="002F28B8"/>
    <w:rsid w:val="002F2CFB"/>
    <w:rsid w:val="002F43CA"/>
    <w:rsid w:val="002F456B"/>
    <w:rsid w:val="002F6341"/>
    <w:rsid w:val="00300A0F"/>
    <w:rsid w:val="00301076"/>
    <w:rsid w:val="00302EC1"/>
    <w:rsid w:val="00303706"/>
    <w:rsid w:val="00303738"/>
    <w:rsid w:val="00303EB4"/>
    <w:rsid w:val="00304108"/>
    <w:rsid w:val="003043AB"/>
    <w:rsid w:val="00304894"/>
    <w:rsid w:val="00305AFA"/>
    <w:rsid w:val="003076E8"/>
    <w:rsid w:val="003122DD"/>
    <w:rsid w:val="00312484"/>
    <w:rsid w:val="00312612"/>
    <w:rsid w:val="00314EA4"/>
    <w:rsid w:val="00315F2D"/>
    <w:rsid w:val="00316459"/>
    <w:rsid w:val="00316731"/>
    <w:rsid w:val="00316D36"/>
    <w:rsid w:val="00317055"/>
    <w:rsid w:val="0031782F"/>
    <w:rsid w:val="00320855"/>
    <w:rsid w:val="003211E9"/>
    <w:rsid w:val="00321726"/>
    <w:rsid w:val="00321DA3"/>
    <w:rsid w:val="00322886"/>
    <w:rsid w:val="00323105"/>
    <w:rsid w:val="003239C9"/>
    <w:rsid w:val="00325821"/>
    <w:rsid w:val="003266FD"/>
    <w:rsid w:val="00326B0D"/>
    <w:rsid w:val="003270AC"/>
    <w:rsid w:val="003271C6"/>
    <w:rsid w:val="003274A1"/>
    <w:rsid w:val="00327E39"/>
    <w:rsid w:val="003311C7"/>
    <w:rsid w:val="00334D7F"/>
    <w:rsid w:val="00335740"/>
    <w:rsid w:val="00335DE7"/>
    <w:rsid w:val="003367F0"/>
    <w:rsid w:val="00337BBF"/>
    <w:rsid w:val="00337EF2"/>
    <w:rsid w:val="00337F99"/>
    <w:rsid w:val="00342EF1"/>
    <w:rsid w:val="003449BB"/>
    <w:rsid w:val="003451C1"/>
    <w:rsid w:val="00346A2B"/>
    <w:rsid w:val="00346CBD"/>
    <w:rsid w:val="0035055C"/>
    <w:rsid w:val="003505EF"/>
    <w:rsid w:val="003506CB"/>
    <w:rsid w:val="00350BC2"/>
    <w:rsid w:val="00350E4B"/>
    <w:rsid w:val="0035120E"/>
    <w:rsid w:val="00351BC4"/>
    <w:rsid w:val="0035200F"/>
    <w:rsid w:val="00352471"/>
    <w:rsid w:val="00356653"/>
    <w:rsid w:val="00356869"/>
    <w:rsid w:val="00357A35"/>
    <w:rsid w:val="00357C01"/>
    <w:rsid w:val="003617BC"/>
    <w:rsid w:val="003618DC"/>
    <w:rsid w:val="00362B91"/>
    <w:rsid w:val="00364589"/>
    <w:rsid w:val="0036468A"/>
    <w:rsid w:val="003650D5"/>
    <w:rsid w:val="003669DF"/>
    <w:rsid w:val="00370A3B"/>
    <w:rsid w:val="00373978"/>
    <w:rsid w:val="00373B6B"/>
    <w:rsid w:val="00374BBC"/>
    <w:rsid w:val="003754E2"/>
    <w:rsid w:val="0037598A"/>
    <w:rsid w:val="00375A2D"/>
    <w:rsid w:val="003767DF"/>
    <w:rsid w:val="00376AFC"/>
    <w:rsid w:val="0038012E"/>
    <w:rsid w:val="0038061A"/>
    <w:rsid w:val="003827C5"/>
    <w:rsid w:val="00383DFD"/>
    <w:rsid w:val="00386DA9"/>
    <w:rsid w:val="0038787C"/>
    <w:rsid w:val="00387E82"/>
    <w:rsid w:val="00391430"/>
    <w:rsid w:val="003938E6"/>
    <w:rsid w:val="00393B32"/>
    <w:rsid w:val="00393F4B"/>
    <w:rsid w:val="0039453B"/>
    <w:rsid w:val="00394645"/>
    <w:rsid w:val="0039516A"/>
    <w:rsid w:val="003953BD"/>
    <w:rsid w:val="00395A1B"/>
    <w:rsid w:val="003960DA"/>
    <w:rsid w:val="003A1934"/>
    <w:rsid w:val="003A213D"/>
    <w:rsid w:val="003A2443"/>
    <w:rsid w:val="003A4480"/>
    <w:rsid w:val="003A527D"/>
    <w:rsid w:val="003A540C"/>
    <w:rsid w:val="003A5904"/>
    <w:rsid w:val="003A5A76"/>
    <w:rsid w:val="003A66C0"/>
    <w:rsid w:val="003A6920"/>
    <w:rsid w:val="003A6FC8"/>
    <w:rsid w:val="003A7B27"/>
    <w:rsid w:val="003A7C56"/>
    <w:rsid w:val="003A7E27"/>
    <w:rsid w:val="003B13D3"/>
    <w:rsid w:val="003B1D27"/>
    <w:rsid w:val="003B254C"/>
    <w:rsid w:val="003B4A25"/>
    <w:rsid w:val="003C08F0"/>
    <w:rsid w:val="003C1337"/>
    <w:rsid w:val="003C1951"/>
    <w:rsid w:val="003C1A57"/>
    <w:rsid w:val="003C25F2"/>
    <w:rsid w:val="003C474D"/>
    <w:rsid w:val="003C6388"/>
    <w:rsid w:val="003D0C77"/>
    <w:rsid w:val="003D2202"/>
    <w:rsid w:val="003D27D8"/>
    <w:rsid w:val="003D2FF3"/>
    <w:rsid w:val="003D3094"/>
    <w:rsid w:val="003D36FA"/>
    <w:rsid w:val="003D3FE4"/>
    <w:rsid w:val="003D4E2C"/>
    <w:rsid w:val="003D5D34"/>
    <w:rsid w:val="003D6E44"/>
    <w:rsid w:val="003D7295"/>
    <w:rsid w:val="003E0AC8"/>
    <w:rsid w:val="003E140D"/>
    <w:rsid w:val="003E18BF"/>
    <w:rsid w:val="003E2F85"/>
    <w:rsid w:val="003E356D"/>
    <w:rsid w:val="003E5CEA"/>
    <w:rsid w:val="003E6A70"/>
    <w:rsid w:val="003E6F20"/>
    <w:rsid w:val="003F2466"/>
    <w:rsid w:val="003F25E0"/>
    <w:rsid w:val="003F29AB"/>
    <w:rsid w:val="003F308C"/>
    <w:rsid w:val="003F387E"/>
    <w:rsid w:val="003F439C"/>
    <w:rsid w:val="003F56C3"/>
    <w:rsid w:val="003F5985"/>
    <w:rsid w:val="003F7139"/>
    <w:rsid w:val="003F7D25"/>
    <w:rsid w:val="003F7D6C"/>
    <w:rsid w:val="004000EF"/>
    <w:rsid w:val="00400EBD"/>
    <w:rsid w:val="004010FB"/>
    <w:rsid w:val="0040166D"/>
    <w:rsid w:val="00402F65"/>
    <w:rsid w:val="00403463"/>
    <w:rsid w:val="00404EB7"/>
    <w:rsid w:val="00406D00"/>
    <w:rsid w:val="004071EB"/>
    <w:rsid w:val="0041006F"/>
    <w:rsid w:val="00410718"/>
    <w:rsid w:val="004117B4"/>
    <w:rsid w:val="0041216F"/>
    <w:rsid w:val="004121FB"/>
    <w:rsid w:val="00412A92"/>
    <w:rsid w:val="00412C0F"/>
    <w:rsid w:val="004132CA"/>
    <w:rsid w:val="00413989"/>
    <w:rsid w:val="00413A30"/>
    <w:rsid w:val="00413D91"/>
    <w:rsid w:val="0041439C"/>
    <w:rsid w:val="00414459"/>
    <w:rsid w:val="0041582D"/>
    <w:rsid w:val="00415E30"/>
    <w:rsid w:val="004163B5"/>
    <w:rsid w:val="00417071"/>
    <w:rsid w:val="004170E8"/>
    <w:rsid w:val="00417BC8"/>
    <w:rsid w:val="0042001A"/>
    <w:rsid w:val="00420846"/>
    <w:rsid w:val="00420F54"/>
    <w:rsid w:val="00421023"/>
    <w:rsid w:val="00421B11"/>
    <w:rsid w:val="00421F64"/>
    <w:rsid w:val="004235B3"/>
    <w:rsid w:val="00424569"/>
    <w:rsid w:val="0042594A"/>
    <w:rsid w:val="004263A6"/>
    <w:rsid w:val="00426968"/>
    <w:rsid w:val="004270B1"/>
    <w:rsid w:val="00430174"/>
    <w:rsid w:val="0043172A"/>
    <w:rsid w:val="004318DF"/>
    <w:rsid w:val="00434DA8"/>
    <w:rsid w:val="00436AF7"/>
    <w:rsid w:val="00436B54"/>
    <w:rsid w:val="004372BB"/>
    <w:rsid w:val="004407F6"/>
    <w:rsid w:val="004412B3"/>
    <w:rsid w:val="004412FC"/>
    <w:rsid w:val="00441CFB"/>
    <w:rsid w:val="00443206"/>
    <w:rsid w:val="004439AA"/>
    <w:rsid w:val="00450217"/>
    <w:rsid w:val="004518A8"/>
    <w:rsid w:val="0045349E"/>
    <w:rsid w:val="004536AA"/>
    <w:rsid w:val="004542EF"/>
    <w:rsid w:val="00454342"/>
    <w:rsid w:val="004543A8"/>
    <w:rsid w:val="004550FF"/>
    <w:rsid w:val="00455F6F"/>
    <w:rsid w:val="0045619C"/>
    <w:rsid w:val="004572B1"/>
    <w:rsid w:val="00461CD9"/>
    <w:rsid w:val="0046480B"/>
    <w:rsid w:val="00465294"/>
    <w:rsid w:val="00465F67"/>
    <w:rsid w:val="00466DBC"/>
    <w:rsid w:val="004706D1"/>
    <w:rsid w:val="00470949"/>
    <w:rsid w:val="00471A8D"/>
    <w:rsid w:val="004733F0"/>
    <w:rsid w:val="00473565"/>
    <w:rsid w:val="00473E0F"/>
    <w:rsid w:val="004767E0"/>
    <w:rsid w:val="00477641"/>
    <w:rsid w:val="00477FC4"/>
    <w:rsid w:val="0048003D"/>
    <w:rsid w:val="00480D48"/>
    <w:rsid w:val="004810F2"/>
    <w:rsid w:val="00481E54"/>
    <w:rsid w:val="00483628"/>
    <w:rsid w:val="00485416"/>
    <w:rsid w:val="00487327"/>
    <w:rsid w:val="004905AE"/>
    <w:rsid w:val="00491036"/>
    <w:rsid w:val="00491465"/>
    <w:rsid w:val="004919B0"/>
    <w:rsid w:val="00493E55"/>
    <w:rsid w:val="004956B4"/>
    <w:rsid w:val="00495F9B"/>
    <w:rsid w:val="004973BA"/>
    <w:rsid w:val="004973D3"/>
    <w:rsid w:val="004A008F"/>
    <w:rsid w:val="004A205F"/>
    <w:rsid w:val="004A2B82"/>
    <w:rsid w:val="004A399B"/>
    <w:rsid w:val="004A4010"/>
    <w:rsid w:val="004A4357"/>
    <w:rsid w:val="004A440A"/>
    <w:rsid w:val="004A47F2"/>
    <w:rsid w:val="004A5254"/>
    <w:rsid w:val="004A570A"/>
    <w:rsid w:val="004A6236"/>
    <w:rsid w:val="004A6B1D"/>
    <w:rsid w:val="004A7CAD"/>
    <w:rsid w:val="004B0DF7"/>
    <w:rsid w:val="004B2B83"/>
    <w:rsid w:val="004B312B"/>
    <w:rsid w:val="004B39B1"/>
    <w:rsid w:val="004B3A22"/>
    <w:rsid w:val="004B3C65"/>
    <w:rsid w:val="004B3CD4"/>
    <w:rsid w:val="004B7475"/>
    <w:rsid w:val="004B79D2"/>
    <w:rsid w:val="004B7ECB"/>
    <w:rsid w:val="004C2602"/>
    <w:rsid w:val="004C3243"/>
    <w:rsid w:val="004C3AB2"/>
    <w:rsid w:val="004C46C3"/>
    <w:rsid w:val="004C4C40"/>
    <w:rsid w:val="004C54A0"/>
    <w:rsid w:val="004C5D4D"/>
    <w:rsid w:val="004C5F88"/>
    <w:rsid w:val="004C75AA"/>
    <w:rsid w:val="004C787F"/>
    <w:rsid w:val="004C7C15"/>
    <w:rsid w:val="004D0454"/>
    <w:rsid w:val="004D1338"/>
    <w:rsid w:val="004D1DF6"/>
    <w:rsid w:val="004D371D"/>
    <w:rsid w:val="004D5069"/>
    <w:rsid w:val="004D5D22"/>
    <w:rsid w:val="004D68F1"/>
    <w:rsid w:val="004D7201"/>
    <w:rsid w:val="004E0A2B"/>
    <w:rsid w:val="004E0BB2"/>
    <w:rsid w:val="004E20FF"/>
    <w:rsid w:val="004E2B55"/>
    <w:rsid w:val="004E2D20"/>
    <w:rsid w:val="004E3CCA"/>
    <w:rsid w:val="004E47F5"/>
    <w:rsid w:val="004E796B"/>
    <w:rsid w:val="004F0C50"/>
    <w:rsid w:val="004F25E5"/>
    <w:rsid w:val="004F3827"/>
    <w:rsid w:val="004F3F46"/>
    <w:rsid w:val="004F4ADE"/>
    <w:rsid w:val="004F5344"/>
    <w:rsid w:val="004F58B7"/>
    <w:rsid w:val="004F63B5"/>
    <w:rsid w:val="004F6AE5"/>
    <w:rsid w:val="004F75A2"/>
    <w:rsid w:val="004F7EBB"/>
    <w:rsid w:val="0050007D"/>
    <w:rsid w:val="005007E9"/>
    <w:rsid w:val="00500FA4"/>
    <w:rsid w:val="00502AC6"/>
    <w:rsid w:val="00503376"/>
    <w:rsid w:val="00503743"/>
    <w:rsid w:val="00503818"/>
    <w:rsid w:val="00506E45"/>
    <w:rsid w:val="00506FE5"/>
    <w:rsid w:val="0050758E"/>
    <w:rsid w:val="005112C5"/>
    <w:rsid w:val="005113E1"/>
    <w:rsid w:val="005116AA"/>
    <w:rsid w:val="00511824"/>
    <w:rsid w:val="00511887"/>
    <w:rsid w:val="005119BF"/>
    <w:rsid w:val="0051320B"/>
    <w:rsid w:val="00513475"/>
    <w:rsid w:val="00513823"/>
    <w:rsid w:val="00514020"/>
    <w:rsid w:val="00514596"/>
    <w:rsid w:val="005151C0"/>
    <w:rsid w:val="00515CC2"/>
    <w:rsid w:val="005173E1"/>
    <w:rsid w:val="00517598"/>
    <w:rsid w:val="00517F10"/>
    <w:rsid w:val="00517FCA"/>
    <w:rsid w:val="005205F1"/>
    <w:rsid w:val="00520CA7"/>
    <w:rsid w:val="00520E2E"/>
    <w:rsid w:val="00522392"/>
    <w:rsid w:val="00522654"/>
    <w:rsid w:val="00522884"/>
    <w:rsid w:val="005229D2"/>
    <w:rsid w:val="00523EE7"/>
    <w:rsid w:val="0052526D"/>
    <w:rsid w:val="00525E5F"/>
    <w:rsid w:val="005271ED"/>
    <w:rsid w:val="005303FC"/>
    <w:rsid w:val="005307F3"/>
    <w:rsid w:val="00532094"/>
    <w:rsid w:val="00532401"/>
    <w:rsid w:val="005326BA"/>
    <w:rsid w:val="00532766"/>
    <w:rsid w:val="005334AE"/>
    <w:rsid w:val="00534AC9"/>
    <w:rsid w:val="00534FEA"/>
    <w:rsid w:val="00536143"/>
    <w:rsid w:val="00536A3A"/>
    <w:rsid w:val="00537944"/>
    <w:rsid w:val="005379AA"/>
    <w:rsid w:val="00540360"/>
    <w:rsid w:val="00540D6D"/>
    <w:rsid w:val="00541014"/>
    <w:rsid w:val="0054180F"/>
    <w:rsid w:val="005434EC"/>
    <w:rsid w:val="005449F3"/>
    <w:rsid w:val="00545489"/>
    <w:rsid w:val="00546E43"/>
    <w:rsid w:val="00550283"/>
    <w:rsid w:val="005507D5"/>
    <w:rsid w:val="00550929"/>
    <w:rsid w:val="0055100B"/>
    <w:rsid w:val="00551CAD"/>
    <w:rsid w:val="00552694"/>
    <w:rsid w:val="005528A2"/>
    <w:rsid w:val="005554AF"/>
    <w:rsid w:val="0055573C"/>
    <w:rsid w:val="00556FA9"/>
    <w:rsid w:val="00560F0B"/>
    <w:rsid w:val="0056100E"/>
    <w:rsid w:val="0056488B"/>
    <w:rsid w:val="00564927"/>
    <w:rsid w:val="0056601C"/>
    <w:rsid w:val="005670B3"/>
    <w:rsid w:val="00567B9C"/>
    <w:rsid w:val="005708D8"/>
    <w:rsid w:val="00570CE2"/>
    <w:rsid w:val="00571270"/>
    <w:rsid w:val="0057174B"/>
    <w:rsid w:val="00571F6D"/>
    <w:rsid w:val="00572206"/>
    <w:rsid w:val="0057229C"/>
    <w:rsid w:val="005724F3"/>
    <w:rsid w:val="005743F6"/>
    <w:rsid w:val="00574AB2"/>
    <w:rsid w:val="00576F03"/>
    <w:rsid w:val="005803C9"/>
    <w:rsid w:val="005804CC"/>
    <w:rsid w:val="005804EB"/>
    <w:rsid w:val="005806F7"/>
    <w:rsid w:val="00585EC9"/>
    <w:rsid w:val="005860B7"/>
    <w:rsid w:val="005864E7"/>
    <w:rsid w:val="00587211"/>
    <w:rsid w:val="00587B9C"/>
    <w:rsid w:val="00590D9C"/>
    <w:rsid w:val="00592390"/>
    <w:rsid w:val="00592C8A"/>
    <w:rsid w:val="005955FE"/>
    <w:rsid w:val="0059593D"/>
    <w:rsid w:val="00596BD0"/>
    <w:rsid w:val="00597393"/>
    <w:rsid w:val="005A1D59"/>
    <w:rsid w:val="005A29DA"/>
    <w:rsid w:val="005A3258"/>
    <w:rsid w:val="005A4FC8"/>
    <w:rsid w:val="005A644E"/>
    <w:rsid w:val="005A6A50"/>
    <w:rsid w:val="005A6AA1"/>
    <w:rsid w:val="005A713C"/>
    <w:rsid w:val="005B24A7"/>
    <w:rsid w:val="005B2541"/>
    <w:rsid w:val="005B3420"/>
    <w:rsid w:val="005B4CB3"/>
    <w:rsid w:val="005B5845"/>
    <w:rsid w:val="005B7337"/>
    <w:rsid w:val="005B77B6"/>
    <w:rsid w:val="005C0CAD"/>
    <w:rsid w:val="005C0E3F"/>
    <w:rsid w:val="005C1709"/>
    <w:rsid w:val="005C235F"/>
    <w:rsid w:val="005C3947"/>
    <w:rsid w:val="005C4C65"/>
    <w:rsid w:val="005C624F"/>
    <w:rsid w:val="005C6E4E"/>
    <w:rsid w:val="005D1761"/>
    <w:rsid w:val="005D19EA"/>
    <w:rsid w:val="005D252E"/>
    <w:rsid w:val="005D25DF"/>
    <w:rsid w:val="005D28FF"/>
    <w:rsid w:val="005D3468"/>
    <w:rsid w:val="005D3782"/>
    <w:rsid w:val="005D74CA"/>
    <w:rsid w:val="005D7606"/>
    <w:rsid w:val="005E04BC"/>
    <w:rsid w:val="005E07EF"/>
    <w:rsid w:val="005E0B28"/>
    <w:rsid w:val="005E2153"/>
    <w:rsid w:val="005E3296"/>
    <w:rsid w:val="005E36BD"/>
    <w:rsid w:val="005E3B77"/>
    <w:rsid w:val="005E55F5"/>
    <w:rsid w:val="005E6E98"/>
    <w:rsid w:val="005E72E5"/>
    <w:rsid w:val="005E75D8"/>
    <w:rsid w:val="005E7855"/>
    <w:rsid w:val="005E7961"/>
    <w:rsid w:val="005E7D37"/>
    <w:rsid w:val="005F0521"/>
    <w:rsid w:val="005F16A9"/>
    <w:rsid w:val="005F28C1"/>
    <w:rsid w:val="005F39A4"/>
    <w:rsid w:val="005F459F"/>
    <w:rsid w:val="005F4E5E"/>
    <w:rsid w:val="005F5C1B"/>
    <w:rsid w:val="005F5F2B"/>
    <w:rsid w:val="005F6247"/>
    <w:rsid w:val="005F7FAD"/>
    <w:rsid w:val="00600D98"/>
    <w:rsid w:val="0060103B"/>
    <w:rsid w:val="006017E7"/>
    <w:rsid w:val="00602A54"/>
    <w:rsid w:val="00604064"/>
    <w:rsid w:val="00604FE8"/>
    <w:rsid w:val="006054C0"/>
    <w:rsid w:val="00606974"/>
    <w:rsid w:val="00606B3E"/>
    <w:rsid w:val="0060723F"/>
    <w:rsid w:val="00610F06"/>
    <w:rsid w:val="00611979"/>
    <w:rsid w:val="00612399"/>
    <w:rsid w:val="006125A9"/>
    <w:rsid w:val="0061384F"/>
    <w:rsid w:val="006149F2"/>
    <w:rsid w:val="00615232"/>
    <w:rsid w:val="006160F8"/>
    <w:rsid w:val="00616254"/>
    <w:rsid w:val="00616387"/>
    <w:rsid w:val="0061652B"/>
    <w:rsid w:val="00616F07"/>
    <w:rsid w:val="006179AF"/>
    <w:rsid w:val="00621D5F"/>
    <w:rsid w:val="00622FD2"/>
    <w:rsid w:val="006230A4"/>
    <w:rsid w:val="00624976"/>
    <w:rsid w:val="00631C16"/>
    <w:rsid w:val="00632076"/>
    <w:rsid w:val="0063324F"/>
    <w:rsid w:val="006343AA"/>
    <w:rsid w:val="0063468D"/>
    <w:rsid w:val="00634FDC"/>
    <w:rsid w:val="00635005"/>
    <w:rsid w:val="00635D54"/>
    <w:rsid w:val="00636962"/>
    <w:rsid w:val="006373BB"/>
    <w:rsid w:val="00640ED5"/>
    <w:rsid w:val="00642698"/>
    <w:rsid w:val="00642911"/>
    <w:rsid w:val="00642B2E"/>
    <w:rsid w:val="0064399B"/>
    <w:rsid w:val="00644832"/>
    <w:rsid w:val="0064526D"/>
    <w:rsid w:val="00645B63"/>
    <w:rsid w:val="006460D4"/>
    <w:rsid w:val="0064699E"/>
    <w:rsid w:val="00650378"/>
    <w:rsid w:val="00650B70"/>
    <w:rsid w:val="0065131B"/>
    <w:rsid w:val="00652004"/>
    <w:rsid w:val="006536D4"/>
    <w:rsid w:val="00653FB7"/>
    <w:rsid w:val="0065483D"/>
    <w:rsid w:val="00655793"/>
    <w:rsid w:val="00655F22"/>
    <w:rsid w:val="00656C33"/>
    <w:rsid w:val="00657094"/>
    <w:rsid w:val="006571E1"/>
    <w:rsid w:val="00657643"/>
    <w:rsid w:val="00657D12"/>
    <w:rsid w:val="00660C1F"/>
    <w:rsid w:val="00660DCE"/>
    <w:rsid w:val="006612BE"/>
    <w:rsid w:val="00661F4E"/>
    <w:rsid w:val="006622D9"/>
    <w:rsid w:val="006629B8"/>
    <w:rsid w:val="00662A02"/>
    <w:rsid w:val="00664A50"/>
    <w:rsid w:val="00665699"/>
    <w:rsid w:val="0066586C"/>
    <w:rsid w:val="00665CAA"/>
    <w:rsid w:val="00666984"/>
    <w:rsid w:val="00666D08"/>
    <w:rsid w:val="00666DA5"/>
    <w:rsid w:val="0067049D"/>
    <w:rsid w:val="00670DA1"/>
    <w:rsid w:val="006712B6"/>
    <w:rsid w:val="00671539"/>
    <w:rsid w:val="006715C6"/>
    <w:rsid w:val="006719C1"/>
    <w:rsid w:val="0067234A"/>
    <w:rsid w:val="006725EE"/>
    <w:rsid w:val="006741E5"/>
    <w:rsid w:val="006757F2"/>
    <w:rsid w:val="006772A0"/>
    <w:rsid w:val="00677C1E"/>
    <w:rsid w:val="00680C93"/>
    <w:rsid w:val="006813EB"/>
    <w:rsid w:val="006816E0"/>
    <w:rsid w:val="00681B28"/>
    <w:rsid w:val="00681E5B"/>
    <w:rsid w:val="0068412D"/>
    <w:rsid w:val="0068418F"/>
    <w:rsid w:val="00684756"/>
    <w:rsid w:val="00687940"/>
    <w:rsid w:val="006911AD"/>
    <w:rsid w:val="006915A3"/>
    <w:rsid w:val="00691C4F"/>
    <w:rsid w:val="00691D68"/>
    <w:rsid w:val="00692375"/>
    <w:rsid w:val="0069270D"/>
    <w:rsid w:val="00693024"/>
    <w:rsid w:val="0069349C"/>
    <w:rsid w:val="00695932"/>
    <w:rsid w:val="006A018F"/>
    <w:rsid w:val="006A099C"/>
    <w:rsid w:val="006A09A2"/>
    <w:rsid w:val="006A0DBE"/>
    <w:rsid w:val="006A0EB9"/>
    <w:rsid w:val="006A7514"/>
    <w:rsid w:val="006A7607"/>
    <w:rsid w:val="006A7AF6"/>
    <w:rsid w:val="006A7E7E"/>
    <w:rsid w:val="006B0A36"/>
    <w:rsid w:val="006B0F3A"/>
    <w:rsid w:val="006B39C8"/>
    <w:rsid w:val="006B4975"/>
    <w:rsid w:val="006B5DC0"/>
    <w:rsid w:val="006B5F8D"/>
    <w:rsid w:val="006B6D12"/>
    <w:rsid w:val="006B6ECE"/>
    <w:rsid w:val="006B7A02"/>
    <w:rsid w:val="006B7E0D"/>
    <w:rsid w:val="006C102B"/>
    <w:rsid w:val="006C257E"/>
    <w:rsid w:val="006C2E5A"/>
    <w:rsid w:val="006C46DB"/>
    <w:rsid w:val="006C63B6"/>
    <w:rsid w:val="006C6B90"/>
    <w:rsid w:val="006C7105"/>
    <w:rsid w:val="006C7758"/>
    <w:rsid w:val="006C79AA"/>
    <w:rsid w:val="006D09BC"/>
    <w:rsid w:val="006D305F"/>
    <w:rsid w:val="006D3373"/>
    <w:rsid w:val="006D3D69"/>
    <w:rsid w:val="006D4034"/>
    <w:rsid w:val="006D4B71"/>
    <w:rsid w:val="006D5D86"/>
    <w:rsid w:val="006D6796"/>
    <w:rsid w:val="006D7046"/>
    <w:rsid w:val="006D727C"/>
    <w:rsid w:val="006D72E1"/>
    <w:rsid w:val="006E08B8"/>
    <w:rsid w:val="006E3563"/>
    <w:rsid w:val="006E4700"/>
    <w:rsid w:val="006E502F"/>
    <w:rsid w:val="006E608D"/>
    <w:rsid w:val="006E697F"/>
    <w:rsid w:val="006E6DBE"/>
    <w:rsid w:val="006E798F"/>
    <w:rsid w:val="006F026C"/>
    <w:rsid w:val="006F09A5"/>
    <w:rsid w:val="006F0BC7"/>
    <w:rsid w:val="006F442E"/>
    <w:rsid w:val="006F4E30"/>
    <w:rsid w:val="006F6D18"/>
    <w:rsid w:val="006F765B"/>
    <w:rsid w:val="007006BF"/>
    <w:rsid w:val="0070082B"/>
    <w:rsid w:val="00703169"/>
    <w:rsid w:val="00703955"/>
    <w:rsid w:val="00704053"/>
    <w:rsid w:val="007040A9"/>
    <w:rsid w:val="00704147"/>
    <w:rsid w:val="007051A1"/>
    <w:rsid w:val="00705A28"/>
    <w:rsid w:val="0070783F"/>
    <w:rsid w:val="00707BB0"/>
    <w:rsid w:val="00707E7F"/>
    <w:rsid w:val="00710CAF"/>
    <w:rsid w:val="007112CE"/>
    <w:rsid w:val="0071140C"/>
    <w:rsid w:val="00711B22"/>
    <w:rsid w:val="00711ECA"/>
    <w:rsid w:val="00713276"/>
    <w:rsid w:val="00713540"/>
    <w:rsid w:val="00714342"/>
    <w:rsid w:val="00714980"/>
    <w:rsid w:val="00714D93"/>
    <w:rsid w:val="00714DB9"/>
    <w:rsid w:val="00715258"/>
    <w:rsid w:val="007154B5"/>
    <w:rsid w:val="00715830"/>
    <w:rsid w:val="0071608D"/>
    <w:rsid w:val="00716563"/>
    <w:rsid w:val="00716C69"/>
    <w:rsid w:val="00717329"/>
    <w:rsid w:val="00717BA5"/>
    <w:rsid w:val="007210D2"/>
    <w:rsid w:val="0072142E"/>
    <w:rsid w:val="00721456"/>
    <w:rsid w:val="00721A8D"/>
    <w:rsid w:val="00722545"/>
    <w:rsid w:val="00723ADB"/>
    <w:rsid w:val="00725735"/>
    <w:rsid w:val="00725890"/>
    <w:rsid w:val="00725A23"/>
    <w:rsid w:val="007271B6"/>
    <w:rsid w:val="00727390"/>
    <w:rsid w:val="007303BD"/>
    <w:rsid w:val="00730982"/>
    <w:rsid w:val="00732A9E"/>
    <w:rsid w:val="0073320F"/>
    <w:rsid w:val="00734C0A"/>
    <w:rsid w:val="007351F9"/>
    <w:rsid w:val="0073572E"/>
    <w:rsid w:val="00735AD1"/>
    <w:rsid w:val="007373FD"/>
    <w:rsid w:val="00737A1F"/>
    <w:rsid w:val="00742269"/>
    <w:rsid w:val="007423C2"/>
    <w:rsid w:val="00743AB7"/>
    <w:rsid w:val="00743BA7"/>
    <w:rsid w:val="0074458C"/>
    <w:rsid w:val="0074638C"/>
    <w:rsid w:val="00746436"/>
    <w:rsid w:val="00747A65"/>
    <w:rsid w:val="00747C37"/>
    <w:rsid w:val="007514E1"/>
    <w:rsid w:val="00752851"/>
    <w:rsid w:val="00752A26"/>
    <w:rsid w:val="00753258"/>
    <w:rsid w:val="00754D9B"/>
    <w:rsid w:val="00754F5D"/>
    <w:rsid w:val="00755203"/>
    <w:rsid w:val="0075585C"/>
    <w:rsid w:val="00757914"/>
    <w:rsid w:val="007601D5"/>
    <w:rsid w:val="0076130F"/>
    <w:rsid w:val="00761675"/>
    <w:rsid w:val="00761BF1"/>
    <w:rsid w:val="00761D41"/>
    <w:rsid w:val="00762A54"/>
    <w:rsid w:val="00763D85"/>
    <w:rsid w:val="007647BE"/>
    <w:rsid w:val="00764A72"/>
    <w:rsid w:val="00765B86"/>
    <w:rsid w:val="007662A9"/>
    <w:rsid w:val="00766487"/>
    <w:rsid w:val="00766C00"/>
    <w:rsid w:val="00766C7A"/>
    <w:rsid w:val="007672C5"/>
    <w:rsid w:val="00767E6D"/>
    <w:rsid w:val="007701CD"/>
    <w:rsid w:val="007709A4"/>
    <w:rsid w:val="007712B2"/>
    <w:rsid w:val="007717E4"/>
    <w:rsid w:val="007723F7"/>
    <w:rsid w:val="0077299D"/>
    <w:rsid w:val="00773C6C"/>
    <w:rsid w:val="00775070"/>
    <w:rsid w:val="0077570A"/>
    <w:rsid w:val="007779CC"/>
    <w:rsid w:val="00777C64"/>
    <w:rsid w:val="00781A9D"/>
    <w:rsid w:val="007831F2"/>
    <w:rsid w:val="007832A9"/>
    <w:rsid w:val="00783331"/>
    <w:rsid w:val="00783792"/>
    <w:rsid w:val="00784315"/>
    <w:rsid w:val="00784F3D"/>
    <w:rsid w:val="00785BD6"/>
    <w:rsid w:val="00785D04"/>
    <w:rsid w:val="00790F4A"/>
    <w:rsid w:val="00791F20"/>
    <w:rsid w:val="007920AA"/>
    <w:rsid w:val="007924B1"/>
    <w:rsid w:val="00792BDA"/>
    <w:rsid w:val="007933F5"/>
    <w:rsid w:val="00794111"/>
    <w:rsid w:val="00794516"/>
    <w:rsid w:val="007949D0"/>
    <w:rsid w:val="00794AC4"/>
    <w:rsid w:val="00794D24"/>
    <w:rsid w:val="00794DAB"/>
    <w:rsid w:val="007A00AB"/>
    <w:rsid w:val="007A15C5"/>
    <w:rsid w:val="007A1ED8"/>
    <w:rsid w:val="007A2D86"/>
    <w:rsid w:val="007A36F7"/>
    <w:rsid w:val="007A48D2"/>
    <w:rsid w:val="007A4B60"/>
    <w:rsid w:val="007A6651"/>
    <w:rsid w:val="007A6A23"/>
    <w:rsid w:val="007A70AB"/>
    <w:rsid w:val="007A70F6"/>
    <w:rsid w:val="007A73E2"/>
    <w:rsid w:val="007B1A6B"/>
    <w:rsid w:val="007B1FFA"/>
    <w:rsid w:val="007B25A0"/>
    <w:rsid w:val="007B369A"/>
    <w:rsid w:val="007B4CDF"/>
    <w:rsid w:val="007B5A6A"/>
    <w:rsid w:val="007B5DC0"/>
    <w:rsid w:val="007B770C"/>
    <w:rsid w:val="007C05B7"/>
    <w:rsid w:val="007C07FF"/>
    <w:rsid w:val="007C2407"/>
    <w:rsid w:val="007C34D6"/>
    <w:rsid w:val="007C41D8"/>
    <w:rsid w:val="007C48C6"/>
    <w:rsid w:val="007C533F"/>
    <w:rsid w:val="007C54AB"/>
    <w:rsid w:val="007C7256"/>
    <w:rsid w:val="007C7561"/>
    <w:rsid w:val="007D0284"/>
    <w:rsid w:val="007D0395"/>
    <w:rsid w:val="007D1780"/>
    <w:rsid w:val="007D3C54"/>
    <w:rsid w:val="007D5013"/>
    <w:rsid w:val="007D52DD"/>
    <w:rsid w:val="007D58BB"/>
    <w:rsid w:val="007D5A66"/>
    <w:rsid w:val="007D6E2B"/>
    <w:rsid w:val="007D6F29"/>
    <w:rsid w:val="007D75F4"/>
    <w:rsid w:val="007E0793"/>
    <w:rsid w:val="007E0C76"/>
    <w:rsid w:val="007E19A7"/>
    <w:rsid w:val="007E3D0F"/>
    <w:rsid w:val="007E471C"/>
    <w:rsid w:val="007E6133"/>
    <w:rsid w:val="007E67A5"/>
    <w:rsid w:val="007E6DF0"/>
    <w:rsid w:val="007E7DDB"/>
    <w:rsid w:val="007F0476"/>
    <w:rsid w:val="007F107F"/>
    <w:rsid w:val="007F11D3"/>
    <w:rsid w:val="007F181A"/>
    <w:rsid w:val="007F289E"/>
    <w:rsid w:val="007F36DA"/>
    <w:rsid w:val="007F3D53"/>
    <w:rsid w:val="007F4C63"/>
    <w:rsid w:val="007F6EEF"/>
    <w:rsid w:val="00801ACA"/>
    <w:rsid w:val="00801F49"/>
    <w:rsid w:val="00802250"/>
    <w:rsid w:val="00803A36"/>
    <w:rsid w:val="0080409F"/>
    <w:rsid w:val="00804673"/>
    <w:rsid w:val="0080505B"/>
    <w:rsid w:val="008066AE"/>
    <w:rsid w:val="0080764C"/>
    <w:rsid w:val="00807D45"/>
    <w:rsid w:val="0081068A"/>
    <w:rsid w:val="008116BC"/>
    <w:rsid w:val="00811B86"/>
    <w:rsid w:val="00814AE4"/>
    <w:rsid w:val="00814C15"/>
    <w:rsid w:val="00815001"/>
    <w:rsid w:val="008151BF"/>
    <w:rsid w:val="0081582F"/>
    <w:rsid w:val="00817304"/>
    <w:rsid w:val="00817A95"/>
    <w:rsid w:val="00820773"/>
    <w:rsid w:val="00821810"/>
    <w:rsid w:val="00821A98"/>
    <w:rsid w:val="008226EE"/>
    <w:rsid w:val="00824C28"/>
    <w:rsid w:val="00824C75"/>
    <w:rsid w:val="00826DA1"/>
    <w:rsid w:val="00827295"/>
    <w:rsid w:val="00827D3B"/>
    <w:rsid w:val="00830A91"/>
    <w:rsid w:val="008312D5"/>
    <w:rsid w:val="00831DFC"/>
    <w:rsid w:val="008325B7"/>
    <w:rsid w:val="008327D6"/>
    <w:rsid w:val="00832D92"/>
    <w:rsid w:val="008339A3"/>
    <w:rsid w:val="00834C20"/>
    <w:rsid w:val="00834CC4"/>
    <w:rsid w:val="0083589D"/>
    <w:rsid w:val="00835BA0"/>
    <w:rsid w:val="0083790E"/>
    <w:rsid w:val="008400D3"/>
    <w:rsid w:val="00840BF3"/>
    <w:rsid w:val="00841394"/>
    <w:rsid w:val="00843309"/>
    <w:rsid w:val="0084340B"/>
    <w:rsid w:val="00843512"/>
    <w:rsid w:val="00845104"/>
    <w:rsid w:val="00845648"/>
    <w:rsid w:val="00846408"/>
    <w:rsid w:val="00846507"/>
    <w:rsid w:val="00847D21"/>
    <w:rsid w:val="00850F1A"/>
    <w:rsid w:val="00851536"/>
    <w:rsid w:val="008526AA"/>
    <w:rsid w:val="00853633"/>
    <w:rsid w:val="008537E6"/>
    <w:rsid w:val="00854B64"/>
    <w:rsid w:val="00854F3C"/>
    <w:rsid w:val="0085694B"/>
    <w:rsid w:val="00856D73"/>
    <w:rsid w:val="00856EAA"/>
    <w:rsid w:val="00857C8F"/>
    <w:rsid w:val="00860B79"/>
    <w:rsid w:val="008614C9"/>
    <w:rsid w:val="00861C5E"/>
    <w:rsid w:val="00861CDB"/>
    <w:rsid w:val="00862327"/>
    <w:rsid w:val="0086266C"/>
    <w:rsid w:val="00863C30"/>
    <w:rsid w:val="00863D15"/>
    <w:rsid w:val="00864194"/>
    <w:rsid w:val="0086419F"/>
    <w:rsid w:val="00865089"/>
    <w:rsid w:val="00866652"/>
    <w:rsid w:val="00867030"/>
    <w:rsid w:val="0087019E"/>
    <w:rsid w:val="008703DF"/>
    <w:rsid w:val="00871559"/>
    <w:rsid w:val="008721A7"/>
    <w:rsid w:val="008730CD"/>
    <w:rsid w:val="008737B3"/>
    <w:rsid w:val="00873C7A"/>
    <w:rsid w:val="008742BB"/>
    <w:rsid w:val="008764B9"/>
    <w:rsid w:val="00877026"/>
    <w:rsid w:val="008779FA"/>
    <w:rsid w:val="0088001B"/>
    <w:rsid w:val="00880886"/>
    <w:rsid w:val="00880FFC"/>
    <w:rsid w:val="008813EA"/>
    <w:rsid w:val="00881FF0"/>
    <w:rsid w:val="0088200D"/>
    <w:rsid w:val="00883AE5"/>
    <w:rsid w:val="00883F45"/>
    <w:rsid w:val="00884D07"/>
    <w:rsid w:val="008857B5"/>
    <w:rsid w:val="00886D14"/>
    <w:rsid w:val="00887F6A"/>
    <w:rsid w:val="00890374"/>
    <w:rsid w:val="008905B2"/>
    <w:rsid w:val="00890A37"/>
    <w:rsid w:val="0089255B"/>
    <w:rsid w:val="008925AF"/>
    <w:rsid w:val="008926CA"/>
    <w:rsid w:val="00892AED"/>
    <w:rsid w:val="008944C7"/>
    <w:rsid w:val="008963A5"/>
    <w:rsid w:val="00896AE0"/>
    <w:rsid w:val="0089759A"/>
    <w:rsid w:val="008A0278"/>
    <w:rsid w:val="008A150B"/>
    <w:rsid w:val="008A28D6"/>
    <w:rsid w:val="008A31BA"/>
    <w:rsid w:val="008A3813"/>
    <w:rsid w:val="008A3EF5"/>
    <w:rsid w:val="008A4AC1"/>
    <w:rsid w:val="008A4D58"/>
    <w:rsid w:val="008A5434"/>
    <w:rsid w:val="008A5ABF"/>
    <w:rsid w:val="008A5FF3"/>
    <w:rsid w:val="008A7E01"/>
    <w:rsid w:val="008B0CB3"/>
    <w:rsid w:val="008B236F"/>
    <w:rsid w:val="008B335D"/>
    <w:rsid w:val="008B39A8"/>
    <w:rsid w:val="008B3CB0"/>
    <w:rsid w:val="008B3F6A"/>
    <w:rsid w:val="008B7724"/>
    <w:rsid w:val="008B797A"/>
    <w:rsid w:val="008C1117"/>
    <w:rsid w:val="008C179C"/>
    <w:rsid w:val="008C1E9D"/>
    <w:rsid w:val="008C2DF9"/>
    <w:rsid w:val="008C2E58"/>
    <w:rsid w:val="008C36C8"/>
    <w:rsid w:val="008C38C1"/>
    <w:rsid w:val="008C455C"/>
    <w:rsid w:val="008C6621"/>
    <w:rsid w:val="008C7EAE"/>
    <w:rsid w:val="008D0642"/>
    <w:rsid w:val="008D09D8"/>
    <w:rsid w:val="008D0B93"/>
    <w:rsid w:val="008D19B0"/>
    <w:rsid w:val="008D35F9"/>
    <w:rsid w:val="008D6F99"/>
    <w:rsid w:val="008D7E54"/>
    <w:rsid w:val="008E2A1D"/>
    <w:rsid w:val="008E3265"/>
    <w:rsid w:val="008E34B1"/>
    <w:rsid w:val="008E369F"/>
    <w:rsid w:val="008E3A62"/>
    <w:rsid w:val="008E3ABC"/>
    <w:rsid w:val="008E3B7F"/>
    <w:rsid w:val="008E46A2"/>
    <w:rsid w:val="008E6882"/>
    <w:rsid w:val="008E7855"/>
    <w:rsid w:val="008E7A40"/>
    <w:rsid w:val="008E7CD4"/>
    <w:rsid w:val="008E7D1C"/>
    <w:rsid w:val="008E7F31"/>
    <w:rsid w:val="008F0563"/>
    <w:rsid w:val="008F0C91"/>
    <w:rsid w:val="008F2BB9"/>
    <w:rsid w:val="008F39B0"/>
    <w:rsid w:val="008F434E"/>
    <w:rsid w:val="008F53CE"/>
    <w:rsid w:val="008F54E4"/>
    <w:rsid w:val="008F5808"/>
    <w:rsid w:val="008F59FD"/>
    <w:rsid w:val="008F5A6D"/>
    <w:rsid w:val="008F6B95"/>
    <w:rsid w:val="008F6DA2"/>
    <w:rsid w:val="008F7204"/>
    <w:rsid w:val="008F76B4"/>
    <w:rsid w:val="009013B2"/>
    <w:rsid w:val="009018E1"/>
    <w:rsid w:val="0090307D"/>
    <w:rsid w:val="009030F7"/>
    <w:rsid w:val="0090399D"/>
    <w:rsid w:val="00903C13"/>
    <w:rsid w:val="009049E4"/>
    <w:rsid w:val="009063A3"/>
    <w:rsid w:val="0090770C"/>
    <w:rsid w:val="00907E1B"/>
    <w:rsid w:val="0091086E"/>
    <w:rsid w:val="00910A3E"/>
    <w:rsid w:val="00911163"/>
    <w:rsid w:val="009119CA"/>
    <w:rsid w:val="00912B6E"/>
    <w:rsid w:val="00912E89"/>
    <w:rsid w:val="00913622"/>
    <w:rsid w:val="00913AA7"/>
    <w:rsid w:val="009159F9"/>
    <w:rsid w:val="00916057"/>
    <w:rsid w:val="00916EEE"/>
    <w:rsid w:val="00917A18"/>
    <w:rsid w:val="009226B2"/>
    <w:rsid w:val="00923565"/>
    <w:rsid w:val="00924664"/>
    <w:rsid w:val="00924A0D"/>
    <w:rsid w:val="009269FC"/>
    <w:rsid w:val="00934F2D"/>
    <w:rsid w:val="00935227"/>
    <w:rsid w:val="009357D3"/>
    <w:rsid w:val="0093584F"/>
    <w:rsid w:val="00935C30"/>
    <w:rsid w:val="00936B45"/>
    <w:rsid w:val="0093714D"/>
    <w:rsid w:val="00940924"/>
    <w:rsid w:val="00940A4A"/>
    <w:rsid w:val="00941984"/>
    <w:rsid w:val="0094199B"/>
    <w:rsid w:val="00941EB2"/>
    <w:rsid w:val="00942746"/>
    <w:rsid w:val="009447E3"/>
    <w:rsid w:val="009449B7"/>
    <w:rsid w:val="00944E0B"/>
    <w:rsid w:val="009450AC"/>
    <w:rsid w:val="00945283"/>
    <w:rsid w:val="00945C6A"/>
    <w:rsid w:val="00946791"/>
    <w:rsid w:val="00946B0A"/>
    <w:rsid w:val="00946BC9"/>
    <w:rsid w:val="00947EFE"/>
    <w:rsid w:val="00950BE8"/>
    <w:rsid w:val="00951D14"/>
    <w:rsid w:val="00954308"/>
    <w:rsid w:val="00954720"/>
    <w:rsid w:val="00954D4D"/>
    <w:rsid w:val="00955F6B"/>
    <w:rsid w:val="009566AB"/>
    <w:rsid w:val="00957E8C"/>
    <w:rsid w:val="00961A3C"/>
    <w:rsid w:val="00962559"/>
    <w:rsid w:val="0096326C"/>
    <w:rsid w:val="00963335"/>
    <w:rsid w:val="00963E24"/>
    <w:rsid w:val="00964075"/>
    <w:rsid w:val="009643C5"/>
    <w:rsid w:val="00964825"/>
    <w:rsid w:val="009666C9"/>
    <w:rsid w:val="009717FD"/>
    <w:rsid w:val="00971D43"/>
    <w:rsid w:val="00972F90"/>
    <w:rsid w:val="009730A8"/>
    <w:rsid w:val="00973A35"/>
    <w:rsid w:val="00974F9A"/>
    <w:rsid w:val="0097602F"/>
    <w:rsid w:val="00976A75"/>
    <w:rsid w:val="00977888"/>
    <w:rsid w:val="00977CBA"/>
    <w:rsid w:val="00977DF3"/>
    <w:rsid w:val="009805DB"/>
    <w:rsid w:val="00980D16"/>
    <w:rsid w:val="009817DF"/>
    <w:rsid w:val="009818DB"/>
    <w:rsid w:val="00981BF5"/>
    <w:rsid w:val="00981E60"/>
    <w:rsid w:val="009822F6"/>
    <w:rsid w:val="00982683"/>
    <w:rsid w:val="00982BE6"/>
    <w:rsid w:val="0098548E"/>
    <w:rsid w:val="00986AAD"/>
    <w:rsid w:val="00986AC0"/>
    <w:rsid w:val="00990036"/>
    <w:rsid w:val="00990B23"/>
    <w:rsid w:val="00990DB5"/>
    <w:rsid w:val="00991410"/>
    <w:rsid w:val="009916DE"/>
    <w:rsid w:val="009918AD"/>
    <w:rsid w:val="00991D53"/>
    <w:rsid w:val="00993B2E"/>
    <w:rsid w:val="00993E18"/>
    <w:rsid w:val="00995052"/>
    <w:rsid w:val="00995355"/>
    <w:rsid w:val="00997A1B"/>
    <w:rsid w:val="009A1640"/>
    <w:rsid w:val="009A3481"/>
    <w:rsid w:val="009A4178"/>
    <w:rsid w:val="009A48B9"/>
    <w:rsid w:val="009A4EA2"/>
    <w:rsid w:val="009A6D38"/>
    <w:rsid w:val="009A7DAF"/>
    <w:rsid w:val="009B007D"/>
    <w:rsid w:val="009B0907"/>
    <w:rsid w:val="009B0D6F"/>
    <w:rsid w:val="009B203F"/>
    <w:rsid w:val="009B26F2"/>
    <w:rsid w:val="009B36FE"/>
    <w:rsid w:val="009B3F55"/>
    <w:rsid w:val="009B43D3"/>
    <w:rsid w:val="009B4588"/>
    <w:rsid w:val="009B5065"/>
    <w:rsid w:val="009B6447"/>
    <w:rsid w:val="009B695B"/>
    <w:rsid w:val="009B6992"/>
    <w:rsid w:val="009C0AFB"/>
    <w:rsid w:val="009C0DFF"/>
    <w:rsid w:val="009C2776"/>
    <w:rsid w:val="009C2885"/>
    <w:rsid w:val="009C2EC5"/>
    <w:rsid w:val="009C384E"/>
    <w:rsid w:val="009C3A47"/>
    <w:rsid w:val="009C4E7D"/>
    <w:rsid w:val="009C54BF"/>
    <w:rsid w:val="009C5A1E"/>
    <w:rsid w:val="009D0B3D"/>
    <w:rsid w:val="009D209A"/>
    <w:rsid w:val="009D258C"/>
    <w:rsid w:val="009D2C2B"/>
    <w:rsid w:val="009D2F80"/>
    <w:rsid w:val="009D3A33"/>
    <w:rsid w:val="009D4458"/>
    <w:rsid w:val="009D485E"/>
    <w:rsid w:val="009D4C2A"/>
    <w:rsid w:val="009D631E"/>
    <w:rsid w:val="009D639A"/>
    <w:rsid w:val="009D7C90"/>
    <w:rsid w:val="009D7CC8"/>
    <w:rsid w:val="009D7ECD"/>
    <w:rsid w:val="009E2DB8"/>
    <w:rsid w:val="009E3F16"/>
    <w:rsid w:val="009E4F23"/>
    <w:rsid w:val="009E507B"/>
    <w:rsid w:val="009E7CF4"/>
    <w:rsid w:val="009E7F54"/>
    <w:rsid w:val="009F081A"/>
    <w:rsid w:val="009F24EA"/>
    <w:rsid w:val="009F2681"/>
    <w:rsid w:val="009F30FF"/>
    <w:rsid w:val="009F3993"/>
    <w:rsid w:val="009F3C0F"/>
    <w:rsid w:val="009F3E4B"/>
    <w:rsid w:val="009F48BB"/>
    <w:rsid w:val="009F4B24"/>
    <w:rsid w:val="009F6526"/>
    <w:rsid w:val="009F6D77"/>
    <w:rsid w:val="009F7324"/>
    <w:rsid w:val="009F7717"/>
    <w:rsid w:val="009F77C4"/>
    <w:rsid w:val="00A00236"/>
    <w:rsid w:val="00A01E77"/>
    <w:rsid w:val="00A0261C"/>
    <w:rsid w:val="00A032C8"/>
    <w:rsid w:val="00A03C20"/>
    <w:rsid w:val="00A052DD"/>
    <w:rsid w:val="00A05F17"/>
    <w:rsid w:val="00A06AD8"/>
    <w:rsid w:val="00A11AB4"/>
    <w:rsid w:val="00A11C33"/>
    <w:rsid w:val="00A11F51"/>
    <w:rsid w:val="00A120BB"/>
    <w:rsid w:val="00A12744"/>
    <w:rsid w:val="00A1290A"/>
    <w:rsid w:val="00A13003"/>
    <w:rsid w:val="00A167BC"/>
    <w:rsid w:val="00A1683F"/>
    <w:rsid w:val="00A16970"/>
    <w:rsid w:val="00A17AE5"/>
    <w:rsid w:val="00A200D7"/>
    <w:rsid w:val="00A204F3"/>
    <w:rsid w:val="00A22A4F"/>
    <w:rsid w:val="00A24517"/>
    <w:rsid w:val="00A25F96"/>
    <w:rsid w:val="00A26B18"/>
    <w:rsid w:val="00A26B71"/>
    <w:rsid w:val="00A300B3"/>
    <w:rsid w:val="00A317A0"/>
    <w:rsid w:val="00A31DDE"/>
    <w:rsid w:val="00A31DFA"/>
    <w:rsid w:val="00A32D62"/>
    <w:rsid w:val="00A334DB"/>
    <w:rsid w:val="00A351C3"/>
    <w:rsid w:val="00A35952"/>
    <w:rsid w:val="00A37DE8"/>
    <w:rsid w:val="00A40132"/>
    <w:rsid w:val="00A40273"/>
    <w:rsid w:val="00A40ED7"/>
    <w:rsid w:val="00A40FB1"/>
    <w:rsid w:val="00A4130E"/>
    <w:rsid w:val="00A42C23"/>
    <w:rsid w:val="00A43537"/>
    <w:rsid w:val="00A43EAD"/>
    <w:rsid w:val="00A45FDE"/>
    <w:rsid w:val="00A46C9F"/>
    <w:rsid w:val="00A50C62"/>
    <w:rsid w:val="00A51C9F"/>
    <w:rsid w:val="00A528B7"/>
    <w:rsid w:val="00A52A1C"/>
    <w:rsid w:val="00A52D53"/>
    <w:rsid w:val="00A53542"/>
    <w:rsid w:val="00A5386A"/>
    <w:rsid w:val="00A5429D"/>
    <w:rsid w:val="00A54BA8"/>
    <w:rsid w:val="00A552FA"/>
    <w:rsid w:val="00A55BE9"/>
    <w:rsid w:val="00A56E6A"/>
    <w:rsid w:val="00A6068F"/>
    <w:rsid w:val="00A609C1"/>
    <w:rsid w:val="00A60E0D"/>
    <w:rsid w:val="00A639D9"/>
    <w:rsid w:val="00A63F2F"/>
    <w:rsid w:val="00A63FD6"/>
    <w:rsid w:val="00A64118"/>
    <w:rsid w:val="00A650B2"/>
    <w:rsid w:val="00A66F0F"/>
    <w:rsid w:val="00A7089C"/>
    <w:rsid w:val="00A70CEB"/>
    <w:rsid w:val="00A71E19"/>
    <w:rsid w:val="00A72191"/>
    <w:rsid w:val="00A7228D"/>
    <w:rsid w:val="00A7310D"/>
    <w:rsid w:val="00A7404E"/>
    <w:rsid w:val="00A752C6"/>
    <w:rsid w:val="00A75777"/>
    <w:rsid w:val="00A75E2D"/>
    <w:rsid w:val="00A75EBB"/>
    <w:rsid w:val="00A76E32"/>
    <w:rsid w:val="00A77117"/>
    <w:rsid w:val="00A7715B"/>
    <w:rsid w:val="00A771C4"/>
    <w:rsid w:val="00A7730E"/>
    <w:rsid w:val="00A8069F"/>
    <w:rsid w:val="00A80BD6"/>
    <w:rsid w:val="00A80E24"/>
    <w:rsid w:val="00A80EBD"/>
    <w:rsid w:val="00A819EE"/>
    <w:rsid w:val="00A81AFD"/>
    <w:rsid w:val="00A81BED"/>
    <w:rsid w:val="00A822A0"/>
    <w:rsid w:val="00A84592"/>
    <w:rsid w:val="00A85130"/>
    <w:rsid w:val="00A85614"/>
    <w:rsid w:val="00A85B5D"/>
    <w:rsid w:val="00A85EDE"/>
    <w:rsid w:val="00A8645D"/>
    <w:rsid w:val="00A86B0F"/>
    <w:rsid w:val="00A90076"/>
    <w:rsid w:val="00A94BA4"/>
    <w:rsid w:val="00A9536A"/>
    <w:rsid w:val="00A97F3D"/>
    <w:rsid w:val="00AA12F8"/>
    <w:rsid w:val="00AA1C7E"/>
    <w:rsid w:val="00AA508D"/>
    <w:rsid w:val="00AA7039"/>
    <w:rsid w:val="00AA703E"/>
    <w:rsid w:val="00AB05A5"/>
    <w:rsid w:val="00AB1866"/>
    <w:rsid w:val="00AB2D9D"/>
    <w:rsid w:val="00AB4DF7"/>
    <w:rsid w:val="00AB73CD"/>
    <w:rsid w:val="00AB7F69"/>
    <w:rsid w:val="00AC149D"/>
    <w:rsid w:val="00AC158B"/>
    <w:rsid w:val="00AC2623"/>
    <w:rsid w:val="00AC2FAC"/>
    <w:rsid w:val="00AC4471"/>
    <w:rsid w:val="00AC4C91"/>
    <w:rsid w:val="00AC4FF0"/>
    <w:rsid w:val="00AC52C6"/>
    <w:rsid w:val="00AC5D45"/>
    <w:rsid w:val="00AC7DC0"/>
    <w:rsid w:val="00AC7E6E"/>
    <w:rsid w:val="00AD174C"/>
    <w:rsid w:val="00AD26C9"/>
    <w:rsid w:val="00AD2838"/>
    <w:rsid w:val="00AD332A"/>
    <w:rsid w:val="00AD35F3"/>
    <w:rsid w:val="00AD4AD0"/>
    <w:rsid w:val="00AD644B"/>
    <w:rsid w:val="00AD6A71"/>
    <w:rsid w:val="00AD774C"/>
    <w:rsid w:val="00AE0CF8"/>
    <w:rsid w:val="00AE105B"/>
    <w:rsid w:val="00AE12F8"/>
    <w:rsid w:val="00AE1B3D"/>
    <w:rsid w:val="00AE1D08"/>
    <w:rsid w:val="00AE2C0F"/>
    <w:rsid w:val="00AE39F2"/>
    <w:rsid w:val="00AE3FDA"/>
    <w:rsid w:val="00AE5061"/>
    <w:rsid w:val="00AE5E1C"/>
    <w:rsid w:val="00AE615B"/>
    <w:rsid w:val="00AE66BA"/>
    <w:rsid w:val="00AF0128"/>
    <w:rsid w:val="00AF15CE"/>
    <w:rsid w:val="00AF2887"/>
    <w:rsid w:val="00AF2927"/>
    <w:rsid w:val="00AF4593"/>
    <w:rsid w:val="00AF4A68"/>
    <w:rsid w:val="00AF4CA1"/>
    <w:rsid w:val="00AF559A"/>
    <w:rsid w:val="00AF5CC2"/>
    <w:rsid w:val="00B00E33"/>
    <w:rsid w:val="00B0200D"/>
    <w:rsid w:val="00B02040"/>
    <w:rsid w:val="00B02CFE"/>
    <w:rsid w:val="00B02D94"/>
    <w:rsid w:val="00B031CA"/>
    <w:rsid w:val="00B038C3"/>
    <w:rsid w:val="00B04F41"/>
    <w:rsid w:val="00B0660E"/>
    <w:rsid w:val="00B07C88"/>
    <w:rsid w:val="00B07CB0"/>
    <w:rsid w:val="00B106ED"/>
    <w:rsid w:val="00B1138E"/>
    <w:rsid w:val="00B11B0D"/>
    <w:rsid w:val="00B128CA"/>
    <w:rsid w:val="00B140DA"/>
    <w:rsid w:val="00B14745"/>
    <w:rsid w:val="00B15631"/>
    <w:rsid w:val="00B15D2C"/>
    <w:rsid w:val="00B15EE0"/>
    <w:rsid w:val="00B16F72"/>
    <w:rsid w:val="00B17201"/>
    <w:rsid w:val="00B174C3"/>
    <w:rsid w:val="00B1769A"/>
    <w:rsid w:val="00B21D2F"/>
    <w:rsid w:val="00B248E9"/>
    <w:rsid w:val="00B24B3A"/>
    <w:rsid w:val="00B258B1"/>
    <w:rsid w:val="00B259DD"/>
    <w:rsid w:val="00B25C37"/>
    <w:rsid w:val="00B2619B"/>
    <w:rsid w:val="00B26471"/>
    <w:rsid w:val="00B26EEC"/>
    <w:rsid w:val="00B270EA"/>
    <w:rsid w:val="00B3115A"/>
    <w:rsid w:val="00B31197"/>
    <w:rsid w:val="00B31AFA"/>
    <w:rsid w:val="00B3364E"/>
    <w:rsid w:val="00B33FB3"/>
    <w:rsid w:val="00B34FE3"/>
    <w:rsid w:val="00B3610D"/>
    <w:rsid w:val="00B37546"/>
    <w:rsid w:val="00B379DD"/>
    <w:rsid w:val="00B42171"/>
    <w:rsid w:val="00B427D8"/>
    <w:rsid w:val="00B42B76"/>
    <w:rsid w:val="00B4347B"/>
    <w:rsid w:val="00B438EE"/>
    <w:rsid w:val="00B439BE"/>
    <w:rsid w:val="00B439F0"/>
    <w:rsid w:val="00B459C3"/>
    <w:rsid w:val="00B50904"/>
    <w:rsid w:val="00B51840"/>
    <w:rsid w:val="00B521D6"/>
    <w:rsid w:val="00B52F02"/>
    <w:rsid w:val="00B54719"/>
    <w:rsid w:val="00B54D7C"/>
    <w:rsid w:val="00B56B0F"/>
    <w:rsid w:val="00B56FE8"/>
    <w:rsid w:val="00B6071B"/>
    <w:rsid w:val="00B609DE"/>
    <w:rsid w:val="00B612FA"/>
    <w:rsid w:val="00B61414"/>
    <w:rsid w:val="00B61612"/>
    <w:rsid w:val="00B618E1"/>
    <w:rsid w:val="00B62307"/>
    <w:rsid w:val="00B65B9A"/>
    <w:rsid w:val="00B65E0D"/>
    <w:rsid w:val="00B65FBD"/>
    <w:rsid w:val="00B67E53"/>
    <w:rsid w:val="00B7098B"/>
    <w:rsid w:val="00B71439"/>
    <w:rsid w:val="00B71AC1"/>
    <w:rsid w:val="00B7224F"/>
    <w:rsid w:val="00B72526"/>
    <w:rsid w:val="00B72578"/>
    <w:rsid w:val="00B7337D"/>
    <w:rsid w:val="00B73C43"/>
    <w:rsid w:val="00B73FB0"/>
    <w:rsid w:val="00B742CF"/>
    <w:rsid w:val="00B744D7"/>
    <w:rsid w:val="00B74509"/>
    <w:rsid w:val="00B74BCE"/>
    <w:rsid w:val="00B75132"/>
    <w:rsid w:val="00B75290"/>
    <w:rsid w:val="00B76124"/>
    <w:rsid w:val="00B76430"/>
    <w:rsid w:val="00B77422"/>
    <w:rsid w:val="00B8020E"/>
    <w:rsid w:val="00B80970"/>
    <w:rsid w:val="00B8254F"/>
    <w:rsid w:val="00B82B87"/>
    <w:rsid w:val="00B82BD6"/>
    <w:rsid w:val="00B82DE9"/>
    <w:rsid w:val="00B840AF"/>
    <w:rsid w:val="00B8451B"/>
    <w:rsid w:val="00B850E0"/>
    <w:rsid w:val="00B8513B"/>
    <w:rsid w:val="00B86346"/>
    <w:rsid w:val="00B86BA4"/>
    <w:rsid w:val="00B914C8"/>
    <w:rsid w:val="00B91AC7"/>
    <w:rsid w:val="00B91ADF"/>
    <w:rsid w:val="00B925E8"/>
    <w:rsid w:val="00B92811"/>
    <w:rsid w:val="00B93A5F"/>
    <w:rsid w:val="00B93AEB"/>
    <w:rsid w:val="00B93C08"/>
    <w:rsid w:val="00B93CC0"/>
    <w:rsid w:val="00B940F0"/>
    <w:rsid w:val="00B94316"/>
    <w:rsid w:val="00B94968"/>
    <w:rsid w:val="00B94BD7"/>
    <w:rsid w:val="00B95FD7"/>
    <w:rsid w:val="00B9680D"/>
    <w:rsid w:val="00B96E30"/>
    <w:rsid w:val="00BA05F1"/>
    <w:rsid w:val="00BA0E42"/>
    <w:rsid w:val="00BA1940"/>
    <w:rsid w:val="00BA1AB5"/>
    <w:rsid w:val="00BA1E3E"/>
    <w:rsid w:val="00BA2F2B"/>
    <w:rsid w:val="00BA43C1"/>
    <w:rsid w:val="00BA4F3F"/>
    <w:rsid w:val="00BA4FC5"/>
    <w:rsid w:val="00BA5291"/>
    <w:rsid w:val="00BB083D"/>
    <w:rsid w:val="00BB0AD0"/>
    <w:rsid w:val="00BB1E73"/>
    <w:rsid w:val="00BB28F7"/>
    <w:rsid w:val="00BB2D82"/>
    <w:rsid w:val="00BB31BC"/>
    <w:rsid w:val="00BB3B4C"/>
    <w:rsid w:val="00BB410C"/>
    <w:rsid w:val="00BB55A7"/>
    <w:rsid w:val="00BB5F51"/>
    <w:rsid w:val="00BB6C72"/>
    <w:rsid w:val="00BC0067"/>
    <w:rsid w:val="00BC01AE"/>
    <w:rsid w:val="00BC085B"/>
    <w:rsid w:val="00BC1911"/>
    <w:rsid w:val="00BC1FC0"/>
    <w:rsid w:val="00BC2410"/>
    <w:rsid w:val="00BC57E2"/>
    <w:rsid w:val="00BC6965"/>
    <w:rsid w:val="00BD07D5"/>
    <w:rsid w:val="00BD08ED"/>
    <w:rsid w:val="00BD12B6"/>
    <w:rsid w:val="00BD3407"/>
    <w:rsid w:val="00BD4100"/>
    <w:rsid w:val="00BD595B"/>
    <w:rsid w:val="00BD797D"/>
    <w:rsid w:val="00BE04D4"/>
    <w:rsid w:val="00BE14DA"/>
    <w:rsid w:val="00BE2EB0"/>
    <w:rsid w:val="00BE3207"/>
    <w:rsid w:val="00BE39D1"/>
    <w:rsid w:val="00BE49A2"/>
    <w:rsid w:val="00BE4BD4"/>
    <w:rsid w:val="00BE55BC"/>
    <w:rsid w:val="00BE6889"/>
    <w:rsid w:val="00BF0C7E"/>
    <w:rsid w:val="00BF3C82"/>
    <w:rsid w:val="00BF456E"/>
    <w:rsid w:val="00BF4A80"/>
    <w:rsid w:val="00BF5C3A"/>
    <w:rsid w:val="00BF6DE0"/>
    <w:rsid w:val="00BF71D1"/>
    <w:rsid w:val="00BF770A"/>
    <w:rsid w:val="00C01309"/>
    <w:rsid w:val="00C01515"/>
    <w:rsid w:val="00C0204F"/>
    <w:rsid w:val="00C063D7"/>
    <w:rsid w:val="00C06562"/>
    <w:rsid w:val="00C06F8E"/>
    <w:rsid w:val="00C07D82"/>
    <w:rsid w:val="00C07DF3"/>
    <w:rsid w:val="00C07F90"/>
    <w:rsid w:val="00C10032"/>
    <w:rsid w:val="00C10048"/>
    <w:rsid w:val="00C10C28"/>
    <w:rsid w:val="00C11148"/>
    <w:rsid w:val="00C11472"/>
    <w:rsid w:val="00C11B73"/>
    <w:rsid w:val="00C12554"/>
    <w:rsid w:val="00C12572"/>
    <w:rsid w:val="00C13838"/>
    <w:rsid w:val="00C13C06"/>
    <w:rsid w:val="00C13E45"/>
    <w:rsid w:val="00C14CE5"/>
    <w:rsid w:val="00C15093"/>
    <w:rsid w:val="00C16C8D"/>
    <w:rsid w:val="00C1701D"/>
    <w:rsid w:val="00C17B16"/>
    <w:rsid w:val="00C2000C"/>
    <w:rsid w:val="00C20A74"/>
    <w:rsid w:val="00C20A90"/>
    <w:rsid w:val="00C20FC9"/>
    <w:rsid w:val="00C21033"/>
    <w:rsid w:val="00C2141B"/>
    <w:rsid w:val="00C214A4"/>
    <w:rsid w:val="00C223E1"/>
    <w:rsid w:val="00C224A6"/>
    <w:rsid w:val="00C227F5"/>
    <w:rsid w:val="00C22E33"/>
    <w:rsid w:val="00C240DA"/>
    <w:rsid w:val="00C24556"/>
    <w:rsid w:val="00C24F9B"/>
    <w:rsid w:val="00C2569E"/>
    <w:rsid w:val="00C259A9"/>
    <w:rsid w:val="00C264C9"/>
    <w:rsid w:val="00C271DA"/>
    <w:rsid w:val="00C27457"/>
    <w:rsid w:val="00C3171B"/>
    <w:rsid w:val="00C31BE9"/>
    <w:rsid w:val="00C31C1E"/>
    <w:rsid w:val="00C32460"/>
    <w:rsid w:val="00C34230"/>
    <w:rsid w:val="00C35465"/>
    <w:rsid w:val="00C36EE8"/>
    <w:rsid w:val="00C36F77"/>
    <w:rsid w:val="00C37EFD"/>
    <w:rsid w:val="00C41746"/>
    <w:rsid w:val="00C4202A"/>
    <w:rsid w:val="00C42920"/>
    <w:rsid w:val="00C42F98"/>
    <w:rsid w:val="00C4378C"/>
    <w:rsid w:val="00C438F5"/>
    <w:rsid w:val="00C44A7D"/>
    <w:rsid w:val="00C45CF2"/>
    <w:rsid w:val="00C46BCF"/>
    <w:rsid w:val="00C475BA"/>
    <w:rsid w:val="00C475BF"/>
    <w:rsid w:val="00C476A1"/>
    <w:rsid w:val="00C51121"/>
    <w:rsid w:val="00C51BA6"/>
    <w:rsid w:val="00C522A0"/>
    <w:rsid w:val="00C52621"/>
    <w:rsid w:val="00C53241"/>
    <w:rsid w:val="00C536C0"/>
    <w:rsid w:val="00C5379C"/>
    <w:rsid w:val="00C53B7F"/>
    <w:rsid w:val="00C53E67"/>
    <w:rsid w:val="00C54817"/>
    <w:rsid w:val="00C5553F"/>
    <w:rsid w:val="00C55DAA"/>
    <w:rsid w:val="00C56693"/>
    <w:rsid w:val="00C56B78"/>
    <w:rsid w:val="00C56CE8"/>
    <w:rsid w:val="00C60F19"/>
    <w:rsid w:val="00C62198"/>
    <w:rsid w:val="00C6222D"/>
    <w:rsid w:val="00C6360F"/>
    <w:rsid w:val="00C63750"/>
    <w:rsid w:val="00C63E53"/>
    <w:rsid w:val="00C641DB"/>
    <w:rsid w:val="00C64834"/>
    <w:rsid w:val="00C65C07"/>
    <w:rsid w:val="00C65F1E"/>
    <w:rsid w:val="00C66345"/>
    <w:rsid w:val="00C666F0"/>
    <w:rsid w:val="00C676A0"/>
    <w:rsid w:val="00C72BEA"/>
    <w:rsid w:val="00C741FA"/>
    <w:rsid w:val="00C758EC"/>
    <w:rsid w:val="00C763CF"/>
    <w:rsid w:val="00C770DB"/>
    <w:rsid w:val="00C777F9"/>
    <w:rsid w:val="00C80DB9"/>
    <w:rsid w:val="00C81309"/>
    <w:rsid w:val="00C834CE"/>
    <w:rsid w:val="00C83B4E"/>
    <w:rsid w:val="00C84AE7"/>
    <w:rsid w:val="00C855B1"/>
    <w:rsid w:val="00C87106"/>
    <w:rsid w:val="00C9001E"/>
    <w:rsid w:val="00C90FEB"/>
    <w:rsid w:val="00C9114C"/>
    <w:rsid w:val="00C917EE"/>
    <w:rsid w:val="00C9224E"/>
    <w:rsid w:val="00C94515"/>
    <w:rsid w:val="00C95C94"/>
    <w:rsid w:val="00C96273"/>
    <w:rsid w:val="00CA13E2"/>
    <w:rsid w:val="00CA1510"/>
    <w:rsid w:val="00CA1921"/>
    <w:rsid w:val="00CA1C38"/>
    <w:rsid w:val="00CA2342"/>
    <w:rsid w:val="00CA2E44"/>
    <w:rsid w:val="00CA397F"/>
    <w:rsid w:val="00CA3BB0"/>
    <w:rsid w:val="00CA3BCF"/>
    <w:rsid w:val="00CA3F30"/>
    <w:rsid w:val="00CA426B"/>
    <w:rsid w:val="00CA4504"/>
    <w:rsid w:val="00CA48FA"/>
    <w:rsid w:val="00CA69F2"/>
    <w:rsid w:val="00CA6AE3"/>
    <w:rsid w:val="00CA7A9C"/>
    <w:rsid w:val="00CB07CD"/>
    <w:rsid w:val="00CB095A"/>
    <w:rsid w:val="00CB0BD9"/>
    <w:rsid w:val="00CB2661"/>
    <w:rsid w:val="00CB2FDA"/>
    <w:rsid w:val="00CB5F54"/>
    <w:rsid w:val="00CB6A50"/>
    <w:rsid w:val="00CC0440"/>
    <w:rsid w:val="00CC062C"/>
    <w:rsid w:val="00CC0BC1"/>
    <w:rsid w:val="00CC1F73"/>
    <w:rsid w:val="00CC2110"/>
    <w:rsid w:val="00CC27CA"/>
    <w:rsid w:val="00CC2F4F"/>
    <w:rsid w:val="00CC30CE"/>
    <w:rsid w:val="00CC3524"/>
    <w:rsid w:val="00CC45D1"/>
    <w:rsid w:val="00CC4AF9"/>
    <w:rsid w:val="00CC52BC"/>
    <w:rsid w:val="00CC542F"/>
    <w:rsid w:val="00CC596A"/>
    <w:rsid w:val="00CC6417"/>
    <w:rsid w:val="00CC6EC4"/>
    <w:rsid w:val="00CC6ECC"/>
    <w:rsid w:val="00CC7113"/>
    <w:rsid w:val="00CD027B"/>
    <w:rsid w:val="00CD0713"/>
    <w:rsid w:val="00CD0811"/>
    <w:rsid w:val="00CD0815"/>
    <w:rsid w:val="00CD0B57"/>
    <w:rsid w:val="00CD0D53"/>
    <w:rsid w:val="00CD110D"/>
    <w:rsid w:val="00CD11AC"/>
    <w:rsid w:val="00CD131C"/>
    <w:rsid w:val="00CD1666"/>
    <w:rsid w:val="00CD167E"/>
    <w:rsid w:val="00CD1741"/>
    <w:rsid w:val="00CD1B46"/>
    <w:rsid w:val="00CD1C29"/>
    <w:rsid w:val="00CD2472"/>
    <w:rsid w:val="00CD2D6E"/>
    <w:rsid w:val="00CD3C26"/>
    <w:rsid w:val="00CD4B83"/>
    <w:rsid w:val="00CD4C2D"/>
    <w:rsid w:val="00CD4C99"/>
    <w:rsid w:val="00CD4E1D"/>
    <w:rsid w:val="00CD4EB2"/>
    <w:rsid w:val="00CD52E4"/>
    <w:rsid w:val="00CD56E0"/>
    <w:rsid w:val="00CD6236"/>
    <w:rsid w:val="00CD6EA7"/>
    <w:rsid w:val="00CD7B41"/>
    <w:rsid w:val="00CE00B8"/>
    <w:rsid w:val="00CE19A3"/>
    <w:rsid w:val="00CE22E6"/>
    <w:rsid w:val="00CE2529"/>
    <w:rsid w:val="00CE34F9"/>
    <w:rsid w:val="00CE3930"/>
    <w:rsid w:val="00CE5624"/>
    <w:rsid w:val="00CE6310"/>
    <w:rsid w:val="00CE646F"/>
    <w:rsid w:val="00CE76EC"/>
    <w:rsid w:val="00CE7868"/>
    <w:rsid w:val="00CE7E67"/>
    <w:rsid w:val="00CF046B"/>
    <w:rsid w:val="00CF0B1E"/>
    <w:rsid w:val="00CF11AD"/>
    <w:rsid w:val="00CF1998"/>
    <w:rsid w:val="00CF2DD9"/>
    <w:rsid w:val="00CF339F"/>
    <w:rsid w:val="00CF35E9"/>
    <w:rsid w:val="00CF3D21"/>
    <w:rsid w:val="00CF4C34"/>
    <w:rsid w:val="00CF51C1"/>
    <w:rsid w:val="00CF5696"/>
    <w:rsid w:val="00CF5B9F"/>
    <w:rsid w:val="00CF74C5"/>
    <w:rsid w:val="00D001DD"/>
    <w:rsid w:val="00D01DE2"/>
    <w:rsid w:val="00D02BD7"/>
    <w:rsid w:val="00D046B6"/>
    <w:rsid w:val="00D04A60"/>
    <w:rsid w:val="00D04CF7"/>
    <w:rsid w:val="00D064A5"/>
    <w:rsid w:val="00D072CB"/>
    <w:rsid w:val="00D07B16"/>
    <w:rsid w:val="00D07F10"/>
    <w:rsid w:val="00D107E4"/>
    <w:rsid w:val="00D1216F"/>
    <w:rsid w:val="00D1452B"/>
    <w:rsid w:val="00D15AD9"/>
    <w:rsid w:val="00D1638A"/>
    <w:rsid w:val="00D16FE1"/>
    <w:rsid w:val="00D2069F"/>
    <w:rsid w:val="00D209E8"/>
    <w:rsid w:val="00D20E39"/>
    <w:rsid w:val="00D22093"/>
    <w:rsid w:val="00D22773"/>
    <w:rsid w:val="00D2278E"/>
    <w:rsid w:val="00D2357F"/>
    <w:rsid w:val="00D23646"/>
    <w:rsid w:val="00D238FA"/>
    <w:rsid w:val="00D238FD"/>
    <w:rsid w:val="00D23B98"/>
    <w:rsid w:val="00D25777"/>
    <w:rsid w:val="00D26814"/>
    <w:rsid w:val="00D27324"/>
    <w:rsid w:val="00D30085"/>
    <w:rsid w:val="00D30A6C"/>
    <w:rsid w:val="00D313B3"/>
    <w:rsid w:val="00D313D4"/>
    <w:rsid w:val="00D31FBF"/>
    <w:rsid w:val="00D33822"/>
    <w:rsid w:val="00D339C6"/>
    <w:rsid w:val="00D34E44"/>
    <w:rsid w:val="00D3510A"/>
    <w:rsid w:val="00D35125"/>
    <w:rsid w:val="00D363F1"/>
    <w:rsid w:val="00D364D9"/>
    <w:rsid w:val="00D42164"/>
    <w:rsid w:val="00D425AF"/>
    <w:rsid w:val="00D43D99"/>
    <w:rsid w:val="00D44E4D"/>
    <w:rsid w:val="00D4586D"/>
    <w:rsid w:val="00D46AC9"/>
    <w:rsid w:val="00D47B12"/>
    <w:rsid w:val="00D517BB"/>
    <w:rsid w:val="00D5194D"/>
    <w:rsid w:val="00D51E02"/>
    <w:rsid w:val="00D51E1B"/>
    <w:rsid w:val="00D51E6C"/>
    <w:rsid w:val="00D52690"/>
    <w:rsid w:val="00D52F25"/>
    <w:rsid w:val="00D544D7"/>
    <w:rsid w:val="00D552CB"/>
    <w:rsid w:val="00D5677F"/>
    <w:rsid w:val="00D56E38"/>
    <w:rsid w:val="00D570BD"/>
    <w:rsid w:val="00D57BAB"/>
    <w:rsid w:val="00D60B74"/>
    <w:rsid w:val="00D61070"/>
    <w:rsid w:val="00D6175F"/>
    <w:rsid w:val="00D62B35"/>
    <w:rsid w:val="00D62C69"/>
    <w:rsid w:val="00D633E1"/>
    <w:rsid w:val="00D6362B"/>
    <w:rsid w:val="00D639C4"/>
    <w:rsid w:val="00D6424E"/>
    <w:rsid w:val="00D643BA"/>
    <w:rsid w:val="00D648EA"/>
    <w:rsid w:val="00D64956"/>
    <w:rsid w:val="00D65AA8"/>
    <w:rsid w:val="00D67B21"/>
    <w:rsid w:val="00D7086A"/>
    <w:rsid w:val="00D73B7B"/>
    <w:rsid w:val="00D73CB6"/>
    <w:rsid w:val="00D73FDE"/>
    <w:rsid w:val="00D7471D"/>
    <w:rsid w:val="00D76372"/>
    <w:rsid w:val="00D76CB4"/>
    <w:rsid w:val="00D773AB"/>
    <w:rsid w:val="00D80C4D"/>
    <w:rsid w:val="00D80EDA"/>
    <w:rsid w:val="00D81B42"/>
    <w:rsid w:val="00D81E4B"/>
    <w:rsid w:val="00D8261B"/>
    <w:rsid w:val="00D82F57"/>
    <w:rsid w:val="00D8303C"/>
    <w:rsid w:val="00D83693"/>
    <w:rsid w:val="00D83894"/>
    <w:rsid w:val="00D83C08"/>
    <w:rsid w:val="00D83D2B"/>
    <w:rsid w:val="00D8402A"/>
    <w:rsid w:val="00D8527F"/>
    <w:rsid w:val="00D86C43"/>
    <w:rsid w:val="00D8744D"/>
    <w:rsid w:val="00D904EB"/>
    <w:rsid w:val="00D90843"/>
    <w:rsid w:val="00D91DF3"/>
    <w:rsid w:val="00D92BA6"/>
    <w:rsid w:val="00D944D4"/>
    <w:rsid w:val="00D948D9"/>
    <w:rsid w:val="00D979E8"/>
    <w:rsid w:val="00D97BE2"/>
    <w:rsid w:val="00DA0728"/>
    <w:rsid w:val="00DA0DD4"/>
    <w:rsid w:val="00DA1C62"/>
    <w:rsid w:val="00DA2289"/>
    <w:rsid w:val="00DA296A"/>
    <w:rsid w:val="00DA2C16"/>
    <w:rsid w:val="00DA372C"/>
    <w:rsid w:val="00DA4264"/>
    <w:rsid w:val="00DA4BC6"/>
    <w:rsid w:val="00DA5729"/>
    <w:rsid w:val="00DA5B3C"/>
    <w:rsid w:val="00DA5BB4"/>
    <w:rsid w:val="00DA5EC9"/>
    <w:rsid w:val="00DA63D8"/>
    <w:rsid w:val="00DA68FD"/>
    <w:rsid w:val="00DA6B52"/>
    <w:rsid w:val="00DB55A5"/>
    <w:rsid w:val="00DB5C8B"/>
    <w:rsid w:val="00DB6586"/>
    <w:rsid w:val="00DB702E"/>
    <w:rsid w:val="00DB7169"/>
    <w:rsid w:val="00DB7FF7"/>
    <w:rsid w:val="00DC046B"/>
    <w:rsid w:val="00DC1144"/>
    <w:rsid w:val="00DC13A4"/>
    <w:rsid w:val="00DC44FC"/>
    <w:rsid w:val="00DC4C86"/>
    <w:rsid w:val="00DC6E12"/>
    <w:rsid w:val="00DC7336"/>
    <w:rsid w:val="00DC74C5"/>
    <w:rsid w:val="00DC7578"/>
    <w:rsid w:val="00DC757C"/>
    <w:rsid w:val="00DD0012"/>
    <w:rsid w:val="00DD0C27"/>
    <w:rsid w:val="00DD0C6B"/>
    <w:rsid w:val="00DD10EB"/>
    <w:rsid w:val="00DD1929"/>
    <w:rsid w:val="00DD19A3"/>
    <w:rsid w:val="00DD29E5"/>
    <w:rsid w:val="00DD3039"/>
    <w:rsid w:val="00DD35DB"/>
    <w:rsid w:val="00DD3D44"/>
    <w:rsid w:val="00DD5C91"/>
    <w:rsid w:val="00DD609A"/>
    <w:rsid w:val="00DD63CD"/>
    <w:rsid w:val="00DD6B72"/>
    <w:rsid w:val="00DE0EBE"/>
    <w:rsid w:val="00DE0EF5"/>
    <w:rsid w:val="00DE133A"/>
    <w:rsid w:val="00DE2C09"/>
    <w:rsid w:val="00DE30C5"/>
    <w:rsid w:val="00DE326E"/>
    <w:rsid w:val="00DE32FB"/>
    <w:rsid w:val="00DE35CD"/>
    <w:rsid w:val="00DE48EE"/>
    <w:rsid w:val="00DE4AB5"/>
    <w:rsid w:val="00DE6F45"/>
    <w:rsid w:val="00DE6F97"/>
    <w:rsid w:val="00DE7119"/>
    <w:rsid w:val="00DE7357"/>
    <w:rsid w:val="00DE7656"/>
    <w:rsid w:val="00DF08DA"/>
    <w:rsid w:val="00DF0EF8"/>
    <w:rsid w:val="00DF1A94"/>
    <w:rsid w:val="00DF2100"/>
    <w:rsid w:val="00DF234C"/>
    <w:rsid w:val="00DF2B07"/>
    <w:rsid w:val="00DF3C33"/>
    <w:rsid w:val="00DF5157"/>
    <w:rsid w:val="00DF576B"/>
    <w:rsid w:val="00DF6262"/>
    <w:rsid w:val="00DF7C6C"/>
    <w:rsid w:val="00E00AE4"/>
    <w:rsid w:val="00E01599"/>
    <w:rsid w:val="00E017AC"/>
    <w:rsid w:val="00E0217A"/>
    <w:rsid w:val="00E02997"/>
    <w:rsid w:val="00E03553"/>
    <w:rsid w:val="00E04A50"/>
    <w:rsid w:val="00E04B00"/>
    <w:rsid w:val="00E04DDA"/>
    <w:rsid w:val="00E0525F"/>
    <w:rsid w:val="00E05AA2"/>
    <w:rsid w:val="00E0661E"/>
    <w:rsid w:val="00E06DC1"/>
    <w:rsid w:val="00E07B75"/>
    <w:rsid w:val="00E112A5"/>
    <w:rsid w:val="00E115B5"/>
    <w:rsid w:val="00E1173D"/>
    <w:rsid w:val="00E1205B"/>
    <w:rsid w:val="00E125CD"/>
    <w:rsid w:val="00E12A3A"/>
    <w:rsid w:val="00E13E29"/>
    <w:rsid w:val="00E14A81"/>
    <w:rsid w:val="00E14B11"/>
    <w:rsid w:val="00E154E6"/>
    <w:rsid w:val="00E15758"/>
    <w:rsid w:val="00E15DB4"/>
    <w:rsid w:val="00E15F6D"/>
    <w:rsid w:val="00E16FED"/>
    <w:rsid w:val="00E2100B"/>
    <w:rsid w:val="00E2109C"/>
    <w:rsid w:val="00E2134C"/>
    <w:rsid w:val="00E21895"/>
    <w:rsid w:val="00E21CD3"/>
    <w:rsid w:val="00E21F78"/>
    <w:rsid w:val="00E225DB"/>
    <w:rsid w:val="00E246CE"/>
    <w:rsid w:val="00E24AE3"/>
    <w:rsid w:val="00E2562E"/>
    <w:rsid w:val="00E26836"/>
    <w:rsid w:val="00E27F99"/>
    <w:rsid w:val="00E30A5A"/>
    <w:rsid w:val="00E31DE4"/>
    <w:rsid w:val="00E3309D"/>
    <w:rsid w:val="00E33F49"/>
    <w:rsid w:val="00E3449E"/>
    <w:rsid w:val="00E35566"/>
    <w:rsid w:val="00E3597D"/>
    <w:rsid w:val="00E36110"/>
    <w:rsid w:val="00E361BC"/>
    <w:rsid w:val="00E37200"/>
    <w:rsid w:val="00E374E5"/>
    <w:rsid w:val="00E37FAE"/>
    <w:rsid w:val="00E416BE"/>
    <w:rsid w:val="00E41FDB"/>
    <w:rsid w:val="00E479B6"/>
    <w:rsid w:val="00E50598"/>
    <w:rsid w:val="00E50991"/>
    <w:rsid w:val="00E50D3A"/>
    <w:rsid w:val="00E52E37"/>
    <w:rsid w:val="00E546AA"/>
    <w:rsid w:val="00E5679E"/>
    <w:rsid w:val="00E56A0F"/>
    <w:rsid w:val="00E601E9"/>
    <w:rsid w:val="00E607A2"/>
    <w:rsid w:val="00E60998"/>
    <w:rsid w:val="00E60B0C"/>
    <w:rsid w:val="00E61C00"/>
    <w:rsid w:val="00E62E10"/>
    <w:rsid w:val="00E64F6B"/>
    <w:rsid w:val="00E64F71"/>
    <w:rsid w:val="00E651D6"/>
    <w:rsid w:val="00E66431"/>
    <w:rsid w:val="00E67A08"/>
    <w:rsid w:val="00E70547"/>
    <w:rsid w:val="00E70C3D"/>
    <w:rsid w:val="00E70DAA"/>
    <w:rsid w:val="00E70F71"/>
    <w:rsid w:val="00E71739"/>
    <w:rsid w:val="00E71C45"/>
    <w:rsid w:val="00E72032"/>
    <w:rsid w:val="00E724CD"/>
    <w:rsid w:val="00E731D3"/>
    <w:rsid w:val="00E757C3"/>
    <w:rsid w:val="00E75915"/>
    <w:rsid w:val="00E75EE4"/>
    <w:rsid w:val="00E767B0"/>
    <w:rsid w:val="00E8294D"/>
    <w:rsid w:val="00E83199"/>
    <w:rsid w:val="00E83651"/>
    <w:rsid w:val="00E838E9"/>
    <w:rsid w:val="00E842A1"/>
    <w:rsid w:val="00E849D8"/>
    <w:rsid w:val="00E85C27"/>
    <w:rsid w:val="00E85D6B"/>
    <w:rsid w:val="00E864BA"/>
    <w:rsid w:val="00E86879"/>
    <w:rsid w:val="00E87540"/>
    <w:rsid w:val="00E875D2"/>
    <w:rsid w:val="00E87B47"/>
    <w:rsid w:val="00E87DF8"/>
    <w:rsid w:val="00E9210D"/>
    <w:rsid w:val="00E93358"/>
    <w:rsid w:val="00E9549C"/>
    <w:rsid w:val="00E96911"/>
    <w:rsid w:val="00E9711B"/>
    <w:rsid w:val="00E971D9"/>
    <w:rsid w:val="00E97802"/>
    <w:rsid w:val="00E97C5E"/>
    <w:rsid w:val="00EA0F78"/>
    <w:rsid w:val="00EA1919"/>
    <w:rsid w:val="00EA1C52"/>
    <w:rsid w:val="00EA2701"/>
    <w:rsid w:val="00EA2AC5"/>
    <w:rsid w:val="00EA3759"/>
    <w:rsid w:val="00EA4AA9"/>
    <w:rsid w:val="00EB0E57"/>
    <w:rsid w:val="00EB1417"/>
    <w:rsid w:val="00EB145E"/>
    <w:rsid w:val="00EB1D61"/>
    <w:rsid w:val="00EB1FD3"/>
    <w:rsid w:val="00EB2E53"/>
    <w:rsid w:val="00EB3516"/>
    <w:rsid w:val="00EB3DF0"/>
    <w:rsid w:val="00EB4575"/>
    <w:rsid w:val="00EB46D4"/>
    <w:rsid w:val="00EB58C2"/>
    <w:rsid w:val="00EB63FA"/>
    <w:rsid w:val="00EB6FAC"/>
    <w:rsid w:val="00EB742E"/>
    <w:rsid w:val="00EB7B54"/>
    <w:rsid w:val="00EC11CD"/>
    <w:rsid w:val="00EC147C"/>
    <w:rsid w:val="00EC2468"/>
    <w:rsid w:val="00EC26FD"/>
    <w:rsid w:val="00EC3402"/>
    <w:rsid w:val="00EC46D6"/>
    <w:rsid w:val="00EC5A58"/>
    <w:rsid w:val="00EC63D2"/>
    <w:rsid w:val="00EC69AC"/>
    <w:rsid w:val="00EC6B2A"/>
    <w:rsid w:val="00ED06AB"/>
    <w:rsid w:val="00ED2FF8"/>
    <w:rsid w:val="00ED5F7C"/>
    <w:rsid w:val="00ED793D"/>
    <w:rsid w:val="00EE0106"/>
    <w:rsid w:val="00EE0388"/>
    <w:rsid w:val="00EE04FA"/>
    <w:rsid w:val="00EE07E9"/>
    <w:rsid w:val="00EE199E"/>
    <w:rsid w:val="00EE1B50"/>
    <w:rsid w:val="00EE251A"/>
    <w:rsid w:val="00EE3C77"/>
    <w:rsid w:val="00EE5B7D"/>
    <w:rsid w:val="00EE6787"/>
    <w:rsid w:val="00EE6C9A"/>
    <w:rsid w:val="00EE762C"/>
    <w:rsid w:val="00EE7CB5"/>
    <w:rsid w:val="00EF08AD"/>
    <w:rsid w:val="00EF1C84"/>
    <w:rsid w:val="00EF28C5"/>
    <w:rsid w:val="00EF379E"/>
    <w:rsid w:val="00EF427A"/>
    <w:rsid w:val="00EF50B9"/>
    <w:rsid w:val="00EF54C4"/>
    <w:rsid w:val="00EF568E"/>
    <w:rsid w:val="00EF72DB"/>
    <w:rsid w:val="00F004EB"/>
    <w:rsid w:val="00F00B6A"/>
    <w:rsid w:val="00F017FA"/>
    <w:rsid w:val="00F03015"/>
    <w:rsid w:val="00F03952"/>
    <w:rsid w:val="00F03966"/>
    <w:rsid w:val="00F03CB4"/>
    <w:rsid w:val="00F0474E"/>
    <w:rsid w:val="00F050F5"/>
    <w:rsid w:val="00F061CE"/>
    <w:rsid w:val="00F07B20"/>
    <w:rsid w:val="00F11A8F"/>
    <w:rsid w:val="00F12042"/>
    <w:rsid w:val="00F12532"/>
    <w:rsid w:val="00F125BD"/>
    <w:rsid w:val="00F12A0A"/>
    <w:rsid w:val="00F12AF5"/>
    <w:rsid w:val="00F12E6B"/>
    <w:rsid w:val="00F1326F"/>
    <w:rsid w:val="00F13BD4"/>
    <w:rsid w:val="00F14215"/>
    <w:rsid w:val="00F144A0"/>
    <w:rsid w:val="00F1466C"/>
    <w:rsid w:val="00F1542B"/>
    <w:rsid w:val="00F15493"/>
    <w:rsid w:val="00F15BF5"/>
    <w:rsid w:val="00F16112"/>
    <w:rsid w:val="00F17798"/>
    <w:rsid w:val="00F20186"/>
    <w:rsid w:val="00F220FF"/>
    <w:rsid w:val="00F2262F"/>
    <w:rsid w:val="00F24476"/>
    <w:rsid w:val="00F27DEC"/>
    <w:rsid w:val="00F27FF1"/>
    <w:rsid w:val="00F30E84"/>
    <w:rsid w:val="00F3176D"/>
    <w:rsid w:val="00F318CB"/>
    <w:rsid w:val="00F31BA7"/>
    <w:rsid w:val="00F32941"/>
    <w:rsid w:val="00F33A77"/>
    <w:rsid w:val="00F33D71"/>
    <w:rsid w:val="00F347FC"/>
    <w:rsid w:val="00F3631C"/>
    <w:rsid w:val="00F40859"/>
    <w:rsid w:val="00F4102D"/>
    <w:rsid w:val="00F4118A"/>
    <w:rsid w:val="00F4123B"/>
    <w:rsid w:val="00F41595"/>
    <w:rsid w:val="00F42E1A"/>
    <w:rsid w:val="00F44886"/>
    <w:rsid w:val="00F4556D"/>
    <w:rsid w:val="00F47DB2"/>
    <w:rsid w:val="00F522D5"/>
    <w:rsid w:val="00F52EA7"/>
    <w:rsid w:val="00F537FC"/>
    <w:rsid w:val="00F53C41"/>
    <w:rsid w:val="00F57758"/>
    <w:rsid w:val="00F601CD"/>
    <w:rsid w:val="00F61CD3"/>
    <w:rsid w:val="00F63764"/>
    <w:rsid w:val="00F65354"/>
    <w:rsid w:val="00F6591B"/>
    <w:rsid w:val="00F667A7"/>
    <w:rsid w:val="00F66D00"/>
    <w:rsid w:val="00F67D53"/>
    <w:rsid w:val="00F704EE"/>
    <w:rsid w:val="00F708BA"/>
    <w:rsid w:val="00F72210"/>
    <w:rsid w:val="00F7265E"/>
    <w:rsid w:val="00F72ADB"/>
    <w:rsid w:val="00F72E9D"/>
    <w:rsid w:val="00F731E5"/>
    <w:rsid w:val="00F7338D"/>
    <w:rsid w:val="00F748F9"/>
    <w:rsid w:val="00F75182"/>
    <w:rsid w:val="00F75967"/>
    <w:rsid w:val="00F75DF5"/>
    <w:rsid w:val="00F802C4"/>
    <w:rsid w:val="00F81884"/>
    <w:rsid w:val="00F8207B"/>
    <w:rsid w:val="00F84500"/>
    <w:rsid w:val="00F84D35"/>
    <w:rsid w:val="00F85245"/>
    <w:rsid w:val="00F856D1"/>
    <w:rsid w:val="00F85FC8"/>
    <w:rsid w:val="00F90A6B"/>
    <w:rsid w:val="00F92E6A"/>
    <w:rsid w:val="00F93FE4"/>
    <w:rsid w:val="00F94286"/>
    <w:rsid w:val="00F945E2"/>
    <w:rsid w:val="00F958E2"/>
    <w:rsid w:val="00F95BC8"/>
    <w:rsid w:val="00F962D8"/>
    <w:rsid w:val="00F965D6"/>
    <w:rsid w:val="00F9697A"/>
    <w:rsid w:val="00F97503"/>
    <w:rsid w:val="00F97A22"/>
    <w:rsid w:val="00FA04A5"/>
    <w:rsid w:val="00FA137C"/>
    <w:rsid w:val="00FA1771"/>
    <w:rsid w:val="00FA1A4C"/>
    <w:rsid w:val="00FA1BED"/>
    <w:rsid w:val="00FA2E6B"/>
    <w:rsid w:val="00FA38B5"/>
    <w:rsid w:val="00FA4BC0"/>
    <w:rsid w:val="00FA6126"/>
    <w:rsid w:val="00FA65FC"/>
    <w:rsid w:val="00FA69B5"/>
    <w:rsid w:val="00FA72FA"/>
    <w:rsid w:val="00FA7574"/>
    <w:rsid w:val="00FA7765"/>
    <w:rsid w:val="00FA7BCC"/>
    <w:rsid w:val="00FB065E"/>
    <w:rsid w:val="00FB087F"/>
    <w:rsid w:val="00FB12B1"/>
    <w:rsid w:val="00FB1A08"/>
    <w:rsid w:val="00FB2871"/>
    <w:rsid w:val="00FB340C"/>
    <w:rsid w:val="00FB3554"/>
    <w:rsid w:val="00FB3C0C"/>
    <w:rsid w:val="00FB4149"/>
    <w:rsid w:val="00FB4655"/>
    <w:rsid w:val="00FB5E4B"/>
    <w:rsid w:val="00FB635F"/>
    <w:rsid w:val="00FB6E7A"/>
    <w:rsid w:val="00FC261C"/>
    <w:rsid w:val="00FC2D54"/>
    <w:rsid w:val="00FC36C7"/>
    <w:rsid w:val="00FC3733"/>
    <w:rsid w:val="00FC3B7E"/>
    <w:rsid w:val="00FC48FD"/>
    <w:rsid w:val="00FC5D4D"/>
    <w:rsid w:val="00FC609C"/>
    <w:rsid w:val="00FC67D5"/>
    <w:rsid w:val="00FC6CC7"/>
    <w:rsid w:val="00FC7E74"/>
    <w:rsid w:val="00FD0119"/>
    <w:rsid w:val="00FD0CD7"/>
    <w:rsid w:val="00FD17C0"/>
    <w:rsid w:val="00FD3575"/>
    <w:rsid w:val="00FD37ED"/>
    <w:rsid w:val="00FD3A6A"/>
    <w:rsid w:val="00FD3E84"/>
    <w:rsid w:val="00FD4948"/>
    <w:rsid w:val="00FD59CF"/>
    <w:rsid w:val="00FD5F6F"/>
    <w:rsid w:val="00FD74FC"/>
    <w:rsid w:val="00FD770C"/>
    <w:rsid w:val="00FD77C4"/>
    <w:rsid w:val="00FD7C1A"/>
    <w:rsid w:val="00FE0593"/>
    <w:rsid w:val="00FE105C"/>
    <w:rsid w:val="00FE1F09"/>
    <w:rsid w:val="00FE3846"/>
    <w:rsid w:val="00FE637E"/>
    <w:rsid w:val="00FE6A77"/>
    <w:rsid w:val="00FE7081"/>
    <w:rsid w:val="00FF0EB8"/>
    <w:rsid w:val="00FF137E"/>
    <w:rsid w:val="00FF1A4C"/>
    <w:rsid w:val="00FF2869"/>
    <w:rsid w:val="00FF3524"/>
    <w:rsid w:val="00FF35D9"/>
    <w:rsid w:val="00FF4C93"/>
    <w:rsid w:val="00FF559B"/>
    <w:rsid w:val="00FF5BA2"/>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BB8E"/>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309D"/>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 w:type="character" w:styleId="Grietas">
    <w:name w:val="Strong"/>
    <w:basedOn w:val="Numatytasispastraiposriftas"/>
    <w:uiPriority w:val="22"/>
    <w:qFormat/>
    <w:rsid w:val="009F30FF"/>
    <w:rPr>
      <w:b/>
      <w:bCs/>
    </w:rPr>
  </w:style>
  <w:style w:type="paragraph" w:styleId="Betarp">
    <w:name w:val="No Spacing"/>
    <w:uiPriority w:val="1"/>
    <w:qFormat/>
    <w:rsid w:val="00BF4A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61605816">
      <w:bodyDiv w:val="1"/>
      <w:marLeft w:val="0"/>
      <w:marRight w:val="0"/>
      <w:marTop w:val="0"/>
      <w:marBottom w:val="0"/>
      <w:divBdr>
        <w:top w:val="none" w:sz="0" w:space="0" w:color="auto"/>
        <w:left w:val="none" w:sz="0" w:space="0" w:color="auto"/>
        <w:bottom w:val="none" w:sz="0" w:space="0" w:color="auto"/>
        <w:right w:val="none" w:sz="0" w:space="0" w:color="auto"/>
      </w:divBdr>
    </w:div>
    <w:div w:id="138428166">
      <w:bodyDiv w:val="1"/>
      <w:marLeft w:val="0"/>
      <w:marRight w:val="0"/>
      <w:marTop w:val="0"/>
      <w:marBottom w:val="0"/>
      <w:divBdr>
        <w:top w:val="none" w:sz="0" w:space="0" w:color="auto"/>
        <w:left w:val="none" w:sz="0" w:space="0" w:color="auto"/>
        <w:bottom w:val="none" w:sz="0" w:space="0" w:color="auto"/>
        <w:right w:val="none" w:sz="0" w:space="0" w:color="auto"/>
      </w:divBdr>
    </w:div>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22931360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535041428">
      <w:bodyDiv w:val="1"/>
      <w:marLeft w:val="0"/>
      <w:marRight w:val="0"/>
      <w:marTop w:val="0"/>
      <w:marBottom w:val="0"/>
      <w:divBdr>
        <w:top w:val="none" w:sz="0" w:space="0" w:color="auto"/>
        <w:left w:val="none" w:sz="0" w:space="0" w:color="auto"/>
        <w:bottom w:val="none" w:sz="0" w:space="0" w:color="auto"/>
        <w:right w:val="none" w:sz="0" w:space="0" w:color="auto"/>
      </w:divBdr>
    </w:div>
    <w:div w:id="60865785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772362361">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1476381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896892355">
      <w:bodyDiv w:val="1"/>
      <w:marLeft w:val="0"/>
      <w:marRight w:val="0"/>
      <w:marTop w:val="0"/>
      <w:marBottom w:val="0"/>
      <w:divBdr>
        <w:top w:val="none" w:sz="0" w:space="0" w:color="auto"/>
        <w:left w:val="none" w:sz="0" w:space="0" w:color="auto"/>
        <w:bottom w:val="none" w:sz="0" w:space="0" w:color="auto"/>
        <w:right w:val="none" w:sz="0" w:space="0" w:color="auto"/>
      </w:divBdr>
    </w:div>
    <w:div w:id="929775509">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87250885">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317879329">
      <w:bodyDiv w:val="1"/>
      <w:marLeft w:val="0"/>
      <w:marRight w:val="0"/>
      <w:marTop w:val="0"/>
      <w:marBottom w:val="0"/>
      <w:divBdr>
        <w:top w:val="none" w:sz="0" w:space="0" w:color="auto"/>
        <w:left w:val="none" w:sz="0" w:space="0" w:color="auto"/>
        <w:bottom w:val="none" w:sz="0" w:space="0" w:color="auto"/>
        <w:right w:val="none" w:sz="0" w:space="0" w:color="auto"/>
      </w:divBdr>
    </w:div>
    <w:div w:id="1327439431">
      <w:bodyDiv w:val="1"/>
      <w:marLeft w:val="0"/>
      <w:marRight w:val="0"/>
      <w:marTop w:val="0"/>
      <w:marBottom w:val="0"/>
      <w:divBdr>
        <w:top w:val="none" w:sz="0" w:space="0" w:color="auto"/>
        <w:left w:val="none" w:sz="0" w:space="0" w:color="auto"/>
        <w:bottom w:val="none" w:sz="0" w:space="0" w:color="auto"/>
        <w:right w:val="none" w:sz="0" w:space="0" w:color="auto"/>
      </w:divBdr>
    </w:div>
    <w:div w:id="1352337587">
      <w:bodyDiv w:val="1"/>
      <w:marLeft w:val="0"/>
      <w:marRight w:val="0"/>
      <w:marTop w:val="0"/>
      <w:marBottom w:val="0"/>
      <w:divBdr>
        <w:top w:val="none" w:sz="0" w:space="0" w:color="auto"/>
        <w:left w:val="none" w:sz="0" w:space="0" w:color="auto"/>
        <w:bottom w:val="none" w:sz="0" w:space="0" w:color="auto"/>
        <w:right w:val="none" w:sz="0" w:space="0" w:color="auto"/>
      </w:divBdr>
    </w:div>
    <w:div w:id="1418332833">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487552035">
      <w:bodyDiv w:val="1"/>
      <w:marLeft w:val="0"/>
      <w:marRight w:val="0"/>
      <w:marTop w:val="0"/>
      <w:marBottom w:val="0"/>
      <w:divBdr>
        <w:top w:val="none" w:sz="0" w:space="0" w:color="auto"/>
        <w:left w:val="none" w:sz="0" w:space="0" w:color="auto"/>
        <w:bottom w:val="none" w:sz="0" w:space="0" w:color="auto"/>
        <w:right w:val="none" w:sz="0" w:space="0" w:color="auto"/>
      </w:divBdr>
    </w:div>
    <w:div w:id="1499269529">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822380979">
      <w:bodyDiv w:val="1"/>
      <w:marLeft w:val="0"/>
      <w:marRight w:val="0"/>
      <w:marTop w:val="0"/>
      <w:marBottom w:val="0"/>
      <w:divBdr>
        <w:top w:val="none" w:sz="0" w:space="0" w:color="auto"/>
        <w:left w:val="none" w:sz="0" w:space="0" w:color="auto"/>
        <w:bottom w:val="none" w:sz="0" w:space="0" w:color="auto"/>
        <w:right w:val="none" w:sz="0" w:space="0" w:color="auto"/>
      </w:divBdr>
    </w:div>
    <w:div w:id="1900095948">
      <w:bodyDiv w:val="1"/>
      <w:marLeft w:val="0"/>
      <w:marRight w:val="0"/>
      <w:marTop w:val="0"/>
      <w:marBottom w:val="0"/>
      <w:divBdr>
        <w:top w:val="none" w:sz="0" w:space="0" w:color="auto"/>
        <w:left w:val="none" w:sz="0" w:space="0" w:color="auto"/>
        <w:bottom w:val="none" w:sz="0" w:space="0" w:color="auto"/>
        <w:right w:val="none" w:sz="0" w:space="0" w:color="auto"/>
      </w:divBdr>
    </w:div>
    <w:div w:id="1924533786">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9F04-2A9D-4E02-B9D7-80A5C0AA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5446</Words>
  <Characters>3105</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Palaimienė</cp:lastModifiedBy>
  <cp:revision>3</cp:revision>
  <cp:lastPrinted>2025-05-16T11:13:00Z</cp:lastPrinted>
  <dcterms:created xsi:type="dcterms:W3CDTF">2025-06-18T10:36:00Z</dcterms:created>
  <dcterms:modified xsi:type="dcterms:W3CDTF">2025-06-18T10:37:00Z</dcterms:modified>
</cp:coreProperties>
</file>