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291CC" w14:textId="77777777" w:rsidR="00C6113B" w:rsidRDefault="00C6113B" w:rsidP="00C6113B">
      <w:pPr>
        <w:pStyle w:val="Pagrindinistekstas"/>
        <w:spacing w:before="120"/>
        <w:jc w:val="center"/>
        <w:rPr>
          <w:b/>
          <w:sz w:val="28"/>
          <w:szCs w:val="28"/>
        </w:rPr>
      </w:pPr>
      <w:r w:rsidRPr="00464E0D">
        <w:rPr>
          <w:noProof/>
          <w:sz w:val="28"/>
          <w:szCs w:val="28"/>
        </w:rPr>
        <w:drawing>
          <wp:anchor distT="0" distB="0" distL="114300" distR="114300" simplePos="0" relativeHeight="251659264" behindDoc="0" locked="0" layoutInCell="1" allowOverlap="1" wp14:anchorId="6CAFF581" wp14:editId="356A511F">
            <wp:simplePos x="0" y="0"/>
            <wp:positionH relativeFrom="margin">
              <wp:align>center</wp:align>
            </wp:positionH>
            <wp:positionV relativeFrom="paragraph">
              <wp:posOffset>0</wp:posOffset>
            </wp:positionV>
            <wp:extent cx="518615" cy="630507"/>
            <wp:effectExtent l="0" t="0" r="0" b="0"/>
            <wp:wrapTopAndBottom/>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rbas 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8615" cy="630507"/>
                    </a:xfrm>
                    <a:prstGeom prst="rect">
                      <a:avLst/>
                    </a:prstGeom>
                  </pic:spPr>
                </pic:pic>
              </a:graphicData>
            </a:graphic>
            <wp14:sizeRelH relativeFrom="page">
              <wp14:pctWidth>0</wp14:pctWidth>
            </wp14:sizeRelH>
            <wp14:sizeRelV relativeFrom="page">
              <wp14:pctHeight>0</wp14:pctHeight>
            </wp14:sizeRelV>
          </wp:anchor>
        </w:drawing>
      </w:r>
      <w:r w:rsidRPr="00464E0D">
        <w:rPr>
          <w:b/>
          <w:sz w:val="28"/>
          <w:szCs w:val="28"/>
        </w:rPr>
        <w:t xml:space="preserve">KLAIPĖDOS MIESTO SAVIVALDYBĖS </w:t>
      </w:r>
    </w:p>
    <w:p w14:paraId="29FEB2E3"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2B216D8E" w14:textId="77777777" w:rsidR="00ED3397" w:rsidRPr="00C72F86" w:rsidRDefault="00ED3397" w:rsidP="00ED3397">
      <w:pPr>
        <w:pStyle w:val="Pagrindinistekstas"/>
        <w:jc w:val="center"/>
        <w:rPr>
          <w:bCs/>
          <w:caps/>
          <w:szCs w:val="24"/>
        </w:rPr>
      </w:pPr>
    </w:p>
    <w:p w14:paraId="3C74B82D" w14:textId="77777777" w:rsidR="001456CE" w:rsidRPr="00D16BEC" w:rsidRDefault="001456CE" w:rsidP="001456CE">
      <w:pPr>
        <w:jc w:val="center"/>
        <w:rPr>
          <w:b/>
          <w:sz w:val="24"/>
          <w:szCs w:val="24"/>
        </w:rPr>
      </w:pPr>
      <w:r w:rsidRPr="00D16BEC">
        <w:rPr>
          <w:b/>
          <w:sz w:val="24"/>
          <w:szCs w:val="24"/>
        </w:rPr>
        <w:t>ĮSAKYMAS</w:t>
      </w:r>
    </w:p>
    <w:p w14:paraId="73DDED30" w14:textId="430A238A" w:rsidR="00B36903" w:rsidRDefault="00A6536F" w:rsidP="00D717BC">
      <w:pPr>
        <w:jc w:val="center"/>
        <w:rPr>
          <w:b/>
          <w:caps/>
          <w:sz w:val="24"/>
          <w:szCs w:val="24"/>
        </w:rPr>
      </w:pPr>
      <w:r w:rsidRPr="00A6536F">
        <w:rPr>
          <w:b/>
          <w:caps/>
          <w:sz w:val="24"/>
          <w:szCs w:val="24"/>
        </w:rPr>
        <w:t>DĖL VIETOVĖS LYGMENS TERITORIJŲ PLANAVIMO DOKUMENTO KOREKTŪROS RENGIMO IR TIKSLŲ</w:t>
      </w:r>
    </w:p>
    <w:p w14:paraId="770249E9" w14:textId="77777777" w:rsidR="007A6B8D" w:rsidRPr="003C09F9" w:rsidRDefault="007A6B8D" w:rsidP="00D717BC">
      <w:pPr>
        <w:jc w:val="center"/>
        <w:rPr>
          <w:sz w:val="24"/>
          <w:szCs w:val="24"/>
        </w:rPr>
      </w:pPr>
    </w:p>
    <w:p w14:paraId="16FFA1A6"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67E91F9D"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756EC0B8" w14:textId="77777777" w:rsidR="00163473" w:rsidRDefault="00163473" w:rsidP="00AD2EE1">
      <w:pPr>
        <w:pStyle w:val="Pagrindinistekstas"/>
        <w:rPr>
          <w:szCs w:val="24"/>
        </w:rPr>
      </w:pPr>
    </w:p>
    <w:p w14:paraId="34E44842" w14:textId="77777777" w:rsidR="006E106A" w:rsidRPr="003C09F9" w:rsidRDefault="006E106A" w:rsidP="00F41647">
      <w:pPr>
        <w:pStyle w:val="Pagrindinistekstas"/>
        <w:rPr>
          <w:szCs w:val="24"/>
        </w:rPr>
      </w:pPr>
    </w:p>
    <w:p w14:paraId="5DA1AF44" w14:textId="44210D5B" w:rsidR="00D717BC" w:rsidRPr="00412790" w:rsidRDefault="00A6536F" w:rsidP="00D717BC">
      <w:pPr>
        <w:ind w:firstLine="709"/>
        <w:jc w:val="both"/>
        <w:rPr>
          <w:sz w:val="24"/>
          <w:szCs w:val="24"/>
        </w:rPr>
      </w:pPr>
      <w:r w:rsidRPr="00A6536F">
        <w:rPr>
          <w:sz w:val="24"/>
          <w:szCs w:val="24"/>
        </w:rPr>
        <w:t>Vadovaudamasis Lietuvos Respublikos vietos savivaldos įstatymo 34 straipsnio 6 dalies 5</w:t>
      </w:r>
      <w:r w:rsidR="007A6B8D">
        <w:rPr>
          <w:sz w:val="24"/>
          <w:szCs w:val="24"/>
        </w:rPr>
        <w:t> </w:t>
      </w:r>
      <w:r w:rsidRPr="00A6536F">
        <w:rPr>
          <w:sz w:val="24"/>
          <w:szCs w:val="24"/>
        </w:rPr>
        <w:t>punktu, Lietuvos Respublikos teritorijų planavimo įstatymo 2 straipsnio 34 dalimi, 28 straipsnio 2</w:t>
      </w:r>
      <w:r w:rsidR="007A6B8D">
        <w:rPr>
          <w:sz w:val="24"/>
          <w:szCs w:val="24"/>
        </w:rPr>
        <w:t> </w:t>
      </w:r>
      <w:r w:rsidRPr="00A6536F">
        <w:rPr>
          <w:sz w:val="24"/>
          <w:szCs w:val="24"/>
        </w:rPr>
        <w:t>dalimi ir Kompleksinio teritorijų planavimo dokumento rengimo taisyklių, patvirtintų Lietuvos Respublikos aplinkos ministro 2014 m. sausio 2 d. įsakymu Nr. D1-8 „Dėl Kompleksinio teritorijų planavimo dokumentų rengimo taisyklių patvirtinimo“, 312, 316, 321 punktais, 318.1.2, 318.1.3 papunkčiais:</w:t>
      </w:r>
    </w:p>
    <w:p w14:paraId="1ECDA4F6" w14:textId="39F9E5C2" w:rsidR="00D717BC" w:rsidRPr="000143FC" w:rsidRDefault="00A6536F" w:rsidP="00B36903">
      <w:pPr>
        <w:pStyle w:val="Sraopastraipa"/>
        <w:numPr>
          <w:ilvl w:val="0"/>
          <w:numId w:val="2"/>
        </w:numPr>
        <w:tabs>
          <w:tab w:val="left" w:pos="993"/>
          <w:tab w:val="left" w:pos="1134"/>
        </w:tabs>
        <w:ind w:left="0" w:firstLine="709"/>
        <w:jc w:val="both"/>
        <w:rPr>
          <w:sz w:val="24"/>
          <w:szCs w:val="24"/>
        </w:rPr>
      </w:pPr>
      <w:r w:rsidRPr="00A6536F">
        <w:rPr>
          <w:spacing w:val="60"/>
          <w:sz w:val="24"/>
          <w:szCs w:val="24"/>
        </w:rPr>
        <w:t>Nusprendži</w:t>
      </w:r>
      <w:r w:rsidRPr="00A6536F">
        <w:rPr>
          <w:sz w:val="24"/>
          <w:szCs w:val="24"/>
        </w:rPr>
        <w:t>u</w:t>
      </w:r>
      <w:r>
        <w:rPr>
          <w:sz w:val="24"/>
          <w:szCs w:val="24"/>
        </w:rPr>
        <w:t>,</w:t>
      </w:r>
      <w:r w:rsidR="00D717BC" w:rsidRPr="000143FC">
        <w:rPr>
          <w:sz w:val="24"/>
          <w:szCs w:val="24"/>
        </w:rPr>
        <w:t xml:space="preserve"> </w:t>
      </w:r>
      <w:r w:rsidRPr="00A6536F">
        <w:rPr>
          <w:sz w:val="24"/>
          <w:szCs w:val="24"/>
        </w:rPr>
        <w:t>kad pradedamas rengti vietovės lygmens teritorijų planavimo dokumentas</w:t>
      </w:r>
      <w:r w:rsidR="00D717BC" w:rsidRPr="000143FC">
        <w:rPr>
          <w:sz w:val="24"/>
          <w:szCs w:val="24"/>
        </w:rPr>
        <w:t xml:space="preserve"> – </w:t>
      </w:r>
      <w:bookmarkStart w:id="0" w:name="_Hlk199417146"/>
      <w:bookmarkStart w:id="1" w:name="_Hlk197607472"/>
      <w:r w:rsidR="0009756A" w:rsidRPr="0009756A">
        <w:rPr>
          <w:sz w:val="24"/>
          <w:szCs w:val="24"/>
        </w:rPr>
        <w:t>Pramonės parko teritorijos tarp Vilniaus plento, kelio Palanga–Šilutė, Lypkių gatvė</w:t>
      </w:r>
      <w:r w:rsidR="001C7409">
        <w:rPr>
          <w:sz w:val="24"/>
          <w:szCs w:val="24"/>
        </w:rPr>
        <w:t>s</w:t>
      </w:r>
      <w:r w:rsidR="0009756A" w:rsidRPr="0009756A">
        <w:rPr>
          <w:sz w:val="24"/>
          <w:szCs w:val="24"/>
        </w:rPr>
        <w:t xml:space="preserve"> ir geležinkelio </w:t>
      </w:r>
      <w:bookmarkEnd w:id="0"/>
      <w:r w:rsidR="0009756A" w:rsidRPr="0009756A">
        <w:rPr>
          <w:sz w:val="24"/>
          <w:szCs w:val="24"/>
        </w:rPr>
        <w:t>detaliojo plano</w:t>
      </w:r>
      <w:bookmarkEnd w:id="1"/>
      <w:r w:rsidR="0009756A" w:rsidRPr="0009756A">
        <w:rPr>
          <w:sz w:val="24"/>
          <w:szCs w:val="24"/>
        </w:rPr>
        <w:t>, patvirtintos Klaipėdos miesto savivaldybės tarybos 2006 m. rugsėjo 28</w:t>
      </w:r>
      <w:r w:rsidR="0009756A">
        <w:rPr>
          <w:sz w:val="24"/>
          <w:szCs w:val="24"/>
        </w:rPr>
        <w:t> </w:t>
      </w:r>
      <w:r w:rsidR="0009756A" w:rsidRPr="0009756A">
        <w:rPr>
          <w:sz w:val="24"/>
          <w:szCs w:val="24"/>
        </w:rPr>
        <w:t>d. sprendimu Nr. T2-285 „Dėl Pramonės parko teritorijos tarp Vilniaus plento, kelio Palanga–Šilutė, Lypkių gatvė</w:t>
      </w:r>
      <w:r w:rsidR="001C7409">
        <w:rPr>
          <w:sz w:val="24"/>
          <w:szCs w:val="24"/>
        </w:rPr>
        <w:t>s</w:t>
      </w:r>
      <w:r w:rsidR="0009756A" w:rsidRPr="0009756A">
        <w:rPr>
          <w:sz w:val="24"/>
          <w:szCs w:val="24"/>
        </w:rPr>
        <w:t xml:space="preserve"> ir geležinkelio detaliojo plano patvirtinimo“, korektūr</w:t>
      </w:r>
      <w:r w:rsidR="0009756A">
        <w:rPr>
          <w:sz w:val="24"/>
          <w:szCs w:val="24"/>
        </w:rPr>
        <w:t>a</w:t>
      </w:r>
      <w:r w:rsidR="0009756A" w:rsidRPr="0009756A">
        <w:rPr>
          <w:sz w:val="24"/>
          <w:szCs w:val="24"/>
        </w:rPr>
        <w:t xml:space="preserve"> suplanuotos teritorijos dalyje – teritorijoje, kuri apima detaliuoju planu suplanuotus sklypus Nr. 15 (Metalo g. 2), Nr. 16 (Metalo g. 4), Nr. 17 (Metalo g. 6), Nr. 36 (Pramonės g. 20), Nr. 38 (Pramonės g. 22), Nr. 41 (Pramonės g. 24), Nr. 42 (Pramonės g. 26), Nr. 58, Nr. 60, Nr. 69, Nr. 70, Nr. 72 ir Nr. 73</w:t>
      </w:r>
      <w:r w:rsidR="00874C4C" w:rsidRPr="00874C4C">
        <w:rPr>
          <w:sz w:val="24"/>
          <w:szCs w:val="24"/>
        </w:rPr>
        <w:t xml:space="preserve"> </w:t>
      </w:r>
      <w:r w:rsidRPr="00A6536F">
        <w:rPr>
          <w:sz w:val="24"/>
          <w:szCs w:val="24"/>
        </w:rPr>
        <w:t>(pridedama planuojamos ir nagrinėjamos teritorijos schema)</w:t>
      </w:r>
      <w:r w:rsidR="00D717BC" w:rsidRPr="000143FC">
        <w:rPr>
          <w:sz w:val="24"/>
          <w:szCs w:val="24"/>
        </w:rPr>
        <w:t>.</w:t>
      </w:r>
    </w:p>
    <w:p w14:paraId="16378A81" w14:textId="1CE98E09" w:rsidR="0075534F" w:rsidRDefault="00A6536F" w:rsidP="001C7409">
      <w:pPr>
        <w:pStyle w:val="prastasiniatinklio"/>
        <w:numPr>
          <w:ilvl w:val="0"/>
          <w:numId w:val="2"/>
        </w:numPr>
        <w:shd w:val="clear" w:color="auto" w:fill="FFFFFF"/>
        <w:tabs>
          <w:tab w:val="left" w:pos="993"/>
        </w:tabs>
        <w:spacing w:beforeAutospacing="0" w:afterAutospacing="0"/>
        <w:ind w:left="0" w:firstLine="709"/>
        <w:jc w:val="both"/>
      </w:pPr>
      <w:r>
        <w:rPr>
          <w:spacing w:val="60"/>
        </w:rPr>
        <w:t>Nustatau</w:t>
      </w:r>
      <w:r>
        <w:t xml:space="preserve"> detaliojo plano korektūros rengimo tikslus</w:t>
      </w:r>
      <w:r w:rsidR="00E47CFC">
        <w:t xml:space="preserve"> </w:t>
      </w:r>
      <w:r w:rsidR="00E47CFC" w:rsidRPr="004B008A">
        <w:t xml:space="preserve">– </w:t>
      </w:r>
      <w:r w:rsidR="0009756A">
        <w:t>teisės aktų nustatyta tvarka</w:t>
      </w:r>
      <w:r w:rsidR="0075534F">
        <w:t xml:space="preserve"> atlikti žemės sklypų ribų ir ploto pakeitimus (sujungiant ir (ar) perdalijant žemės sklypus)</w:t>
      </w:r>
      <w:r w:rsidR="00496A34">
        <w:t>,</w:t>
      </w:r>
      <w:r w:rsidR="0075534F" w:rsidRPr="0075534F">
        <w:rPr>
          <w:sz w:val="20"/>
          <w:szCs w:val="20"/>
        </w:rPr>
        <w:t xml:space="preserve"> </w:t>
      </w:r>
      <w:r w:rsidR="0075534F" w:rsidRPr="0075534F">
        <w:t>detalizuojant bendrojo plano sprendinius pertvarkyti</w:t>
      </w:r>
      <w:r w:rsidR="0075534F">
        <w:t>ems</w:t>
      </w:r>
      <w:r w:rsidR="0075534F" w:rsidRPr="0075534F">
        <w:t xml:space="preserve"> žemės sklyp</w:t>
      </w:r>
      <w:r w:rsidR="0075534F">
        <w:t xml:space="preserve">ams nustatyti teritorijos naudojimo reglamento reikalavimus (keičiant žemės sklypų </w:t>
      </w:r>
      <w:r w:rsidR="00DA4D9D">
        <w:t>naudojimo būdus į komercinės paskirties objektų teritorijos, pramonės ir sandėliavimo objektų teritorijos, visuomeninės paskirties teritorijos ir (ar) kitus naudojimo būdus;</w:t>
      </w:r>
      <w:r w:rsidR="00496A34" w:rsidRPr="00496A34">
        <w:t xml:space="preserve"> </w:t>
      </w:r>
      <w:r w:rsidR="00496A34" w:rsidRPr="0075534F">
        <w:t>teritorijos naudojimo tipą</w:t>
      </w:r>
      <w:r w:rsidR="00496A34">
        <w:t xml:space="preserve">, </w:t>
      </w:r>
      <w:r w:rsidR="00496A34" w:rsidRPr="00496A34">
        <w:t>užstatymo rodiklius ir pan</w:t>
      </w:r>
      <w:r w:rsidR="00496A34">
        <w:t>.</w:t>
      </w:r>
      <w:r w:rsidR="0075534F">
        <w:t>)</w:t>
      </w:r>
      <w:r w:rsidR="00496A34">
        <w:t xml:space="preserve">, </w:t>
      </w:r>
      <w:r w:rsidR="00496A34" w:rsidRPr="00496A34">
        <w:t>neprieštaraujančius įstatymų ir kitų teisės aktų reikalavimams bei Teritorijų planavimo įstatymo 4 straipsnio 4 dalyje nurodytų teritorijų planavimo dokumentų sprendiniams</w:t>
      </w:r>
      <w:r w:rsidR="00496A34">
        <w:t>.</w:t>
      </w:r>
    </w:p>
    <w:p w14:paraId="25ACA9AF" w14:textId="55C9A205" w:rsidR="00A6536F" w:rsidRDefault="00A6536F" w:rsidP="00A6536F">
      <w:pPr>
        <w:ind w:firstLine="720"/>
        <w:jc w:val="both"/>
        <w:rPr>
          <w:sz w:val="24"/>
          <w:szCs w:val="24"/>
        </w:rPr>
      </w:pPr>
      <w:r>
        <w:rPr>
          <w:sz w:val="24"/>
          <w:szCs w:val="24"/>
        </w:rPr>
        <w:t>3. </w:t>
      </w:r>
      <w:r>
        <w:rPr>
          <w:spacing w:val="60"/>
          <w:sz w:val="24"/>
          <w:szCs w:val="24"/>
        </w:rPr>
        <w:t xml:space="preserve">Įpareigoju </w:t>
      </w:r>
      <w:r w:rsidR="00E47CFC" w:rsidRPr="00E47CFC">
        <w:rPr>
          <w:sz w:val="24"/>
          <w:szCs w:val="24"/>
        </w:rPr>
        <w:t>Urbanistikos  ir architektūros departamento Urbanistikos skyrių paskelbti šį įsakymą Klaipėdos miesto savivaldybės interneto svetainėje ir Lietuvos Respublikos teritorijų planavimo dokumentų rengimo ir teritorijų planavimo proceso valstybinės priežiūros informacinėje sistemoje (TPDRIS)</w:t>
      </w:r>
      <w:r>
        <w:rPr>
          <w:sz w:val="24"/>
          <w:szCs w:val="24"/>
        </w:rPr>
        <w:t>.</w:t>
      </w:r>
    </w:p>
    <w:p w14:paraId="63FBDE32" w14:textId="28D69877" w:rsidR="00D717BC" w:rsidRDefault="00FA311B" w:rsidP="00D717BC">
      <w:pPr>
        <w:ind w:firstLine="720"/>
        <w:jc w:val="both"/>
        <w:rPr>
          <w:sz w:val="24"/>
          <w:szCs w:val="24"/>
        </w:rPr>
      </w:pPr>
      <w:r w:rsidRPr="00FA311B">
        <w:rPr>
          <w:sz w:val="24"/>
          <w:szCs w:val="24"/>
        </w:rPr>
        <w:t xml:space="preserve">Šis įsakymas pasirinktinai gali būti skundžiamas Klaipėdos miesto savivaldybės administracijai (Liepų g. 11, 92138 Klaipėda) Lietuvos Respublikos viešojo administravimo įstatymo nustatyta tvarka arba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(Galinio Pylimo g. 9, 91230 Klaipėda, A. Mickevičiaus g. 8A, 44312 Kaunas, Respublikos g. 62, 35158 Panevėžys, Dvaro g. 80, 76298 </w:t>
      </w:r>
      <w:r w:rsidRPr="00FA311B">
        <w:rPr>
          <w:sz w:val="24"/>
          <w:szCs w:val="24"/>
        </w:rPr>
        <w:lastRenderedPageBreak/>
        <w:t>Šiauliai, Žygimantų g. 2, 01102 Vilnius), Lietuvos Respublikos administracinių bylų teisenos įstatymo nustatyta tvarka per vieną mėnesį nuo jo paskelbimo arba įteikimo suinteresuotai šaliai dienos</w:t>
      </w:r>
      <w:r w:rsidR="00D717BC" w:rsidRPr="005F27A2">
        <w:rPr>
          <w:sz w:val="24"/>
          <w:szCs w:val="24"/>
        </w:rPr>
        <w:t>.</w:t>
      </w:r>
    </w:p>
    <w:p w14:paraId="18C4ECEA" w14:textId="77777777" w:rsidR="003A3546" w:rsidRPr="003A3546" w:rsidRDefault="003A3546" w:rsidP="003A3546">
      <w:pPr>
        <w:jc w:val="both"/>
        <w:rPr>
          <w:sz w:val="24"/>
          <w:szCs w:val="24"/>
        </w:rPr>
      </w:pPr>
    </w:p>
    <w:p w14:paraId="55C18787" w14:textId="77777777" w:rsidR="003A3546" w:rsidRPr="003A3546" w:rsidRDefault="003A3546" w:rsidP="003A3546">
      <w:pPr>
        <w:jc w:val="both"/>
        <w:rPr>
          <w:sz w:val="24"/>
          <w:szCs w:val="24"/>
        </w:rPr>
      </w:pPr>
    </w:p>
    <w:tbl>
      <w:tblPr>
        <w:tblW w:w="9854" w:type="dxa"/>
        <w:tblInd w:w="-108" w:type="dxa"/>
        <w:tblLook w:val="01E0" w:firstRow="1" w:lastRow="1" w:firstColumn="1" w:lastColumn="1" w:noHBand="0" w:noVBand="0"/>
      </w:tblPr>
      <w:tblGrid>
        <w:gridCol w:w="5835"/>
        <w:gridCol w:w="4019"/>
      </w:tblGrid>
      <w:tr w:rsidR="007A6B8D" w14:paraId="7AFB13FB" w14:textId="77777777" w:rsidTr="007A6B8D">
        <w:tc>
          <w:tcPr>
            <w:tcW w:w="5708" w:type="dxa"/>
            <w:hideMark/>
          </w:tcPr>
          <w:p w14:paraId="23F6A5DE" w14:textId="3FABB8BA" w:rsidR="007A6B8D" w:rsidRDefault="00527D94">
            <w:pPr>
              <w:ind w:left="-74"/>
              <w:rPr>
                <w:sz w:val="24"/>
                <w:szCs w:val="24"/>
              </w:rPr>
            </w:pPr>
            <w:r w:rsidRPr="00527D94">
              <w:rPr>
                <w:sz w:val="24"/>
                <w:szCs w:val="24"/>
              </w:rPr>
              <w:t>Savivaldybės administracijos direktorius</w:t>
            </w:r>
          </w:p>
        </w:tc>
        <w:tc>
          <w:tcPr>
            <w:tcW w:w="3931" w:type="dxa"/>
          </w:tcPr>
          <w:p w14:paraId="41E14AB0" w14:textId="18012B60" w:rsidR="007A6B8D" w:rsidRDefault="00527D94">
            <w:pPr>
              <w:tabs>
                <w:tab w:val="left" w:pos="3682"/>
              </w:tabs>
              <w:jc w:val="right"/>
              <w:rPr>
                <w:sz w:val="24"/>
                <w:szCs w:val="24"/>
              </w:rPr>
            </w:pPr>
            <w:r w:rsidRPr="00527D94">
              <w:rPr>
                <w:sz w:val="24"/>
                <w:szCs w:val="24"/>
              </w:rPr>
              <w:t>Andrius Žukas</w:t>
            </w:r>
          </w:p>
        </w:tc>
      </w:tr>
    </w:tbl>
    <w:p w14:paraId="5A920C7D" w14:textId="77777777" w:rsidR="00E7342D" w:rsidRPr="003A3546" w:rsidRDefault="00E7342D" w:rsidP="00071EBB">
      <w:pPr>
        <w:jc w:val="both"/>
        <w:rPr>
          <w:sz w:val="24"/>
          <w:szCs w:val="24"/>
        </w:rPr>
      </w:pPr>
    </w:p>
    <w:sectPr w:rsidR="00E7342D" w:rsidRPr="003A3546" w:rsidSect="00FA311B">
      <w:headerReference w:type="default" r:id="rId9"/>
      <w:headerReference w:type="first" r:id="rId10"/>
      <w:pgSz w:w="11907" w:h="16839" w:code="9"/>
      <w:pgMar w:top="1134" w:right="567" w:bottom="1843"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F521C" w14:textId="77777777" w:rsidR="0044459C" w:rsidRDefault="0044459C" w:rsidP="00F41647">
      <w:r>
        <w:separator/>
      </w:r>
    </w:p>
  </w:endnote>
  <w:endnote w:type="continuationSeparator" w:id="0">
    <w:p w14:paraId="43E64D4F" w14:textId="77777777" w:rsidR="0044459C" w:rsidRDefault="0044459C"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3D061" w14:textId="77777777" w:rsidR="0044459C" w:rsidRDefault="0044459C" w:rsidP="00F41647">
      <w:r>
        <w:separator/>
      </w:r>
    </w:p>
  </w:footnote>
  <w:footnote w:type="continuationSeparator" w:id="0">
    <w:p w14:paraId="7EDE720F" w14:textId="77777777" w:rsidR="0044459C" w:rsidRDefault="0044459C"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558672"/>
      <w:docPartObj>
        <w:docPartGallery w:val="Page Numbers (Top of Page)"/>
        <w:docPartUnique/>
      </w:docPartObj>
    </w:sdtPr>
    <w:sdtEndPr>
      <w:rPr>
        <w:sz w:val="24"/>
        <w:szCs w:val="24"/>
      </w:rPr>
    </w:sdtEndPr>
    <w:sdtContent>
      <w:p w14:paraId="58ECBB39" w14:textId="7777777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C72F86">
          <w:rPr>
            <w:noProof/>
            <w:sz w:val="24"/>
            <w:szCs w:val="24"/>
          </w:rPr>
          <w:t>2</w:t>
        </w:r>
        <w:r w:rsidRPr="00E7342D">
          <w:rPr>
            <w:sz w:val="24"/>
            <w:szCs w:val="24"/>
          </w:rPr>
          <w:fldChar w:fldCharType="end"/>
        </w:r>
      </w:p>
    </w:sdtContent>
  </w:sdt>
  <w:p w14:paraId="0CD766E2" w14:textId="77777777" w:rsidR="00E7342D" w:rsidRDefault="00E734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D92FC" w14:textId="4C3244AF" w:rsidR="00A856B9" w:rsidRPr="00A856B9" w:rsidRDefault="00A856B9" w:rsidP="00A856B9">
    <w:pPr>
      <w:pStyle w:val="Antrats"/>
      <w:jc w:val="right"/>
      <w:rPr>
        <w:b/>
        <w:bCs/>
        <w:color w:val="FF0000"/>
        <w:sz w:val="22"/>
        <w:szCs w:val="22"/>
      </w:rPr>
    </w:pPr>
    <w:r w:rsidRPr="00A856B9">
      <w:rPr>
        <w:b/>
        <w:bCs/>
        <w:color w:val="FF0000"/>
        <w:sz w:val="22"/>
        <w:szCs w:val="22"/>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1582B"/>
    <w:multiLevelType w:val="hybridMultilevel"/>
    <w:tmpl w:val="B6C40388"/>
    <w:lvl w:ilvl="0" w:tplc="17F8F46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529F55F6"/>
    <w:multiLevelType w:val="hybridMultilevel"/>
    <w:tmpl w:val="A2C602D8"/>
    <w:lvl w:ilvl="0" w:tplc="128E49D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AD"/>
    <w:rsid w:val="00015265"/>
    <w:rsid w:val="00024730"/>
    <w:rsid w:val="00026DBE"/>
    <w:rsid w:val="00040F6B"/>
    <w:rsid w:val="00041AC8"/>
    <w:rsid w:val="00071EBB"/>
    <w:rsid w:val="000944BF"/>
    <w:rsid w:val="0009756A"/>
    <w:rsid w:val="000D0338"/>
    <w:rsid w:val="000E6C34"/>
    <w:rsid w:val="00121963"/>
    <w:rsid w:val="001444C8"/>
    <w:rsid w:val="001456CE"/>
    <w:rsid w:val="00163473"/>
    <w:rsid w:val="001B01B1"/>
    <w:rsid w:val="001C7409"/>
    <w:rsid w:val="001D1AE7"/>
    <w:rsid w:val="001E4672"/>
    <w:rsid w:val="00235419"/>
    <w:rsid w:val="00237B69"/>
    <w:rsid w:val="002424E8"/>
    <w:rsid w:val="00242B88"/>
    <w:rsid w:val="00276B28"/>
    <w:rsid w:val="0028397B"/>
    <w:rsid w:val="00291226"/>
    <w:rsid w:val="002C6189"/>
    <w:rsid w:val="002F5E80"/>
    <w:rsid w:val="00324750"/>
    <w:rsid w:val="00347F54"/>
    <w:rsid w:val="003600D5"/>
    <w:rsid w:val="00382F50"/>
    <w:rsid w:val="00384543"/>
    <w:rsid w:val="00397BAB"/>
    <w:rsid w:val="003A3546"/>
    <w:rsid w:val="003C09F9"/>
    <w:rsid w:val="003E5D65"/>
    <w:rsid w:val="003E603A"/>
    <w:rsid w:val="00405B54"/>
    <w:rsid w:val="00433CCC"/>
    <w:rsid w:val="0044459C"/>
    <w:rsid w:val="00445CA9"/>
    <w:rsid w:val="004545AD"/>
    <w:rsid w:val="00472954"/>
    <w:rsid w:val="00496A34"/>
    <w:rsid w:val="004E63C5"/>
    <w:rsid w:val="004F0D92"/>
    <w:rsid w:val="00524DA3"/>
    <w:rsid w:val="00527D94"/>
    <w:rsid w:val="00530329"/>
    <w:rsid w:val="005419F8"/>
    <w:rsid w:val="00576CF7"/>
    <w:rsid w:val="005A3D21"/>
    <w:rsid w:val="005C29DF"/>
    <w:rsid w:val="005C73A8"/>
    <w:rsid w:val="00606132"/>
    <w:rsid w:val="00640A80"/>
    <w:rsid w:val="0064175C"/>
    <w:rsid w:val="0065040F"/>
    <w:rsid w:val="00651426"/>
    <w:rsid w:val="00664949"/>
    <w:rsid w:val="006A09D2"/>
    <w:rsid w:val="006B429F"/>
    <w:rsid w:val="006C68AF"/>
    <w:rsid w:val="006E106A"/>
    <w:rsid w:val="006F416F"/>
    <w:rsid w:val="006F4715"/>
    <w:rsid w:val="00710820"/>
    <w:rsid w:val="00727F11"/>
    <w:rsid w:val="00742C41"/>
    <w:rsid w:val="00743CFE"/>
    <w:rsid w:val="0075534F"/>
    <w:rsid w:val="007775F7"/>
    <w:rsid w:val="00784D98"/>
    <w:rsid w:val="007A6B8D"/>
    <w:rsid w:val="007C0EAE"/>
    <w:rsid w:val="007E0A60"/>
    <w:rsid w:val="007F1796"/>
    <w:rsid w:val="00801BFF"/>
    <w:rsid w:val="00801E4F"/>
    <w:rsid w:val="00843168"/>
    <w:rsid w:val="00846CE4"/>
    <w:rsid w:val="008623E9"/>
    <w:rsid w:val="00864F6F"/>
    <w:rsid w:val="00866BA7"/>
    <w:rsid w:val="0087006C"/>
    <w:rsid w:val="00874C4C"/>
    <w:rsid w:val="00886F9D"/>
    <w:rsid w:val="008C6BDA"/>
    <w:rsid w:val="008D3E3C"/>
    <w:rsid w:val="008D69DD"/>
    <w:rsid w:val="008E411C"/>
    <w:rsid w:val="008F665C"/>
    <w:rsid w:val="00903DF4"/>
    <w:rsid w:val="00932DDD"/>
    <w:rsid w:val="009E1BFF"/>
    <w:rsid w:val="00A3260E"/>
    <w:rsid w:val="00A4022F"/>
    <w:rsid w:val="00A44DC7"/>
    <w:rsid w:val="00A56070"/>
    <w:rsid w:val="00A6536F"/>
    <w:rsid w:val="00A80F1E"/>
    <w:rsid w:val="00A856B9"/>
    <w:rsid w:val="00A8670A"/>
    <w:rsid w:val="00A9592B"/>
    <w:rsid w:val="00A95C0B"/>
    <w:rsid w:val="00AA5DFD"/>
    <w:rsid w:val="00AD2EE1"/>
    <w:rsid w:val="00B35253"/>
    <w:rsid w:val="00B36903"/>
    <w:rsid w:val="00B40258"/>
    <w:rsid w:val="00B45708"/>
    <w:rsid w:val="00B45EED"/>
    <w:rsid w:val="00B5384E"/>
    <w:rsid w:val="00B56379"/>
    <w:rsid w:val="00B7320C"/>
    <w:rsid w:val="00B7644E"/>
    <w:rsid w:val="00B9459A"/>
    <w:rsid w:val="00BB07E2"/>
    <w:rsid w:val="00BB159A"/>
    <w:rsid w:val="00BE4611"/>
    <w:rsid w:val="00C26A47"/>
    <w:rsid w:val="00C6113B"/>
    <w:rsid w:val="00C70A51"/>
    <w:rsid w:val="00C72F86"/>
    <w:rsid w:val="00C73DF4"/>
    <w:rsid w:val="00C80560"/>
    <w:rsid w:val="00CA39E5"/>
    <w:rsid w:val="00CA7B58"/>
    <w:rsid w:val="00CB3E22"/>
    <w:rsid w:val="00D25829"/>
    <w:rsid w:val="00D717BC"/>
    <w:rsid w:val="00D74EA5"/>
    <w:rsid w:val="00D81831"/>
    <w:rsid w:val="00DA4D9D"/>
    <w:rsid w:val="00DB2583"/>
    <w:rsid w:val="00DE0BFB"/>
    <w:rsid w:val="00DE28F2"/>
    <w:rsid w:val="00DF14B7"/>
    <w:rsid w:val="00DF1936"/>
    <w:rsid w:val="00E0739D"/>
    <w:rsid w:val="00E169A7"/>
    <w:rsid w:val="00E25474"/>
    <w:rsid w:val="00E35F12"/>
    <w:rsid w:val="00E37B92"/>
    <w:rsid w:val="00E47CFC"/>
    <w:rsid w:val="00E518DB"/>
    <w:rsid w:val="00E65B25"/>
    <w:rsid w:val="00E7342D"/>
    <w:rsid w:val="00E96582"/>
    <w:rsid w:val="00EA65AF"/>
    <w:rsid w:val="00EC10BA"/>
    <w:rsid w:val="00EC5237"/>
    <w:rsid w:val="00ED1DA5"/>
    <w:rsid w:val="00ED3397"/>
    <w:rsid w:val="00F373C7"/>
    <w:rsid w:val="00F41647"/>
    <w:rsid w:val="00F60107"/>
    <w:rsid w:val="00F61127"/>
    <w:rsid w:val="00F71567"/>
    <w:rsid w:val="00F838C0"/>
    <w:rsid w:val="00FA1DE3"/>
    <w:rsid w:val="00FA311B"/>
    <w:rsid w:val="00FD628A"/>
    <w:rsid w:val="00FE273D"/>
    <w:rsid w:val="00FF7B95"/>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5E532"/>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886F9D"/>
    <w:pPr>
      <w:ind w:left="720"/>
      <w:contextualSpacing/>
    </w:pPr>
  </w:style>
  <w:style w:type="paragraph" w:styleId="prastasiniatinklio">
    <w:name w:val="Normal (Web)"/>
    <w:basedOn w:val="prastasis"/>
    <w:uiPriority w:val="99"/>
    <w:unhideWhenUsed/>
    <w:qFormat/>
    <w:rsid w:val="00A6536F"/>
    <w:pPr>
      <w:suppressAutoHyphens/>
      <w:spacing w:beforeAutospacing="1"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31748">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6EC5D-F770-46B1-B165-EE2E0B9D5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2165</Words>
  <Characters>1235</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Asta Barilienė</cp:lastModifiedBy>
  <cp:revision>3</cp:revision>
  <cp:lastPrinted>2025-06-06T08:14:00Z</cp:lastPrinted>
  <dcterms:created xsi:type="dcterms:W3CDTF">2025-06-06T07:14:00Z</dcterms:created>
  <dcterms:modified xsi:type="dcterms:W3CDTF">2025-06-06T08:14:00Z</dcterms:modified>
</cp:coreProperties>
</file>