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D50F4" w14:textId="1F0D7E0E" w:rsidR="008D06E6" w:rsidRDefault="008D06E6" w:rsidP="008D06E6">
      <w:pPr>
        <w:jc w:val="cente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Išrašas</w:t>
      </w:r>
    </w:p>
    <w:p w14:paraId="0FB4C831" w14:textId="180D8CC0" w:rsidR="008D06E6" w:rsidRDefault="008D06E6" w:rsidP="008D06E6">
      <w:pPr>
        <w:jc w:val="center"/>
        <w:rPr>
          <w:b/>
          <w:sz w:val="28"/>
          <w:szCs w:val="28"/>
        </w:rPr>
      </w:pPr>
      <w:r>
        <w:rPr>
          <w:b/>
          <w:sz w:val="28"/>
          <w:szCs w:val="28"/>
        </w:rPr>
        <w:t>KLAIPĖDOS MIESTO SAVIVALDYBĖS TARYBA</w:t>
      </w:r>
    </w:p>
    <w:p w14:paraId="2570BDFE" w14:textId="77777777" w:rsidR="008D06E6" w:rsidRDefault="008D06E6" w:rsidP="008D06E6">
      <w:pPr>
        <w:pStyle w:val="Pagrindinistekstas"/>
        <w:jc w:val="center"/>
        <w:rPr>
          <w:b/>
          <w:bCs/>
          <w:caps/>
          <w:szCs w:val="24"/>
        </w:rPr>
      </w:pPr>
    </w:p>
    <w:p w14:paraId="713589F8" w14:textId="77777777" w:rsidR="008D06E6" w:rsidRDefault="008D06E6" w:rsidP="008D06E6">
      <w:pPr>
        <w:pStyle w:val="Pagrindinistekstas"/>
        <w:jc w:val="center"/>
        <w:rPr>
          <w:b/>
          <w:szCs w:val="24"/>
        </w:rPr>
      </w:pPr>
      <w:r>
        <w:rPr>
          <w:b/>
          <w:szCs w:val="24"/>
        </w:rPr>
        <w:t>FINANSŲ IR EKONOMIKOS KOMITETO</w:t>
      </w:r>
    </w:p>
    <w:p w14:paraId="2DFAE0FC" w14:textId="77777777" w:rsidR="008D06E6" w:rsidRDefault="008D06E6" w:rsidP="008D06E6">
      <w:pPr>
        <w:pStyle w:val="Pagrindinistekstas"/>
        <w:jc w:val="center"/>
        <w:rPr>
          <w:b/>
          <w:szCs w:val="24"/>
        </w:rPr>
      </w:pPr>
      <w:r>
        <w:rPr>
          <w:b/>
          <w:szCs w:val="24"/>
        </w:rPr>
        <w:t xml:space="preserve"> POSĖDŽIO PROTOKOLAS</w:t>
      </w:r>
    </w:p>
    <w:p w14:paraId="0C9600FC" w14:textId="77777777" w:rsidR="008D06E6" w:rsidRDefault="008D06E6" w:rsidP="008D06E6"/>
    <w:bookmarkStart w:id="0" w:name="registravimoData"/>
    <w:p w14:paraId="71B08A6D" w14:textId="77777777" w:rsidR="008D06E6" w:rsidRDefault="008D06E6" w:rsidP="008D06E6">
      <w:pPr>
        <w:tabs>
          <w:tab w:val="left" w:pos="5036"/>
          <w:tab w:val="left" w:pos="5474"/>
          <w:tab w:val="left" w:pos="6879"/>
          <w:tab w:val="left" w:pos="7471"/>
        </w:tabs>
        <w:ind w:left="108"/>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2025-12-12</w:t>
      </w:r>
      <w:r>
        <w:fldChar w:fldCharType="end"/>
      </w:r>
      <w:bookmarkEnd w:id="0"/>
      <w:r>
        <w:rPr>
          <w:noProof/>
        </w:rPr>
        <w:t xml:space="preserve"> </w:t>
      </w:r>
      <w:r>
        <w:t xml:space="preserve">Nr. </w:t>
      </w:r>
      <w:bookmarkStart w:id="1" w:name="registravimoNr"/>
      <w:r>
        <w:t>TAR-112</w:t>
      </w:r>
      <w:bookmarkEnd w:id="1"/>
    </w:p>
    <w:p w14:paraId="1CBB715C" w14:textId="77777777" w:rsidR="008D06E6" w:rsidRDefault="008D06E6" w:rsidP="008D06E6">
      <w:pPr>
        <w:pStyle w:val="Pagrindinistekstas"/>
        <w:rPr>
          <w:szCs w:val="24"/>
        </w:rPr>
      </w:pPr>
    </w:p>
    <w:p w14:paraId="5DF89057" w14:textId="77777777" w:rsidR="008D06E6" w:rsidRDefault="008D06E6" w:rsidP="008D06E6">
      <w:pPr>
        <w:tabs>
          <w:tab w:val="left" w:pos="567"/>
        </w:tabs>
        <w:jc w:val="both"/>
      </w:pPr>
    </w:p>
    <w:p w14:paraId="23C6431B" w14:textId="77777777" w:rsidR="008D06E6" w:rsidRDefault="008D06E6" w:rsidP="008D06E6">
      <w:pPr>
        <w:tabs>
          <w:tab w:val="left" w:pos="567"/>
        </w:tabs>
        <w:jc w:val="both"/>
        <w:rPr>
          <w:lang w:eastAsia="en-US"/>
        </w:rPr>
      </w:pPr>
      <w:r>
        <w:tab/>
      </w:r>
      <w:r>
        <w:rPr>
          <w:lang w:eastAsia="en-US"/>
        </w:rPr>
        <w:t>Posėdis įvyko 2025 m. gruodžio 11 d. Pradžia 13.00 val. (nuotoliniu būdu).</w:t>
      </w:r>
    </w:p>
    <w:p w14:paraId="0809330F" w14:textId="77777777" w:rsidR="008D06E6" w:rsidRDefault="008D06E6" w:rsidP="008D06E6">
      <w:pPr>
        <w:tabs>
          <w:tab w:val="left" w:pos="567"/>
        </w:tabs>
        <w:jc w:val="both"/>
        <w:rPr>
          <w:lang w:eastAsia="en-US"/>
        </w:rPr>
      </w:pPr>
      <w:r>
        <w:rPr>
          <w:lang w:eastAsia="en-US"/>
        </w:rPr>
        <w:tab/>
        <w:t xml:space="preserve">Posėdžio pirmininkai – </w:t>
      </w:r>
      <w:r>
        <w:rPr>
          <w:rFonts w:eastAsia="Calibri"/>
        </w:rPr>
        <w:t>Rimantas Taraškevičius.</w:t>
      </w:r>
    </w:p>
    <w:p w14:paraId="63F88E87" w14:textId="77777777" w:rsidR="008D06E6" w:rsidRDefault="008D06E6" w:rsidP="008D06E6">
      <w:pPr>
        <w:tabs>
          <w:tab w:val="left" w:pos="567"/>
        </w:tabs>
        <w:jc w:val="both"/>
        <w:rPr>
          <w:lang w:eastAsia="en-US"/>
        </w:rPr>
      </w:pPr>
      <w:r>
        <w:rPr>
          <w:lang w:eastAsia="en-US"/>
        </w:rPr>
        <w:tab/>
        <w:t>Posėdžio sekretorė  – Lietutė Demidova</w:t>
      </w:r>
      <w:r>
        <w:t>.</w:t>
      </w:r>
    </w:p>
    <w:p w14:paraId="4856936B" w14:textId="77777777" w:rsidR="008D06E6" w:rsidRDefault="008D06E6" w:rsidP="008D06E6">
      <w:pPr>
        <w:pStyle w:val="Betarp"/>
        <w:ind w:firstLine="568"/>
        <w:jc w:val="both"/>
      </w:pPr>
    </w:p>
    <w:p w14:paraId="1DDB71C6" w14:textId="7630C731" w:rsidR="008D06E6" w:rsidRDefault="008D06E6" w:rsidP="008D06E6">
      <w:pPr>
        <w:pStyle w:val="Betarp"/>
        <w:ind w:firstLine="568"/>
        <w:jc w:val="both"/>
      </w:pPr>
      <w:r>
        <w:t xml:space="preserve">22. </w:t>
      </w:r>
      <w:r>
        <w:rPr>
          <w:rFonts w:ascii="LiberationSerif-Bold" w:hAnsi="LiberationSerif-Bold" w:cs="LiberationSerif-Bold"/>
        </w:rPr>
        <w:t>SVARSTYTA</w:t>
      </w:r>
      <w:r>
        <w:t>. K</w:t>
      </w:r>
      <w:r w:rsidRPr="0004630F">
        <w:t>laipėdos miesto savivaldybės vietinės rinkliavos už komunalinių atliekų ir komunalinėms atliekoms nepriskiriamų buityje susidarančių atliekų tvarkymą nuostatų patvirtinim</w:t>
      </w:r>
      <w:r>
        <w:t>as.</w:t>
      </w:r>
      <w:r w:rsidRPr="0004630F">
        <w:t xml:space="preserve"> </w:t>
      </w:r>
    </w:p>
    <w:p w14:paraId="06A86B36" w14:textId="77777777" w:rsidR="008D06E6" w:rsidRDefault="008D06E6" w:rsidP="008D06E6">
      <w:pPr>
        <w:pStyle w:val="Betarp"/>
        <w:ind w:firstLine="568"/>
        <w:jc w:val="both"/>
      </w:pPr>
      <w:r>
        <w:t xml:space="preserve">Pranešėja R. </w:t>
      </w:r>
      <w:proofErr w:type="spellStart"/>
      <w:r>
        <w:t>Chockevičienė</w:t>
      </w:r>
      <w:proofErr w:type="spellEnd"/>
      <w:r>
        <w:t xml:space="preserve"> teigė, kad sprendimo projekto tikslas – patvirtinti naujus Klaipėdos miesto savivaldybės vietinės rinkliavos už komunalinių atliekų ir komunalinėms atliekoms nepriskiriamų buityje susidarančių atliekų tvarkymą nuostatus (toliau – Vietinės rinkliavos nuostatai) ir pripažinti netekusius galios Klaipėdos miesto savivaldybės vietinės rinkliavos už komunalinių atliekų surinkimą ir tvarkymą nuostatus, patvirtintus Klaipėdos miesto savivaldybės tarybos 2010 m. lapkričio 25 d. sprendimu Nr. T2-330.</w:t>
      </w:r>
    </w:p>
    <w:p w14:paraId="0625B107" w14:textId="77777777" w:rsidR="008D06E6" w:rsidRDefault="008D06E6" w:rsidP="008D06E6">
      <w:pPr>
        <w:pStyle w:val="Betarp"/>
        <w:ind w:firstLine="568"/>
        <w:jc w:val="both"/>
      </w:pPr>
      <w:r>
        <w:t xml:space="preserve">R. </w:t>
      </w:r>
      <w:proofErr w:type="spellStart"/>
      <w:r>
        <w:t>Chockevičienė</w:t>
      </w:r>
      <w:proofErr w:type="spellEnd"/>
      <w:r>
        <w:t xml:space="preserve">, T. </w:t>
      </w:r>
      <w:proofErr w:type="spellStart"/>
      <w:r>
        <w:t>Danisevičius</w:t>
      </w:r>
      <w:proofErr w:type="spellEnd"/>
      <w:r>
        <w:t>, M. Petrauskaitė atsakė į  komiteto narių klausimus.</w:t>
      </w:r>
    </w:p>
    <w:p w14:paraId="6F05106D" w14:textId="77777777" w:rsidR="008D06E6" w:rsidRDefault="008D06E6" w:rsidP="008D06E6">
      <w:pPr>
        <w:pStyle w:val="Betarp"/>
        <w:ind w:firstLine="568"/>
        <w:jc w:val="both"/>
      </w:pPr>
      <w:r>
        <w:t xml:space="preserve">S. Budinas pažymėjo, kad KRAC ieško sprendimų, kaip mažinti nerūšiuotų atliekų kiekį, kadangi tai atitinkamai sumažintų </w:t>
      </w:r>
      <w:r w:rsidRPr="00C66EFA">
        <w:t xml:space="preserve">ir vietinės rinkliavos už komunalinių atliekų ir komunalinėms atliekoms nepriskiriamų buityje susidarančių atliekų tvarkymo </w:t>
      </w:r>
      <w:r>
        <w:t>mokestį, todėl S. Budinas manė, kad galima 2026 metus padaryti kaip pereinamąjį laikotarpį, pasitarti su verslu, kaip nekelti mokesčių. S. Budinas sakė, kad susilaikys nuo pritarimo sprendimo projektui (iki Tarybos posėdžio), teigė, kad galima rasti tam tikrų resursų, kad nedidinti atliekų tvarkymo mokesčio.</w:t>
      </w:r>
    </w:p>
    <w:p w14:paraId="3054149B" w14:textId="77777777" w:rsidR="008D06E6" w:rsidRDefault="008D06E6" w:rsidP="008D06E6">
      <w:pPr>
        <w:pStyle w:val="Betarp"/>
        <w:ind w:firstLine="568"/>
        <w:jc w:val="both"/>
      </w:pPr>
      <w:r>
        <w:t>V. Karolis pasiūlė pritarti sprendimo projektui.</w:t>
      </w:r>
    </w:p>
    <w:p w14:paraId="24A748DD" w14:textId="77777777" w:rsidR="008D06E6" w:rsidRDefault="008D06E6" w:rsidP="008D06E6">
      <w:pPr>
        <w:pStyle w:val="Betarp"/>
        <w:ind w:firstLine="568"/>
        <w:jc w:val="both"/>
      </w:pPr>
      <w:r>
        <w:t>NUTARTA. Pritarti sprendimo projektui su siūlymu –</w:t>
      </w:r>
      <w:r w:rsidRPr="00CB0DFE">
        <w:t xml:space="preserve"> </w:t>
      </w:r>
      <w:r>
        <w:t>Vietinės rinkliavos nuostatų 3 punkte</w:t>
      </w:r>
      <w:r w:rsidRPr="009E3D28">
        <w:t xml:space="preserve"> </w:t>
      </w:r>
      <w:r>
        <w:t xml:space="preserve">ištaisyti techninę klaidą. </w:t>
      </w:r>
    </w:p>
    <w:p w14:paraId="40A315DC" w14:textId="77777777" w:rsidR="008D06E6" w:rsidRPr="000A748B" w:rsidRDefault="008D06E6" w:rsidP="008D06E6">
      <w:pPr>
        <w:tabs>
          <w:tab w:val="left" w:pos="567"/>
        </w:tabs>
        <w:jc w:val="both"/>
        <w:rPr>
          <w:rFonts w:eastAsia="Calibri"/>
        </w:rPr>
      </w:pPr>
      <w:r>
        <w:rPr>
          <w:color w:val="FF0000"/>
        </w:rPr>
        <w:tab/>
      </w:r>
      <w:r w:rsidRPr="000A748B">
        <w:t xml:space="preserve">Balsavo: už – 5 (R. Taraškevičius, </w:t>
      </w:r>
      <w:r w:rsidRPr="000A748B">
        <w:rPr>
          <w:rFonts w:eastAsia="Calibri"/>
        </w:rPr>
        <w:t>A. Statkevičius,</w:t>
      </w:r>
      <w:r w:rsidRPr="000A748B">
        <w:t xml:space="preserve"> A. Šniepis, A. Dobranskis V. Karolis), prieš – 0, susilaikė – 1 (S. Budinas).</w:t>
      </w:r>
    </w:p>
    <w:p w14:paraId="6140D79D" w14:textId="3C624A03" w:rsidR="006A7235" w:rsidRDefault="006A7235"/>
    <w:p w14:paraId="21BE1C46" w14:textId="77C80CC7" w:rsidR="008D06E6" w:rsidRDefault="008D06E6">
      <w:r>
        <w:t>Posėdžio pirmininkas</w:t>
      </w:r>
      <w:r>
        <w:tab/>
      </w:r>
      <w:r>
        <w:tab/>
      </w:r>
      <w:r>
        <w:tab/>
      </w:r>
      <w:r>
        <w:tab/>
        <w:t>Rimantas Taraškevičius</w:t>
      </w:r>
    </w:p>
    <w:p w14:paraId="509F3670" w14:textId="06F8422E" w:rsidR="008D06E6" w:rsidRDefault="008D06E6"/>
    <w:p w14:paraId="7D0F89DE" w14:textId="568A7093" w:rsidR="008D06E6" w:rsidRDefault="008D06E6">
      <w:r>
        <w:t>Posėdžio sekretorė</w:t>
      </w:r>
      <w:r>
        <w:tab/>
      </w:r>
      <w:r>
        <w:tab/>
      </w:r>
      <w:r>
        <w:tab/>
      </w:r>
      <w:r>
        <w:tab/>
        <w:t>Lietutė Demidova</w:t>
      </w:r>
    </w:p>
    <w:sectPr w:rsidR="008D06E6" w:rsidSect="008D06E6">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Serif-Bold">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6E6"/>
    <w:rsid w:val="006A7235"/>
    <w:rsid w:val="008D06E6"/>
    <w:rsid w:val="00CD1B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823B2"/>
  <w15:chartTrackingRefBased/>
  <w15:docId w15:val="{D7F17C2F-A955-4B8F-8391-D139B6A90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D06E6"/>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8D06E6"/>
    <w:pPr>
      <w:jc w:val="both"/>
    </w:pPr>
    <w:rPr>
      <w:szCs w:val="20"/>
    </w:rPr>
  </w:style>
  <w:style w:type="character" w:customStyle="1" w:styleId="PagrindinistekstasDiagrama">
    <w:name w:val="Pagrindinis tekstas Diagrama"/>
    <w:basedOn w:val="Numatytasispastraiposriftas"/>
    <w:link w:val="Pagrindinistekstas"/>
    <w:rsid w:val="008D06E6"/>
    <w:rPr>
      <w:rFonts w:ascii="Times New Roman" w:eastAsia="Times New Roman" w:hAnsi="Times New Roman" w:cs="Times New Roman"/>
      <w:sz w:val="24"/>
      <w:szCs w:val="20"/>
      <w:lang w:eastAsia="lt-LT"/>
    </w:rPr>
  </w:style>
  <w:style w:type="paragraph" w:styleId="Betarp">
    <w:name w:val="No Spacing"/>
    <w:uiPriority w:val="1"/>
    <w:qFormat/>
    <w:rsid w:val="008D06E6"/>
    <w:pPr>
      <w:spacing w:after="0"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8D06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1305</Words>
  <Characters>745</Characters>
  <Application>Microsoft Office Word</Application>
  <DocSecurity>0</DocSecurity>
  <Lines>6</Lines>
  <Paragraphs>4</Paragraphs>
  <ScaleCrop>false</ScaleCrop>
  <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Lietutė Demidova</dc:creator>
  <cp:keywords/>
  <dc:description/>
  <cp:lastModifiedBy>Virginija Palaimienė</cp:lastModifiedBy>
  <cp:revision>2</cp:revision>
  <cp:lastPrinted>2025-12-15T06:54:00Z</cp:lastPrinted>
  <dcterms:created xsi:type="dcterms:W3CDTF">2025-12-15T06:56:00Z</dcterms:created>
  <dcterms:modified xsi:type="dcterms:W3CDTF">2025-12-15T06:56:00Z</dcterms:modified>
</cp:coreProperties>
</file>