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744B7" w14:textId="77777777" w:rsidR="00886F74" w:rsidRDefault="00886F74" w:rsidP="00886F74">
      <w:pPr>
        <w:jc w:val="center"/>
        <w:rPr>
          <w:b/>
          <w:sz w:val="28"/>
          <w:szCs w:val="28"/>
        </w:rPr>
      </w:pPr>
      <w:r>
        <w:rPr>
          <w:b/>
          <w:sz w:val="28"/>
          <w:szCs w:val="28"/>
        </w:rPr>
        <w:t>KLAIPĖDOS MIESTO SAVIVALDYBĖS TARYBA</w:t>
      </w:r>
    </w:p>
    <w:p w14:paraId="3663FF44" w14:textId="77777777" w:rsidR="00EA794E" w:rsidRDefault="00EA794E" w:rsidP="00886F74">
      <w:pPr>
        <w:jc w:val="center"/>
        <w:rPr>
          <w:b/>
          <w:sz w:val="28"/>
          <w:szCs w:val="28"/>
        </w:rPr>
      </w:pPr>
    </w:p>
    <w:p w14:paraId="3544A4ED" w14:textId="77777777" w:rsidR="00886F74" w:rsidRDefault="00886F74" w:rsidP="00886F74">
      <w:pPr>
        <w:pStyle w:val="Pagrindinistekstas"/>
        <w:rPr>
          <w:b/>
          <w:bCs/>
          <w:caps/>
          <w:szCs w:val="24"/>
        </w:rPr>
      </w:pPr>
      <w:r>
        <w:rPr>
          <w:b/>
          <w:bCs/>
          <w:caps/>
          <w:sz w:val="28"/>
          <w:szCs w:val="28"/>
        </w:rPr>
        <w:t xml:space="preserve">                            </w:t>
      </w:r>
      <w:r>
        <w:rPr>
          <w:b/>
          <w:bCs/>
          <w:caps/>
          <w:szCs w:val="24"/>
        </w:rPr>
        <w:t>peticijų komisijos POSĖDŽIO PROTOKOLAS</w:t>
      </w:r>
    </w:p>
    <w:p w14:paraId="2577EE0B" w14:textId="77777777" w:rsidR="00886F74" w:rsidRDefault="00886F74" w:rsidP="00886F74">
      <w:pPr>
        <w:rPr>
          <w:szCs w:val="24"/>
        </w:rPr>
      </w:pPr>
    </w:p>
    <w:bookmarkStart w:id="0" w:name="registravimoData"/>
    <w:p w14:paraId="04F3DC97" w14:textId="77777777" w:rsidR="00886F74" w:rsidRDefault="00886F74" w:rsidP="00886F74">
      <w:pPr>
        <w:tabs>
          <w:tab w:val="left" w:pos="5036"/>
          <w:tab w:val="left" w:pos="5474"/>
          <w:tab w:val="left" w:pos="6879"/>
          <w:tab w:val="left" w:pos="7471"/>
        </w:tabs>
        <w:ind w:firstLine="567"/>
        <w:jc w:val="center"/>
      </w:pPr>
      <w:r>
        <w:fldChar w:fldCharType="begin">
          <w:ffData>
            <w:name w:val="registravimoData"/>
            <w:enabled/>
            <w:calcOnExit w:val="0"/>
            <w:textInput>
              <w:maxLength w:val="1"/>
            </w:textInput>
          </w:ffData>
        </w:fldChar>
      </w:r>
      <w:r>
        <w:rPr>
          <w:noProof/>
        </w:rPr>
        <w:instrText xml:space="preserve"> FORMTEXT </w:instrText>
      </w:r>
      <w:r>
        <w:fldChar w:fldCharType="separate"/>
      </w:r>
      <w:r>
        <w:rPr>
          <w:noProof/>
        </w:rPr>
        <w:t>2025-02-20</w:t>
      </w:r>
      <w:r>
        <w:fldChar w:fldCharType="end"/>
      </w:r>
      <w:bookmarkEnd w:id="0"/>
      <w:r>
        <w:rPr>
          <w:noProof/>
        </w:rPr>
        <w:t xml:space="preserve"> </w:t>
      </w:r>
      <w:r>
        <w:rPr>
          <w:szCs w:val="24"/>
        </w:rPr>
        <w:t xml:space="preserve">Nr. </w:t>
      </w:r>
      <w:bookmarkStart w:id="1" w:name="dokumentoNr"/>
      <w:r>
        <w:fldChar w:fldCharType="begin">
          <w:ffData>
            <w:name w:val="dokumentoNr"/>
            <w:enabled/>
            <w:calcOnExit w:val="0"/>
            <w:textInput>
              <w:maxLength w:val="1"/>
            </w:textInput>
          </w:ffData>
        </w:fldChar>
      </w:r>
      <w:r>
        <w:rPr>
          <w:noProof/>
        </w:rPr>
        <w:instrText xml:space="preserve"> FORMTEXT </w:instrText>
      </w:r>
      <w:r>
        <w:fldChar w:fldCharType="separate"/>
      </w:r>
      <w:r>
        <w:rPr>
          <w:noProof/>
        </w:rPr>
        <w:t>TAR1-21</w:t>
      </w:r>
      <w:r>
        <w:fldChar w:fldCharType="end"/>
      </w:r>
      <w:bookmarkEnd w:id="1"/>
    </w:p>
    <w:p w14:paraId="1A623000" w14:textId="77777777" w:rsidR="00886F74" w:rsidRDefault="00886F74" w:rsidP="00886F74">
      <w:pPr>
        <w:ind w:firstLine="709"/>
        <w:jc w:val="both"/>
        <w:rPr>
          <w:szCs w:val="24"/>
        </w:rPr>
      </w:pPr>
      <w:r>
        <w:rPr>
          <w:szCs w:val="24"/>
        </w:rPr>
        <w:t xml:space="preserve">                                                                  Klaipėda</w:t>
      </w:r>
    </w:p>
    <w:p w14:paraId="43D82ABE" w14:textId="77777777" w:rsidR="00886F74" w:rsidRDefault="00886F74" w:rsidP="00886F74">
      <w:pPr>
        <w:ind w:firstLine="709"/>
        <w:jc w:val="both"/>
        <w:rPr>
          <w:szCs w:val="24"/>
        </w:rPr>
      </w:pPr>
    </w:p>
    <w:p w14:paraId="56ECA472" w14:textId="77777777" w:rsidR="00886F74" w:rsidRDefault="00886F74" w:rsidP="00886F74">
      <w:pPr>
        <w:jc w:val="both"/>
        <w:rPr>
          <w:szCs w:val="24"/>
        </w:rPr>
      </w:pPr>
    </w:p>
    <w:p w14:paraId="4F6D990E" w14:textId="77777777" w:rsidR="00886F74" w:rsidRDefault="006C773B" w:rsidP="00886F74">
      <w:pPr>
        <w:ind w:firstLine="720"/>
        <w:jc w:val="both"/>
      </w:pPr>
      <w:r>
        <w:t>Posėdžio data: 202</w:t>
      </w:r>
      <w:r w:rsidR="006F7353">
        <w:t>5</w:t>
      </w:r>
      <w:r w:rsidR="00886F74">
        <w:t>-</w:t>
      </w:r>
      <w:r w:rsidR="005E5AD7">
        <w:t>0</w:t>
      </w:r>
      <w:r w:rsidR="00FF0D8E">
        <w:t>2</w:t>
      </w:r>
      <w:r w:rsidR="005E5AD7">
        <w:t>-</w:t>
      </w:r>
      <w:r w:rsidR="00FF0D8E">
        <w:t>1</w:t>
      </w:r>
      <w:r w:rsidR="006F7353">
        <w:t>7</w:t>
      </w:r>
      <w:r w:rsidR="005E5AD7">
        <w:t xml:space="preserve">. Posėdžio pradžia: </w:t>
      </w:r>
      <w:r w:rsidR="006F7353">
        <w:t>1</w:t>
      </w:r>
      <w:r w:rsidR="00FF0D8E">
        <w:t>3</w:t>
      </w:r>
      <w:r w:rsidR="005E5AD7">
        <w:t>.</w:t>
      </w:r>
      <w:r w:rsidR="00FF0D8E">
        <w:t>3</w:t>
      </w:r>
      <w:r w:rsidR="00886F74">
        <w:t>0 val.</w:t>
      </w:r>
      <w:r w:rsidR="004A63A9">
        <w:t>(nuotoliniu būdu)</w:t>
      </w:r>
    </w:p>
    <w:p w14:paraId="3A95A0A7" w14:textId="77777777" w:rsidR="00886F74" w:rsidRDefault="00886F74" w:rsidP="00886F74">
      <w:pPr>
        <w:ind w:firstLine="720"/>
        <w:jc w:val="both"/>
      </w:pPr>
      <w:r>
        <w:t>Posėdžio pirmininkė – Jolanta Skrabulienė.</w:t>
      </w:r>
    </w:p>
    <w:p w14:paraId="1940F618" w14:textId="77777777" w:rsidR="00886F74" w:rsidRDefault="00886F74" w:rsidP="00886F74">
      <w:pPr>
        <w:ind w:firstLine="720"/>
        <w:jc w:val="both"/>
      </w:pPr>
      <w:r>
        <w:t>Posėdžio sekretorė – Aldutė Meniakina.</w:t>
      </w:r>
    </w:p>
    <w:p w14:paraId="6C2DBEDF" w14:textId="77777777" w:rsidR="001E3112" w:rsidRDefault="00886F74" w:rsidP="001E3112">
      <w:pPr>
        <w:ind w:firstLine="720"/>
        <w:jc w:val="both"/>
      </w:pPr>
      <w:r>
        <w:t>Posėdyje dalyva</w:t>
      </w:r>
      <w:r w:rsidR="00EE4ACF">
        <w:t>vo</w:t>
      </w:r>
      <w:r>
        <w:t xml:space="preserve"> </w:t>
      </w:r>
      <w:r w:rsidR="006C773B">
        <w:t>komisijos nariai: tarybos nariai</w:t>
      </w:r>
      <w:r w:rsidR="004109F8">
        <w:t xml:space="preserve"> </w:t>
      </w:r>
      <w:r>
        <w:t>- Edmundas Kvederis, Raimondas Tamošauskas</w:t>
      </w:r>
      <w:r w:rsidR="004E2C9C">
        <w:t>,</w:t>
      </w:r>
      <w:r w:rsidR="005E5AD7">
        <w:t xml:space="preserve"> Arvydas Cesiulis</w:t>
      </w:r>
      <w:r w:rsidR="00EA794E">
        <w:t>,</w:t>
      </w:r>
      <w:r w:rsidR="006F7353" w:rsidRPr="006F7353">
        <w:t xml:space="preserve"> Henrikas Galinauskas</w:t>
      </w:r>
      <w:r w:rsidR="00A42A31">
        <w:t>,</w:t>
      </w:r>
      <w:r w:rsidR="00EE4ACF" w:rsidRPr="00EE4ACF">
        <w:t xml:space="preserve"> Laura Šaltytė-Vaisiauskė</w:t>
      </w:r>
      <w:r w:rsidR="004E061E">
        <w:t xml:space="preserve">; </w:t>
      </w:r>
    </w:p>
    <w:p w14:paraId="32006E25" w14:textId="2519CECD" w:rsidR="00DA5291" w:rsidRPr="00942AED" w:rsidRDefault="00BA2F70" w:rsidP="003E25EF">
      <w:pPr>
        <w:ind w:firstLine="720"/>
        <w:jc w:val="both"/>
      </w:pPr>
      <w:r>
        <w:t xml:space="preserve">Klaipėdos miesto savivaldybės administracijos </w:t>
      </w:r>
      <w:r w:rsidR="005F795A" w:rsidRPr="00BE75FA">
        <w:t>T</w:t>
      </w:r>
      <w:r w:rsidR="00886F74" w:rsidRPr="00BE75FA">
        <w:t xml:space="preserve">arybos </w:t>
      </w:r>
      <w:r w:rsidR="001716B0" w:rsidRPr="00BE75FA">
        <w:t>veiklos</w:t>
      </w:r>
      <w:r w:rsidR="00BE75FA">
        <w:t xml:space="preserve"> ir tarptautinio bendradarbiavimo</w:t>
      </w:r>
      <w:r w:rsidR="00886F74" w:rsidRPr="00BE75FA">
        <w:t xml:space="preserve"> skyriaus</w:t>
      </w:r>
      <w:r w:rsidR="00886F74" w:rsidRPr="002409FA">
        <w:t xml:space="preserve"> </w:t>
      </w:r>
      <w:r w:rsidR="00886F74">
        <w:t>vedėja  Asta Digrienė, Teisės skyriaus vyriausioji specialistė Inga Ruibien</w:t>
      </w:r>
      <w:r w:rsidR="00F51D8A">
        <w:t>ė.</w:t>
      </w:r>
    </w:p>
    <w:p w14:paraId="558E421B" w14:textId="77777777" w:rsidR="00886F74" w:rsidRDefault="00CD6B24" w:rsidP="00886F74">
      <w:pPr>
        <w:ind w:firstLine="720"/>
        <w:jc w:val="both"/>
      </w:pPr>
      <w:r>
        <w:t xml:space="preserve">Darbotvarkė </w:t>
      </w:r>
      <w:r w:rsidR="001716B0">
        <w:t>(</w:t>
      </w:r>
      <w:r>
        <w:t>bendru sutarimu)</w:t>
      </w:r>
      <w:r w:rsidR="003E25EF">
        <w:t>:</w:t>
      </w:r>
    </w:p>
    <w:p w14:paraId="4D8AD648" w14:textId="77777777" w:rsidR="000958AB" w:rsidRDefault="000958AB" w:rsidP="000958AB">
      <w:pPr>
        <w:pStyle w:val="Sraopastraipa"/>
        <w:jc w:val="both"/>
      </w:pPr>
      <w:r>
        <w:t xml:space="preserve">1. </w:t>
      </w:r>
      <w:bookmarkStart w:id="2" w:name="_Hlk190675207"/>
      <w:r w:rsidRPr="000958AB">
        <w:t>Dėl kreipimosi pripažinimo peticija. Pranešėja J. Skrabulienė.</w:t>
      </w:r>
    </w:p>
    <w:bookmarkEnd w:id="2"/>
    <w:p w14:paraId="624B6524" w14:textId="77777777" w:rsidR="000958AB" w:rsidRPr="000958AB" w:rsidRDefault="000958AB" w:rsidP="000958AB">
      <w:pPr>
        <w:pStyle w:val="Sraopastraipa"/>
        <w:jc w:val="both"/>
      </w:pPr>
      <w:r>
        <w:t xml:space="preserve">2. </w:t>
      </w:r>
      <w:bookmarkStart w:id="3" w:name="_Hlk190675277"/>
      <w:r w:rsidRPr="000958AB">
        <w:t xml:space="preserve">Dėl Peticijų komisijos nuostatų 9 punkto pakeitimo. </w:t>
      </w:r>
      <w:bookmarkEnd w:id="3"/>
      <w:r w:rsidRPr="000958AB">
        <w:t>Pranešėja A. Digrienė.</w:t>
      </w:r>
    </w:p>
    <w:p w14:paraId="0173FFE2" w14:textId="77777777" w:rsidR="00DA5291" w:rsidRDefault="00DA5291" w:rsidP="003E488F">
      <w:pPr>
        <w:ind w:firstLine="720"/>
        <w:jc w:val="both"/>
      </w:pPr>
    </w:p>
    <w:p w14:paraId="5A2C207F" w14:textId="77777777" w:rsidR="002C756F" w:rsidRDefault="00886F74" w:rsidP="000958AB">
      <w:pPr>
        <w:ind w:firstLine="720"/>
      </w:pPr>
      <w:bookmarkStart w:id="4" w:name="_Hlk190675232"/>
      <w:r>
        <w:t xml:space="preserve">1. SVARSTYTA. </w:t>
      </w:r>
      <w:bookmarkEnd w:id="4"/>
      <w:r w:rsidR="000958AB" w:rsidRPr="000958AB">
        <w:t>Dėl kreipimosi pripažinimo peticija.</w:t>
      </w:r>
    </w:p>
    <w:p w14:paraId="69E78619" w14:textId="3790CFB3" w:rsidR="00A42A31" w:rsidRPr="000958AB" w:rsidRDefault="00A42A31" w:rsidP="00274E12">
      <w:pPr>
        <w:ind w:firstLine="720"/>
        <w:jc w:val="both"/>
      </w:pPr>
      <w:r>
        <w:t>J. Skrabulienė inform</w:t>
      </w:r>
      <w:r w:rsidR="00FD2E5F">
        <w:t>avo</w:t>
      </w:r>
      <w:r w:rsidR="005917A5">
        <w:t>, kad 2025-02-10 gautas</w:t>
      </w:r>
      <w:r w:rsidR="008F1CFE" w:rsidRPr="008F1CFE">
        <w:t xml:space="preserve"> Klaipėdos m.</w:t>
      </w:r>
      <w:r w:rsidR="00630769">
        <w:t xml:space="preserve"> gyventojos</w:t>
      </w:r>
      <w:r w:rsidR="008F1CFE" w:rsidRPr="008F1CFE">
        <w:t xml:space="preserve"> </w:t>
      </w:r>
      <w:r w:rsidR="005917A5">
        <w:t>kreipimasis</w:t>
      </w:r>
      <w:r w:rsidR="0001682D">
        <w:t>, kuriame prašoma pripažinti teikiamą kreipimąsi peticija ir spręsti ar Klaipėdos miesto savivaldybės administracijos direktorius 2022-08-12 įsakymas</w:t>
      </w:r>
      <w:r w:rsidR="00274E12" w:rsidRPr="00274E12">
        <w:t xml:space="preserve"> Nr. AD1-1031 „Dėl įgaliojimų suteikimo“ (toliau – Įsakymas) nepažeidžia Vietos savivaldos įstatymo 34 straipsnio, Viešojo administravimo įstatymo 5 str. 1 d. 3 p., Lietuvos Respublikos administracinių nusižengimo kodekso 589 str. 1 d. 83 p.</w:t>
      </w:r>
    </w:p>
    <w:p w14:paraId="598037FA" w14:textId="77777777" w:rsidR="00630769" w:rsidRDefault="00BE257D" w:rsidP="00630769">
      <w:pPr>
        <w:tabs>
          <w:tab w:val="left" w:pos="935"/>
        </w:tabs>
        <w:ind w:firstLine="720"/>
        <w:jc w:val="both"/>
        <w:rPr>
          <w:bCs/>
        </w:rPr>
      </w:pPr>
      <w:r w:rsidRPr="00BE75FA">
        <w:rPr>
          <w:bCs/>
        </w:rPr>
        <w:t>A. Digrienė priminė kokie yra Peticijų konstitucinio įstatymo keliami reikalavimai kreipimuisi pripažinti peticija, paaiškina kokie yra turinio ir formos reikalavimai. Šio įstatymo 8 str. 3 d. nurodyti reikalavimai kreipimuisi, tarp kurių, be kita ko, turi būti</w:t>
      </w:r>
      <w:r w:rsidR="000E1DB6" w:rsidRPr="00BE75FA">
        <w:rPr>
          <w:bCs/>
        </w:rPr>
        <w:t xml:space="preserve"> </w:t>
      </w:r>
      <w:r w:rsidRPr="00BE75FA">
        <w:rPr>
          <w:bCs/>
        </w:rPr>
        <w:t xml:space="preserve"> pareiškėjo prašymas ar siūlymas priimti, pakeisti, papildyti ar pripažinti netekusiu galios </w:t>
      </w:r>
      <w:r w:rsidRPr="00BE75FA">
        <w:rPr>
          <w:bCs/>
          <w:u w:val="single"/>
        </w:rPr>
        <w:t>norminį</w:t>
      </w:r>
      <w:r w:rsidRPr="00BE75FA">
        <w:rPr>
          <w:bCs/>
        </w:rPr>
        <w:t xml:space="preserve"> teisės aktą.</w:t>
      </w:r>
      <w:r w:rsidR="004E061E" w:rsidRPr="00BE75FA">
        <w:rPr>
          <w:bCs/>
        </w:rPr>
        <w:t xml:space="preserve"> Šiuo atveju kreipimasis nėra susijęs su </w:t>
      </w:r>
      <w:r w:rsidR="00832A7A" w:rsidRPr="00BE75FA">
        <w:rPr>
          <w:bCs/>
          <w:u w:val="single"/>
        </w:rPr>
        <w:t>norminių</w:t>
      </w:r>
      <w:r w:rsidR="00832A7A" w:rsidRPr="00BE75FA">
        <w:rPr>
          <w:bCs/>
        </w:rPr>
        <w:t xml:space="preserve"> </w:t>
      </w:r>
      <w:r w:rsidR="004E061E" w:rsidRPr="00BE75FA">
        <w:rPr>
          <w:bCs/>
        </w:rPr>
        <w:t>teisės aktų</w:t>
      </w:r>
      <w:r w:rsidR="00832A7A" w:rsidRPr="00BE75FA">
        <w:rPr>
          <w:bCs/>
        </w:rPr>
        <w:t xml:space="preserve"> priėmimu, pakeitimu ar pripažinimu netukusiais galios.</w:t>
      </w:r>
    </w:p>
    <w:p w14:paraId="75EDB85C" w14:textId="26F04930" w:rsidR="008F1CFE" w:rsidRDefault="008F1CFE" w:rsidP="00630769">
      <w:pPr>
        <w:tabs>
          <w:tab w:val="left" w:pos="935"/>
        </w:tabs>
        <w:ind w:firstLine="720"/>
        <w:jc w:val="both"/>
        <w:rPr>
          <w:bCs/>
        </w:rPr>
      </w:pPr>
      <w:r>
        <w:rPr>
          <w:bCs/>
        </w:rPr>
        <w:t xml:space="preserve">A. Digrienė pažymėjo, jog </w:t>
      </w:r>
      <w:r w:rsidR="00DD6DF1">
        <w:rPr>
          <w:bCs/>
        </w:rPr>
        <w:t xml:space="preserve">pagal Peticijų konstitucinį įstatymą </w:t>
      </w:r>
      <w:r w:rsidR="000E1DB6" w:rsidRPr="000E1DB6">
        <w:rPr>
          <w:bCs/>
        </w:rPr>
        <w:t>n</w:t>
      </w:r>
      <w:r w:rsidR="000E1DB6" w:rsidRPr="000E1DB6">
        <w:rPr>
          <w:bCs/>
          <w:color w:val="000000"/>
        </w:rPr>
        <w:t>orminis teisės aktas</w:t>
      </w:r>
      <w:r w:rsidR="000E1DB6">
        <w:rPr>
          <w:color w:val="000000"/>
        </w:rPr>
        <w:t> – </w:t>
      </w:r>
      <w:r w:rsidR="000E1DB6">
        <w:rPr>
          <w:color w:val="000000"/>
          <w:shd w:val="clear" w:color="auto" w:fill="FFFFFF"/>
        </w:rPr>
        <w:t xml:space="preserve">Lietuvos Respublikos Konstitucijoje ir kituose įstatymuose nustatyta tvarka valstybės ar savivaldybių institucijų priimtas ir paskelbtas daugkartinio taikymo teisės aktas, kuriame nustatomos individualiai neapibrėžtai asmenų grupei skirtos privalomos elgesio taisyklės. Šiuo atveju </w:t>
      </w:r>
      <w:r w:rsidR="00DD6DF1">
        <w:rPr>
          <w:bCs/>
        </w:rPr>
        <w:t xml:space="preserve">įgaliojimas nėra </w:t>
      </w:r>
      <w:r w:rsidR="000E1DB6">
        <w:rPr>
          <w:bCs/>
        </w:rPr>
        <w:t xml:space="preserve">laikytinas </w:t>
      </w:r>
      <w:r w:rsidR="00DD6DF1">
        <w:rPr>
          <w:bCs/>
        </w:rPr>
        <w:t>normini</w:t>
      </w:r>
      <w:r w:rsidR="000E1DB6">
        <w:rPr>
          <w:bCs/>
        </w:rPr>
        <w:t>u</w:t>
      </w:r>
      <w:r w:rsidR="00DD6DF1">
        <w:rPr>
          <w:bCs/>
        </w:rPr>
        <w:t xml:space="preserve"> teisės akt</w:t>
      </w:r>
      <w:r w:rsidR="000E1DB6">
        <w:rPr>
          <w:bCs/>
        </w:rPr>
        <w:t xml:space="preserve">u. </w:t>
      </w:r>
    </w:p>
    <w:p w14:paraId="3BC699FB" w14:textId="0FE6C5D9" w:rsidR="00274E12" w:rsidRDefault="00AC13D3" w:rsidP="00BE257D">
      <w:pPr>
        <w:tabs>
          <w:tab w:val="left" w:pos="935"/>
        </w:tabs>
        <w:ind w:firstLine="720"/>
        <w:jc w:val="both"/>
      </w:pPr>
      <w:r>
        <w:t>E. Kvederis pastebėjo, kad šiuo kreipim</w:t>
      </w:r>
      <w:r w:rsidR="000E1DB6">
        <w:t>u</w:t>
      </w:r>
      <w:r>
        <w:t>si nori</w:t>
      </w:r>
      <w:r w:rsidR="001000A7">
        <w:t>ma</w:t>
      </w:r>
      <w:r>
        <w:t xml:space="preserve"> išsiaiškinti </w:t>
      </w:r>
      <w:r w:rsidR="00631C74">
        <w:t>dėl</w:t>
      </w:r>
      <w:r>
        <w:t xml:space="preserve"> įsakym</w:t>
      </w:r>
      <w:r w:rsidR="00631C74">
        <w:t>o</w:t>
      </w:r>
      <w:r w:rsidR="00173E92">
        <w:t xml:space="preserve"> teisėtumo</w:t>
      </w:r>
      <w:r w:rsidR="003E25EF">
        <w:t>,</w:t>
      </w:r>
      <w:r>
        <w:t xml:space="preserve"> todėl į šį klausimą tur</w:t>
      </w:r>
      <w:r w:rsidR="00D510C5">
        <w:t>ėtų</w:t>
      </w:r>
      <w:r>
        <w:t xml:space="preserve"> atsakyti Savivaldybės administracija.</w:t>
      </w:r>
    </w:p>
    <w:p w14:paraId="4D0E1610" w14:textId="77777777" w:rsidR="00D510C5" w:rsidRPr="004E061E" w:rsidRDefault="00D510C5" w:rsidP="00BE257D">
      <w:pPr>
        <w:tabs>
          <w:tab w:val="left" w:pos="935"/>
        </w:tabs>
        <w:ind w:firstLine="720"/>
        <w:jc w:val="both"/>
      </w:pPr>
      <w:r>
        <w:t xml:space="preserve">I. Ruibienė pabrėžė, kad įsakymas yra teisėtas, kol jis nėra </w:t>
      </w:r>
      <w:r w:rsidR="00173E92">
        <w:t>nu</w:t>
      </w:r>
      <w:r>
        <w:t>ginčytas teisme</w:t>
      </w:r>
      <w:r w:rsidR="00811DC1">
        <w:t>,</w:t>
      </w:r>
      <w:r w:rsidR="00173E92">
        <w:t xml:space="preserve"> arba kai pati administracija</w:t>
      </w:r>
      <w:r w:rsidR="000E1DB6">
        <w:t>,</w:t>
      </w:r>
      <w:r w:rsidR="00173E92">
        <w:t xml:space="preserve"> įvertin</w:t>
      </w:r>
      <w:r w:rsidR="003E25EF">
        <w:t>usi</w:t>
      </w:r>
      <w:r w:rsidR="00173E92">
        <w:t xml:space="preserve"> ar sutinka su nurodytais argumentais ar ne, ar koreguos ar ne</w:t>
      </w:r>
      <w:r w:rsidR="003E25EF">
        <w:t>,</w:t>
      </w:r>
      <w:r w:rsidR="00173E92">
        <w:t xml:space="preserve"> kokį sprendimą priims.</w:t>
      </w:r>
    </w:p>
    <w:p w14:paraId="30714286" w14:textId="77777777" w:rsidR="00DA5291" w:rsidRDefault="00844E32" w:rsidP="00DA5291">
      <w:pPr>
        <w:tabs>
          <w:tab w:val="left" w:pos="935"/>
        </w:tabs>
        <w:ind w:firstLine="720"/>
        <w:jc w:val="both"/>
      </w:pPr>
      <w:r>
        <w:t>J.</w:t>
      </w:r>
      <w:r w:rsidR="00D510C5">
        <w:t xml:space="preserve"> </w:t>
      </w:r>
      <w:r>
        <w:t>Skrabulienė</w:t>
      </w:r>
      <w:r w:rsidR="003E488F">
        <w:t xml:space="preserve"> siūlė</w:t>
      </w:r>
      <w:r w:rsidR="00B9058F">
        <w:t xml:space="preserve"> š</w:t>
      </w:r>
      <w:r w:rsidR="002F48F6">
        <w:t>i</w:t>
      </w:r>
      <w:r w:rsidR="001716B0">
        <w:t>o</w:t>
      </w:r>
      <w:r w:rsidR="002F48F6">
        <w:t xml:space="preserve"> kreipim</w:t>
      </w:r>
      <w:r w:rsidR="001716B0">
        <w:t>osi</w:t>
      </w:r>
      <w:r w:rsidR="00781F63">
        <w:t xml:space="preserve"> ne</w:t>
      </w:r>
      <w:r w:rsidR="00294124">
        <w:t>pripažint</w:t>
      </w:r>
      <w:r w:rsidR="00781F63">
        <w:t xml:space="preserve">i </w:t>
      </w:r>
      <w:r w:rsidR="00695430">
        <w:t>peticija</w:t>
      </w:r>
      <w:r w:rsidR="003E488F">
        <w:t xml:space="preserve"> </w:t>
      </w:r>
      <w:r w:rsidR="00B9058F">
        <w:t xml:space="preserve">ir </w:t>
      </w:r>
      <w:r w:rsidR="00DA5291">
        <w:t>p</w:t>
      </w:r>
      <w:r w:rsidR="00DA5291" w:rsidRPr="00DA5291">
        <w:t xml:space="preserve">erduoti Savivaldybės administracijai </w:t>
      </w:r>
      <w:r w:rsidR="001A3D36">
        <w:t>k</w:t>
      </w:r>
      <w:r w:rsidR="00DA5291" w:rsidRPr="00DA5291">
        <w:t>reipimąsi išnagrinėti teisės aktų nustatyta tvarka</w:t>
      </w:r>
      <w:r w:rsidR="00DA5291">
        <w:t xml:space="preserve"> bei p</w:t>
      </w:r>
      <w:r w:rsidR="00DA5291" w:rsidRPr="00DA5291">
        <w:t>ateikti atsakymus pareiškėjai ir Peticijų komisijai.</w:t>
      </w:r>
    </w:p>
    <w:p w14:paraId="0411D8F0" w14:textId="77777777" w:rsidR="001000A7" w:rsidRPr="00DA5291" w:rsidRDefault="001000A7" w:rsidP="00DA5291">
      <w:pPr>
        <w:tabs>
          <w:tab w:val="left" w:pos="935"/>
        </w:tabs>
        <w:ind w:firstLine="720"/>
        <w:jc w:val="both"/>
      </w:pPr>
      <w:r>
        <w:t>Komisijos nariai bendru sutarimu pritar</w:t>
      </w:r>
      <w:r w:rsidR="002A6C0F">
        <w:t>ė</w:t>
      </w:r>
      <w:r>
        <w:t xml:space="preserve"> </w:t>
      </w:r>
      <w:r w:rsidR="00811DC1">
        <w:t>J. Skrabulienės siūlymui.</w:t>
      </w:r>
    </w:p>
    <w:p w14:paraId="3BBC22E3" w14:textId="77777777" w:rsidR="00DA5291" w:rsidRDefault="00D653C6" w:rsidP="00DA5291">
      <w:pPr>
        <w:tabs>
          <w:tab w:val="left" w:pos="935"/>
        </w:tabs>
        <w:ind w:firstLine="720"/>
        <w:jc w:val="both"/>
      </w:pPr>
      <w:r>
        <w:t>NUTARTA</w:t>
      </w:r>
      <w:r w:rsidR="00DA5291">
        <w:t>:</w:t>
      </w:r>
    </w:p>
    <w:p w14:paraId="3B93450B" w14:textId="77777777" w:rsidR="00DA5291" w:rsidRPr="00DA5291" w:rsidRDefault="00DA5291" w:rsidP="00DA5291">
      <w:pPr>
        <w:tabs>
          <w:tab w:val="left" w:pos="935"/>
        </w:tabs>
        <w:ind w:firstLine="720"/>
        <w:jc w:val="both"/>
      </w:pPr>
      <w:r w:rsidRPr="00DA5291">
        <w:t>1.</w:t>
      </w:r>
      <w:r w:rsidR="00173E92">
        <w:t>1.</w:t>
      </w:r>
      <w:r w:rsidRPr="00DA5291">
        <w:t xml:space="preserve"> Kreipimosi nepripažinti peticija</w:t>
      </w:r>
      <w:r w:rsidR="00811DC1">
        <w:t xml:space="preserve"> (bendru sutarimu)</w:t>
      </w:r>
      <w:r w:rsidRPr="00DA5291">
        <w:t xml:space="preserve">. </w:t>
      </w:r>
    </w:p>
    <w:p w14:paraId="1BCC8406" w14:textId="77777777" w:rsidR="00DA5291" w:rsidRPr="00DA5291" w:rsidRDefault="00173E92" w:rsidP="00DA5291">
      <w:pPr>
        <w:tabs>
          <w:tab w:val="left" w:pos="935"/>
        </w:tabs>
        <w:ind w:firstLine="720"/>
        <w:jc w:val="both"/>
      </w:pPr>
      <w:r>
        <w:t xml:space="preserve">1. </w:t>
      </w:r>
      <w:r w:rsidR="00DA5291" w:rsidRPr="00DA5291">
        <w:t xml:space="preserve">2. Perduoti Savivaldybės administracijai </w:t>
      </w:r>
      <w:r w:rsidR="001A3D36">
        <w:t>k</w:t>
      </w:r>
      <w:r w:rsidR="00DA5291" w:rsidRPr="00DA5291">
        <w:t>reipimąsi išnagrinėti teisės aktų nustatyta tvarka.</w:t>
      </w:r>
    </w:p>
    <w:p w14:paraId="0FF1A988" w14:textId="097A363A" w:rsidR="00886F74" w:rsidRDefault="00173E92" w:rsidP="00DA5291">
      <w:pPr>
        <w:tabs>
          <w:tab w:val="left" w:pos="935"/>
        </w:tabs>
        <w:ind w:firstLine="720"/>
        <w:jc w:val="both"/>
      </w:pPr>
      <w:r>
        <w:t>1.</w:t>
      </w:r>
      <w:r w:rsidR="00DA5291" w:rsidRPr="00DA5291">
        <w:t xml:space="preserve">3. </w:t>
      </w:r>
      <w:r w:rsidR="0090384F">
        <w:t xml:space="preserve">Pavesti </w:t>
      </w:r>
      <w:r w:rsidR="0090384F" w:rsidRPr="00DA5291">
        <w:t xml:space="preserve">Savivaldybės administracijai </w:t>
      </w:r>
      <w:r w:rsidR="0090384F">
        <w:t>p</w:t>
      </w:r>
      <w:r w:rsidR="00DA5291" w:rsidRPr="00DA5291">
        <w:t>ateikti atsakymus pareiškėjai ir Peticijų komisijai.</w:t>
      </w:r>
    </w:p>
    <w:p w14:paraId="45018798" w14:textId="77777777" w:rsidR="00811DC1" w:rsidRDefault="00811DC1" w:rsidP="00DA5291">
      <w:pPr>
        <w:tabs>
          <w:tab w:val="left" w:pos="935"/>
        </w:tabs>
        <w:ind w:firstLine="720"/>
        <w:jc w:val="both"/>
      </w:pPr>
    </w:p>
    <w:p w14:paraId="66BBAD1B" w14:textId="77777777" w:rsidR="00E4522A" w:rsidRDefault="000958AB" w:rsidP="00E4522A">
      <w:pPr>
        <w:tabs>
          <w:tab w:val="left" w:pos="912"/>
        </w:tabs>
        <w:ind w:left="720"/>
        <w:jc w:val="both"/>
      </w:pPr>
      <w:r>
        <w:t>2.</w:t>
      </w:r>
      <w:r w:rsidR="00985CD2">
        <w:t xml:space="preserve"> </w:t>
      </w:r>
      <w:r w:rsidRPr="000958AB">
        <w:t xml:space="preserve">SVARSTYTA. </w:t>
      </w:r>
      <w:bookmarkStart w:id="5" w:name="_Hlk190782038"/>
      <w:r w:rsidRPr="000958AB">
        <w:t>Peticijų komisijos nuostatų 9 punkto pakeitim</w:t>
      </w:r>
      <w:r>
        <w:t>as</w:t>
      </w:r>
      <w:bookmarkEnd w:id="5"/>
      <w:r w:rsidRPr="000958AB">
        <w:t>.</w:t>
      </w:r>
    </w:p>
    <w:p w14:paraId="48ECCB4F" w14:textId="307EF955" w:rsidR="0090384F" w:rsidRDefault="00E4522A" w:rsidP="00E4522A">
      <w:pPr>
        <w:tabs>
          <w:tab w:val="left" w:pos="935"/>
        </w:tabs>
        <w:jc w:val="both"/>
        <w:rPr>
          <w:bCs/>
          <w:iCs/>
        </w:rPr>
      </w:pPr>
      <w:r>
        <w:lastRenderedPageBreak/>
        <w:t xml:space="preserve">            </w:t>
      </w:r>
      <w:r w:rsidRPr="00B7613B">
        <w:t>Pranešėja A. Digrienė</w:t>
      </w:r>
      <w:r w:rsidR="00D5455B">
        <w:t xml:space="preserve"> informavo, kad iš Vyriausybės</w:t>
      </w:r>
      <w:r w:rsidR="001A1EF1">
        <w:t xml:space="preserve"> atstovų įstaigos yra gautas prašymas </w:t>
      </w:r>
      <w:r w:rsidR="00821A66">
        <w:t>įsivertinti visų komisijų nuostatus dėl balsavimo procedūrų, kai balsai pasiskirsto po lygiai. Todėl siūlė</w:t>
      </w:r>
      <w:r w:rsidRPr="00985CD2">
        <w:rPr>
          <w:bCs/>
          <w:iCs/>
        </w:rPr>
        <w:t xml:space="preserve"> </w:t>
      </w:r>
      <w:r w:rsidR="001F3EF5">
        <w:rPr>
          <w:bCs/>
          <w:iCs/>
        </w:rPr>
        <w:t xml:space="preserve">pakeisti </w:t>
      </w:r>
      <w:r w:rsidRPr="00985CD2">
        <w:rPr>
          <w:bCs/>
          <w:iCs/>
        </w:rPr>
        <w:t>Klaipėdos miesto savivaldybės tarybos peticijų</w:t>
      </w:r>
      <w:r>
        <w:rPr>
          <w:bCs/>
          <w:iCs/>
        </w:rPr>
        <w:t xml:space="preserve"> </w:t>
      </w:r>
      <w:r w:rsidRPr="00985CD2">
        <w:rPr>
          <w:bCs/>
          <w:iCs/>
        </w:rPr>
        <w:t>komisijos nuostatų, patvirtintų Klaipėdos miesto savivaldybės tarybos 2023 m. liepos 27 d. sprendimu Nr. T2-216 „Dėl Klaipėdos miesto savivaldybės peticijų komisijos nuostatų patvirtinimo“, 9 punkt</w:t>
      </w:r>
      <w:r w:rsidR="001F3EF5">
        <w:rPr>
          <w:bCs/>
          <w:iCs/>
        </w:rPr>
        <w:t>ą</w:t>
      </w:r>
      <w:r w:rsidR="001D0D39">
        <w:rPr>
          <w:bCs/>
          <w:iCs/>
        </w:rPr>
        <w:t xml:space="preserve"> ir jį išdėstyti taip:</w:t>
      </w:r>
    </w:p>
    <w:p w14:paraId="3F40821F" w14:textId="77777777" w:rsidR="00E4522A" w:rsidRPr="001A2830" w:rsidRDefault="00E4522A" w:rsidP="00E4522A">
      <w:pPr>
        <w:tabs>
          <w:tab w:val="left" w:pos="935"/>
        </w:tabs>
        <w:jc w:val="both"/>
      </w:pPr>
      <w:r w:rsidRPr="001A2830">
        <w:t xml:space="preserve">„9. Komisijos posėdžius šaukia Komisijos pirmininkas, o jo nesant – Komisijos pirmininko pavaduotojas. Komisijos posėdžiai yra teisėti, kai juose dalyvauja daugiau kaip pusė visų Komisijos narių. Komisijos sprendimai priimami posėdyje dalyvaujančių narių balsų dauguma. Balsams pasiskirsčius po lygiai, sprendimą lemia pirmininko balsas, o kai šio nėra –pirmininko pavaduotojo balsas. </w:t>
      </w:r>
      <w:r w:rsidRPr="00985CD2">
        <w:t>Jeigu balsai pasiskirsto po lygiai (laikoma, kad balsai pasiskirstė po lygiai tada, kai balsų už gauta tiek pat, kiek prieš, taip pat kai balsų už gauta tiek pat, kiek prieš ir susilaikiusių kartu sudėjus), balsuojama dar kartą. Jeigu balsavus antrą kartą balsai pasiskirsto po lygiai, lemia pirmininko, o kai jo nėra, – jį pavaduojančio Komisijos nario balsas.</w:t>
      </w:r>
      <w:r w:rsidRPr="001A2830">
        <w:rPr>
          <w:b/>
          <w:bCs/>
        </w:rPr>
        <w:t xml:space="preserve"> </w:t>
      </w:r>
      <w:r w:rsidRPr="001A2830">
        <w:t>Komisijos posėdžiai protokoluojami. Protokolą pasirašo Komisijos posėdžio pirmininkas ir posėdžio sekretorius.“</w:t>
      </w:r>
    </w:p>
    <w:p w14:paraId="28CCB2BC" w14:textId="77777777" w:rsidR="00E4522A" w:rsidRDefault="001F3EF5" w:rsidP="00E4522A">
      <w:pPr>
        <w:tabs>
          <w:tab w:val="left" w:pos="935"/>
        </w:tabs>
        <w:ind w:left="720"/>
        <w:jc w:val="both"/>
      </w:pPr>
      <w:r>
        <w:t>J. Skrabulienė siūl</w:t>
      </w:r>
      <w:r w:rsidR="002A6C0F">
        <w:t>ė</w:t>
      </w:r>
      <w:r>
        <w:t xml:space="preserve"> pritarti</w:t>
      </w:r>
      <w:r w:rsidRPr="001F3EF5">
        <w:t xml:space="preserve"> Peticijų komisijos nuostatų 9 punkto pakeitim</w:t>
      </w:r>
      <w:r>
        <w:t>ui bendru sutarimu.</w:t>
      </w:r>
    </w:p>
    <w:p w14:paraId="4FF1971C" w14:textId="77777777" w:rsidR="000958AB" w:rsidRDefault="001F3EF5" w:rsidP="001F3EF5">
      <w:pPr>
        <w:tabs>
          <w:tab w:val="left" w:pos="935"/>
        </w:tabs>
        <w:ind w:left="720"/>
        <w:jc w:val="both"/>
      </w:pPr>
      <w:r>
        <w:t>Komisijos nariai pritar</w:t>
      </w:r>
      <w:r w:rsidR="002A6C0F">
        <w:t>ė</w:t>
      </w:r>
      <w:r>
        <w:t xml:space="preserve"> J. Skrabulienės siūlymui.</w:t>
      </w:r>
    </w:p>
    <w:p w14:paraId="023EEB96" w14:textId="77777777" w:rsidR="000958AB" w:rsidRDefault="000958AB" w:rsidP="000958AB">
      <w:pPr>
        <w:tabs>
          <w:tab w:val="left" w:pos="935"/>
        </w:tabs>
        <w:ind w:left="720"/>
        <w:jc w:val="both"/>
      </w:pPr>
      <w:r>
        <w:t>NUTARTA.</w:t>
      </w:r>
      <w:r w:rsidR="00811DC1" w:rsidRPr="00811DC1">
        <w:t xml:space="preserve"> </w:t>
      </w:r>
      <w:r w:rsidR="00811DC1">
        <w:t xml:space="preserve">Pritarti </w:t>
      </w:r>
      <w:r w:rsidR="00811DC1" w:rsidRPr="00811DC1">
        <w:t>Peticijų komisijos nuostatų 9 punkto pakeitim</w:t>
      </w:r>
      <w:r w:rsidR="00811DC1">
        <w:t>ui</w:t>
      </w:r>
      <w:r w:rsidR="0090384F">
        <w:t xml:space="preserve"> </w:t>
      </w:r>
      <w:r w:rsidR="001F3EF5">
        <w:t>(bendru sutarimu)</w:t>
      </w:r>
      <w:r w:rsidR="00811DC1">
        <w:t>.</w:t>
      </w:r>
    </w:p>
    <w:p w14:paraId="42E087DF" w14:textId="77777777" w:rsidR="000958AB" w:rsidRDefault="000958AB" w:rsidP="000958AB">
      <w:pPr>
        <w:tabs>
          <w:tab w:val="left" w:pos="935"/>
        </w:tabs>
        <w:ind w:left="720"/>
        <w:jc w:val="both"/>
      </w:pPr>
    </w:p>
    <w:p w14:paraId="3AC96090" w14:textId="79A9E83A" w:rsidR="007835F2" w:rsidRDefault="00AF65D9" w:rsidP="00886F74">
      <w:pPr>
        <w:tabs>
          <w:tab w:val="left" w:pos="935"/>
        </w:tabs>
        <w:ind w:firstLine="720"/>
        <w:jc w:val="both"/>
      </w:pPr>
      <w:r>
        <w:t>Posėdis baigėsi:</w:t>
      </w:r>
      <w:r w:rsidR="00BE75FA">
        <w:t xml:space="preserve"> </w:t>
      </w:r>
      <w:r w:rsidR="00811DC1" w:rsidRPr="00BE75FA">
        <w:t xml:space="preserve">13.38 </w:t>
      </w:r>
      <w:r w:rsidR="007835F2" w:rsidRPr="00BE75FA">
        <w:t>val.</w:t>
      </w:r>
    </w:p>
    <w:p w14:paraId="3047316F" w14:textId="77777777" w:rsidR="00BE75FA" w:rsidRDefault="00BE75FA" w:rsidP="00BE75FA">
      <w:pPr>
        <w:tabs>
          <w:tab w:val="left" w:pos="935"/>
        </w:tabs>
        <w:jc w:val="both"/>
      </w:pPr>
    </w:p>
    <w:p w14:paraId="0646E6F5" w14:textId="3804EEBA" w:rsidR="00886F74" w:rsidRDefault="007835F2" w:rsidP="00BE75FA">
      <w:pPr>
        <w:tabs>
          <w:tab w:val="left" w:pos="935"/>
        </w:tabs>
        <w:jc w:val="both"/>
      </w:pPr>
      <w:r>
        <w:t>Posėdžio pirmininkė                                                             Jolanta Skrabulienė</w:t>
      </w:r>
    </w:p>
    <w:p w14:paraId="6916F482" w14:textId="77777777" w:rsidR="00886F74" w:rsidRDefault="00886F74" w:rsidP="00886F74">
      <w:pPr>
        <w:tabs>
          <w:tab w:val="left" w:pos="935"/>
        </w:tabs>
        <w:ind w:firstLine="720"/>
        <w:jc w:val="both"/>
      </w:pPr>
    </w:p>
    <w:p w14:paraId="30AEFF36" w14:textId="77777777" w:rsidR="00EF248D" w:rsidRDefault="007835F2" w:rsidP="00BE75FA">
      <w:pPr>
        <w:tabs>
          <w:tab w:val="left" w:pos="935"/>
        </w:tabs>
        <w:jc w:val="both"/>
      </w:pPr>
      <w:r>
        <w:t>Posėdžio sekretorė                                                                Aldutė Meniakina</w:t>
      </w:r>
    </w:p>
    <w:sectPr w:rsidR="00EF248D" w:rsidSect="00BE75FA">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C205DC"/>
    <w:multiLevelType w:val="hybridMultilevel"/>
    <w:tmpl w:val="43C43F9E"/>
    <w:lvl w:ilvl="0" w:tplc="76422694">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4875078A"/>
    <w:multiLevelType w:val="hybridMultilevel"/>
    <w:tmpl w:val="95B6DB62"/>
    <w:lvl w:ilvl="0" w:tplc="0F6ACFB2">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57B20EA3"/>
    <w:multiLevelType w:val="hybridMultilevel"/>
    <w:tmpl w:val="21901188"/>
    <w:lvl w:ilvl="0" w:tplc="CDCA37B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70327FC9"/>
    <w:multiLevelType w:val="hybridMultilevel"/>
    <w:tmpl w:val="7F0461DA"/>
    <w:lvl w:ilvl="0" w:tplc="5AE6A2C8">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707B5D9C"/>
    <w:multiLevelType w:val="hybridMultilevel"/>
    <w:tmpl w:val="D0B8CE40"/>
    <w:lvl w:ilvl="0" w:tplc="1AC205EA">
      <w:start w:val="1"/>
      <w:numFmt w:val="decimal"/>
      <w:lvlText w:val="%1."/>
      <w:lvlJc w:val="left"/>
      <w:pPr>
        <w:ind w:left="720" w:hanging="360"/>
      </w:pPr>
      <w:rPr>
        <w:rFonts w:ascii="Times New Roman" w:eastAsia="Times New Roman" w:hAnsi="Times New Roman" w:cs="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7A515932"/>
    <w:multiLevelType w:val="hybridMultilevel"/>
    <w:tmpl w:val="FA58C15A"/>
    <w:lvl w:ilvl="0" w:tplc="D660D354">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F74"/>
    <w:rsid w:val="000020EF"/>
    <w:rsid w:val="0001682D"/>
    <w:rsid w:val="000958AB"/>
    <w:rsid w:val="000D5C64"/>
    <w:rsid w:val="000E1DB6"/>
    <w:rsid w:val="000E42D5"/>
    <w:rsid w:val="000F3D25"/>
    <w:rsid w:val="001000A7"/>
    <w:rsid w:val="0016652D"/>
    <w:rsid w:val="00167955"/>
    <w:rsid w:val="001716B0"/>
    <w:rsid w:val="00173E92"/>
    <w:rsid w:val="0018732E"/>
    <w:rsid w:val="00187437"/>
    <w:rsid w:val="001955D3"/>
    <w:rsid w:val="00196EA3"/>
    <w:rsid w:val="001A1EF1"/>
    <w:rsid w:val="001A2830"/>
    <w:rsid w:val="001A3D36"/>
    <w:rsid w:val="001B16DC"/>
    <w:rsid w:val="001D0D39"/>
    <w:rsid w:val="001E3112"/>
    <w:rsid w:val="001F3EF5"/>
    <w:rsid w:val="00222F30"/>
    <w:rsid w:val="00230DAB"/>
    <w:rsid w:val="002409FA"/>
    <w:rsid w:val="00241937"/>
    <w:rsid w:val="00242F93"/>
    <w:rsid w:val="00254F26"/>
    <w:rsid w:val="002620FD"/>
    <w:rsid w:val="00274E12"/>
    <w:rsid w:val="00294124"/>
    <w:rsid w:val="002A6C0F"/>
    <w:rsid w:val="002C756F"/>
    <w:rsid w:val="002F48F6"/>
    <w:rsid w:val="0030667F"/>
    <w:rsid w:val="00325B1B"/>
    <w:rsid w:val="00356AE8"/>
    <w:rsid w:val="003E25EF"/>
    <w:rsid w:val="003E488F"/>
    <w:rsid w:val="004109F8"/>
    <w:rsid w:val="00427787"/>
    <w:rsid w:val="00434D20"/>
    <w:rsid w:val="004462BC"/>
    <w:rsid w:val="0045676F"/>
    <w:rsid w:val="0046494A"/>
    <w:rsid w:val="004913C1"/>
    <w:rsid w:val="00497924"/>
    <w:rsid w:val="004A63A9"/>
    <w:rsid w:val="004C1210"/>
    <w:rsid w:val="004E061E"/>
    <w:rsid w:val="004E2C9C"/>
    <w:rsid w:val="004E51C9"/>
    <w:rsid w:val="004F1899"/>
    <w:rsid w:val="005409F9"/>
    <w:rsid w:val="005820E0"/>
    <w:rsid w:val="005917A5"/>
    <w:rsid w:val="005D5AE4"/>
    <w:rsid w:val="005E5AD7"/>
    <w:rsid w:val="005F795A"/>
    <w:rsid w:val="00613680"/>
    <w:rsid w:val="00630769"/>
    <w:rsid w:val="00631C74"/>
    <w:rsid w:val="006937DB"/>
    <w:rsid w:val="00695430"/>
    <w:rsid w:val="006A38A1"/>
    <w:rsid w:val="006C773B"/>
    <w:rsid w:val="006F7353"/>
    <w:rsid w:val="0072490D"/>
    <w:rsid w:val="00751411"/>
    <w:rsid w:val="007743FC"/>
    <w:rsid w:val="00781F63"/>
    <w:rsid w:val="007835F2"/>
    <w:rsid w:val="007C3A63"/>
    <w:rsid w:val="00811DC1"/>
    <w:rsid w:val="00821A66"/>
    <w:rsid w:val="00832A7A"/>
    <w:rsid w:val="00833178"/>
    <w:rsid w:val="00837429"/>
    <w:rsid w:val="00844E32"/>
    <w:rsid w:val="00850BEC"/>
    <w:rsid w:val="00886F74"/>
    <w:rsid w:val="00891724"/>
    <w:rsid w:val="008B5C4A"/>
    <w:rsid w:val="008D7385"/>
    <w:rsid w:val="008F1CFE"/>
    <w:rsid w:val="008F6E9A"/>
    <w:rsid w:val="0090384F"/>
    <w:rsid w:val="00906ACC"/>
    <w:rsid w:val="00942AED"/>
    <w:rsid w:val="009719AF"/>
    <w:rsid w:val="00985CD2"/>
    <w:rsid w:val="0098786D"/>
    <w:rsid w:val="00993006"/>
    <w:rsid w:val="00A11789"/>
    <w:rsid w:val="00A42A31"/>
    <w:rsid w:val="00A44A0D"/>
    <w:rsid w:val="00A53449"/>
    <w:rsid w:val="00AC13D3"/>
    <w:rsid w:val="00AC55CF"/>
    <w:rsid w:val="00AF2432"/>
    <w:rsid w:val="00AF65D9"/>
    <w:rsid w:val="00B22C9D"/>
    <w:rsid w:val="00B33494"/>
    <w:rsid w:val="00B466BD"/>
    <w:rsid w:val="00B7613B"/>
    <w:rsid w:val="00B9058F"/>
    <w:rsid w:val="00B931A2"/>
    <w:rsid w:val="00BA2F70"/>
    <w:rsid w:val="00BE257D"/>
    <w:rsid w:val="00BE75FA"/>
    <w:rsid w:val="00C26AF4"/>
    <w:rsid w:val="00C37A62"/>
    <w:rsid w:val="00C409BD"/>
    <w:rsid w:val="00C80EC1"/>
    <w:rsid w:val="00CA717F"/>
    <w:rsid w:val="00CC4C4E"/>
    <w:rsid w:val="00CD6B24"/>
    <w:rsid w:val="00D1354A"/>
    <w:rsid w:val="00D220FF"/>
    <w:rsid w:val="00D3090D"/>
    <w:rsid w:val="00D423B0"/>
    <w:rsid w:val="00D510C5"/>
    <w:rsid w:val="00D5455B"/>
    <w:rsid w:val="00D60118"/>
    <w:rsid w:val="00D653C6"/>
    <w:rsid w:val="00D65861"/>
    <w:rsid w:val="00D928AC"/>
    <w:rsid w:val="00DA4B90"/>
    <w:rsid w:val="00DA5291"/>
    <w:rsid w:val="00DD5229"/>
    <w:rsid w:val="00DD6DF1"/>
    <w:rsid w:val="00E06446"/>
    <w:rsid w:val="00E30ECC"/>
    <w:rsid w:val="00E41544"/>
    <w:rsid w:val="00E4522A"/>
    <w:rsid w:val="00EA794E"/>
    <w:rsid w:val="00ED0A9A"/>
    <w:rsid w:val="00ED3EFF"/>
    <w:rsid w:val="00EE4ACF"/>
    <w:rsid w:val="00EF248D"/>
    <w:rsid w:val="00F066F6"/>
    <w:rsid w:val="00F51D8A"/>
    <w:rsid w:val="00F624B2"/>
    <w:rsid w:val="00FD2E5F"/>
    <w:rsid w:val="00FE3D59"/>
    <w:rsid w:val="00FE689E"/>
    <w:rsid w:val="00FF0D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49342"/>
  <w15:chartTrackingRefBased/>
  <w15:docId w15:val="{131BC8A3-8E77-4AEC-9BE8-6E5EAAFFB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6F74"/>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semiHidden/>
    <w:unhideWhenUsed/>
    <w:rsid w:val="00886F74"/>
    <w:pPr>
      <w:jc w:val="both"/>
    </w:pPr>
  </w:style>
  <w:style w:type="character" w:customStyle="1" w:styleId="PagrindinistekstasDiagrama">
    <w:name w:val="Pagrindinis tekstas Diagrama"/>
    <w:basedOn w:val="Numatytasispastraiposriftas"/>
    <w:link w:val="Pagrindinistekstas"/>
    <w:semiHidden/>
    <w:rsid w:val="00886F74"/>
    <w:rPr>
      <w:rFonts w:ascii="Times New Roman" w:eastAsia="Times New Roman" w:hAnsi="Times New Roman" w:cs="Times New Roman"/>
      <w:sz w:val="24"/>
      <w:szCs w:val="20"/>
      <w:lang w:eastAsia="lt-LT"/>
    </w:rPr>
  </w:style>
  <w:style w:type="paragraph" w:styleId="Debesliotekstas">
    <w:name w:val="Balloon Text"/>
    <w:basedOn w:val="prastasis"/>
    <w:link w:val="DebesliotekstasDiagrama"/>
    <w:uiPriority w:val="99"/>
    <w:semiHidden/>
    <w:unhideWhenUsed/>
    <w:rsid w:val="004E2C9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E2C9C"/>
    <w:rPr>
      <w:rFonts w:ascii="Segoe UI" w:eastAsia="Times New Roman" w:hAnsi="Segoe UI" w:cs="Segoe UI"/>
      <w:sz w:val="18"/>
      <w:szCs w:val="18"/>
      <w:lang w:eastAsia="lt-LT"/>
    </w:rPr>
  </w:style>
  <w:style w:type="paragraph" w:styleId="Pataisymai">
    <w:name w:val="Revision"/>
    <w:hidden/>
    <w:uiPriority w:val="99"/>
    <w:semiHidden/>
    <w:rsid w:val="00BA2F70"/>
    <w:pPr>
      <w:spacing w:after="0" w:line="240" w:lineRule="auto"/>
    </w:pPr>
    <w:rPr>
      <w:rFonts w:ascii="Times New Roman" w:eastAsia="Times New Roman" w:hAnsi="Times New Roman" w:cs="Times New Roman"/>
      <w:sz w:val="24"/>
      <w:szCs w:val="20"/>
      <w:lang w:eastAsia="lt-LT"/>
    </w:rPr>
  </w:style>
  <w:style w:type="paragraph" w:styleId="Sraopastraipa">
    <w:name w:val="List Paragraph"/>
    <w:basedOn w:val="prastasis"/>
    <w:uiPriority w:val="34"/>
    <w:qFormat/>
    <w:rsid w:val="000958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251945">
      <w:bodyDiv w:val="1"/>
      <w:marLeft w:val="0"/>
      <w:marRight w:val="0"/>
      <w:marTop w:val="0"/>
      <w:marBottom w:val="0"/>
      <w:divBdr>
        <w:top w:val="none" w:sz="0" w:space="0" w:color="auto"/>
        <w:left w:val="none" w:sz="0" w:space="0" w:color="auto"/>
        <w:bottom w:val="none" w:sz="0" w:space="0" w:color="auto"/>
        <w:right w:val="none" w:sz="0" w:space="0" w:color="auto"/>
      </w:divBdr>
    </w:div>
    <w:div w:id="373426164">
      <w:bodyDiv w:val="1"/>
      <w:marLeft w:val="0"/>
      <w:marRight w:val="0"/>
      <w:marTop w:val="0"/>
      <w:marBottom w:val="0"/>
      <w:divBdr>
        <w:top w:val="none" w:sz="0" w:space="0" w:color="auto"/>
        <w:left w:val="none" w:sz="0" w:space="0" w:color="auto"/>
        <w:bottom w:val="none" w:sz="0" w:space="0" w:color="auto"/>
        <w:right w:val="none" w:sz="0" w:space="0" w:color="auto"/>
      </w:divBdr>
    </w:div>
    <w:div w:id="542055360">
      <w:bodyDiv w:val="1"/>
      <w:marLeft w:val="0"/>
      <w:marRight w:val="0"/>
      <w:marTop w:val="0"/>
      <w:marBottom w:val="0"/>
      <w:divBdr>
        <w:top w:val="none" w:sz="0" w:space="0" w:color="auto"/>
        <w:left w:val="none" w:sz="0" w:space="0" w:color="auto"/>
        <w:bottom w:val="none" w:sz="0" w:space="0" w:color="auto"/>
        <w:right w:val="none" w:sz="0" w:space="0" w:color="auto"/>
      </w:divBdr>
    </w:div>
    <w:div w:id="770663098">
      <w:bodyDiv w:val="1"/>
      <w:marLeft w:val="0"/>
      <w:marRight w:val="0"/>
      <w:marTop w:val="0"/>
      <w:marBottom w:val="0"/>
      <w:divBdr>
        <w:top w:val="none" w:sz="0" w:space="0" w:color="auto"/>
        <w:left w:val="none" w:sz="0" w:space="0" w:color="auto"/>
        <w:bottom w:val="none" w:sz="0" w:space="0" w:color="auto"/>
        <w:right w:val="none" w:sz="0" w:space="0" w:color="auto"/>
      </w:divBdr>
    </w:div>
    <w:div w:id="945191710">
      <w:bodyDiv w:val="1"/>
      <w:marLeft w:val="0"/>
      <w:marRight w:val="0"/>
      <w:marTop w:val="0"/>
      <w:marBottom w:val="0"/>
      <w:divBdr>
        <w:top w:val="none" w:sz="0" w:space="0" w:color="auto"/>
        <w:left w:val="none" w:sz="0" w:space="0" w:color="auto"/>
        <w:bottom w:val="none" w:sz="0" w:space="0" w:color="auto"/>
        <w:right w:val="none" w:sz="0" w:space="0" w:color="auto"/>
      </w:divBdr>
    </w:div>
    <w:div w:id="1215312541">
      <w:bodyDiv w:val="1"/>
      <w:marLeft w:val="0"/>
      <w:marRight w:val="0"/>
      <w:marTop w:val="0"/>
      <w:marBottom w:val="0"/>
      <w:divBdr>
        <w:top w:val="none" w:sz="0" w:space="0" w:color="auto"/>
        <w:left w:val="none" w:sz="0" w:space="0" w:color="auto"/>
        <w:bottom w:val="none" w:sz="0" w:space="0" w:color="auto"/>
        <w:right w:val="none" w:sz="0" w:space="0" w:color="auto"/>
      </w:divBdr>
    </w:div>
    <w:div w:id="1438404752">
      <w:bodyDiv w:val="1"/>
      <w:marLeft w:val="0"/>
      <w:marRight w:val="0"/>
      <w:marTop w:val="0"/>
      <w:marBottom w:val="0"/>
      <w:divBdr>
        <w:top w:val="none" w:sz="0" w:space="0" w:color="auto"/>
        <w:left w:val="none" w:sz="0" w:space="0" w:color="auto"/>
        <w:bottom w:val="none" w:sz="0" w:space="0" w:color="auto"/>
        <w:right w:val="none" w:sz="0" w:space="0" w:color="auto"/>
      </w:divBdr>
    </w:div>
    <w:div w:id="1461074792">
      <w:bodyDiv w:val="1"/>
      <w:marLeft w:val="0"/>
      <w:marRight w:val="0"/>
      <w:marTop w:val="0"/>
      <w:marBottom w:val="0"/>
      <w:divBdr>
        <w:top w:val="none" w:sz="0" w:space="0" w:color="auto"/>
        <w:left w:val="none" w:sz="0" w:space="0" w:color="auto"/>
        <w:bottom w:val="none" w:sz="0" w:space="0" w:color="auto"/>
        <w:right w:val="none" w:sz="0" w:space="0" w:color="auto"/>
      </w:divBdr>
    </w:div>
    <w:div w:id="1930968834">
      <w:bodyDiv w:val="1"/>
      <w:marLeft w:val="0"/>
      <w:marRight w:val="0"/>
      <w:marTop w:val="0"/>
      <w:marBottom w:val="0"/>
      <w:divBdr>
        <w:top w:val="none" w:sz="0" w:space="0" w:color="auto"/>
        <w:left w:val="none" w:sz="0" w:space="0" w:color="auto"/>
        <w:bottom w:val="none" w:sz="0" w:space="0" w:color="auto"/>
        <w:right w:val="none" w:sz="0" w:space="0" w:color="auto"/>
      </w:divBdr>
      <w:divsChild>
        <w:div w:id="1972399655">
          <w:marLeft w:val="0"/>
          <w:marRight w:val="0"/>
          <w:marTop w:val="0"/>
          <w:marBottom w:val="0"/>
          <w:divBdr>
            <w:top w:val="none" w:sz="0" w:space="0" w:color="auto"/>
            <w:left w:val="none" w:sz="0" w:space="0" w:color="auto"/>
            <w:bottom w:val="none" w:sz="0" w:space="0" w:color="auto"/>
            <w:right w:val="none" w:sz="0" w:space="0" w:color="auto"/>
          </w:divBdr>
        </w:div>
        <w:div w:id="366599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E91FC5-A143-4DF3-8943-AA787D273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3254</Words>
  <Characters>1855</Characters>
  <Application>Microsoft Office Word</Application>
  <DocSecurity>4</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Aldute Meniakina</dc:creator>
  <cp:lastModifiedBy>Aldutė</cp:lastModifiedBy>
  <cp:revision>2</cp:revision>
  <cp:lastPrinted>2025-02-18T12:58:00Z</cp:lastPrinted>
  <dcterms:created xsi:type="dcterms:W3CDTF">2025-02-20T09:35:00Z</dcterms:created>
  <dcterms:modified xsi:type="dcterms:W3CDTF">2025-02-20T09:35:00Z</dcterms:modified>
</cp:coreProperties>
</file>