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3957" w14:textId="77777777" w:rsidR="00886F74" w:rsidRDefault="00886F74" w:rsidP="00886F74">
      <w:pPr>
        <w:jc w:val="center"/>
        <w:rPr>
          <w:b/>
          <w:sz w:val="28"/>
          <w:szCs w:val="28"/>
        </w:rPr>
      </w:pPr>
      <w:r>
        <w:rPr>
          <w:b/>
          <w:sz w:val="28"/>
          <w:szCs w:val="28"/>
        </w:rPr>
        <w:t>KLAIPĖDOS MIESTO SAVIVALDYBĖS TARYBA</w:t>
      </w:r>
    </w:p>
    <w:p w14:paraId="5A166711" w14:textId="77777777" w:rsidR="00EA794E" w:rsidRDefault="00EA794E" w:rsidP="00886F74">
      <w:pPr>
        <w:jc w:val="center"/>
        <w:rPr>
          <w:b/>
          <w:sz w:val="28"/>
          <w:szCs w:val="28"/>
        </w:rPr>
      </w:pPr>
    </w:p>
    <w:p w14:paraId="287CD450" w14:textId="77777777" w:rsidR="00886F74" w:rsidRDefault="00886F74" w:rsidP="00886F74">
      <w:pPr>
        <w:pStyle w:val="Pagrindinistekstas"/>
        <w:rPr>
          <w:b/>
          <w:bCs/>
          <w:caps/>
          <w:szCs w:val="24"/>
        </w:rPr>
      </w:pPr>
      <w:r>
        <w:rPr>
          <w:b/>
          <w:bCs/>
          <w:caps/>
          <w:sz w:val="28"/>
          <w:szCs w:val="28"/>
        </w:rPr>
        <w:t xml:space="preserve">                            </w:t>
      </w:r>
      <w:r>
        <w:rPr>
          <w:b/>
          <w:bCs/>
          <w:caps/>
          <w:szCs w:val="24"/>
        </w:rPr>
        <w:t>peticijų komisijos POSĖDŽIO PROTOKOLAS</w:t>
      </w:r>
    </w:p>
    <w:p w14:paraId="57E9D26F" w14:textId="77777777" w:rsidR="00886F74" w:rsidRDefault="00886F74" w:rsidP="00886F74">
      <w:pPr>
        <w:rPr>
          <w:szCs w:val="24"/>
        </w:rPr>
      </w:pPr>
    </w:p>
    <w:bookmarkStart w:id="0" w:name="registravimoData"/>
    <w:p w14:paraId="403AD034" w14:textId="77777777" w:rsidR="00886F74" w:rsidRDefault="00886F74" w:rsidP="00886F74">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2024-11-18</w:t>
      </w:r>
      <w:r>
        <w:fldChar w:fldCharType="end"/>
      </w:r>
      <w:bookmarkEnd w:id="0"/>
      <w:r>
        <w:rPr>
          <w:noProof/>
        </w:rPr>
        <w:t xml:space="preserve"> </w:t>
      </w:r>
      <w:r>
        <w:rPr>
          <w:szCs w:val="24"/>
        </w:rPr>
        <w:t xml:space="preserve">Nr. </w:t>
      </w:r>
      <w:bookmarkStart w:id="1"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TAR1-168</w:t>
      </w:r>
      <w:r>
        <w:fldChar w:fldCharType="end"/>
      </w:r>
      <w:bookmarkEnd w:id="1"/>
    </w:p>
    <w:p w14:paraId="2B52399A" w14:textId="77777777" w:rsidR="00886F74" w:rsidRDefault="00886F74" w:rsidP="00886F74">
      <w:pPr>
        <w:ind w:firstLine="709"/>
        <w:jc w:val="both"/>
        <w:rPr>
          <w:szCs w:val="24"/>
        </w:rPr>
      </w:pPr>
      <w:r>
        <w:rPr>
          <w:szCs w:val="24"/>
        </w:rPr>
        <w:t xml:space="preserve">                                                                  Klaipėda</w:t>
      </w:r>
    </w:p>
    <w:p w14:paraId="0C789334" w14:textId="77777777" w:rsidR="00886F74" w:rsidRDefault="00886F74" w:rsidP="00886F74">
      <w:pPr>
        <w:ind w:firstLine="709"/>
        <w:jc w:val="both"/>
        <w:rPr>
          <w:szCs w:val="24"/>
        </w:rPr>
      </w:pPr>
    </w:p>
    <w:p w14:paraId="08B3E598" w14:textId="77777777" w:rsidR="00886F74" w:rsidRDefault="00886F74" w:rsidP="00886F74">
      <w:pPr>
        <w:jc w:val="both"/>
        <w:rPr>
          <w:szCs w:val="24"/>
        </w:rPr>
      </w:pPr>
    </w:p>
    <w:p w14:paraId="787BB86E" w14:textId="77777777" w:rsidR="00886F74" w:rsidRDefault="006C773B" w:rsidP="00886F74">
      <w:pPr>
        <w:ind w:firstLine="720"/>
        <w:jc w:val="both"/>
      </w:pPr>
      <w:r>
        <w:t>Posėd</w:t>
      </w:r>
      <w:r w:rsidR="00137CF9">
        <w:t>is įvyko</w:t>
      </w:r>
      <w:r>
        <w:t xml:space="preserve"> 202</w:t>
      </w:r>
      <w:r w:rsidR="00137CF9">
        <w:t xml:space="preserve">4-11-14, </w:t>
      </w:r>
      <w:r w:rsidR="001017C4">
        <w:t>1</w:t>
      </w:r>
      <w:r w:rsidR="00CE7E76">
        <w:t>0</w:t>
      </w:r>
      <w:r w:rsidR="001017C4">
        <w:t>.00</w:t>
      </w:r>
      <w:r w:rsidR="00886F74">
        <w:t xml:space="preserve"> val.</w:t>
      </w:r>
      <w:r w:rsidR="009B74CF">
        <w:t xml:space="preserve"> </w:t>
      </w:r>
      <w:r w:rsidR="004A63A9">
        <w:t>(nuotoliniu būdu)</w:t>
      </w:r>
    </w:p>
    <w:p w14:paraId="3D5F475A" w14:textId="77777777" w:rsidR="00886F74" w:rsidRDefault="00886F74" w:rsidP="00886F74">
      <w:pPr>
        <w:ind w:firstLine="720"/>
        <w:jc w:val="both"/>
      </w:pPr>
      <w:r>
        <w:t>Posėdžio pirmininkė – Jolanta Skrabulienė.</w:t>
      </w:r>
    </w:p>
    <w:p w14:paraId="0B41170C" w14:textId="77777777" w:rsidR="00886F74" w:rsidRDefault="00886F74" w:rsidP="00886F74">
      <w:pPr>
        <w:ind w:firstLine="720"/>
        <w:jc w:val="both"/>
      </w:pPr>
      <w:r>
        <w:t>Posėdžio sekretorė – Aldutė Meniakina.</w:t>
      </w:r>
    </w:p>
    <w:p w14:paraId="5B1DE88C" w14:textId="2CBB8B00" w:rsidR="00F42DC4" w:rsidRDefault="00886F74" w:rsidP="00FE689E">
      <w:pPr>
        <w:ind w:firstLine="720"/>
        <w:jc w:val="both"/>
      </w:pPr>
      <w:r>
        <w:t>Posėdyje dalyva</w:t>
      </w:r>
      <w:r w:rsidR="00D90192">
        <w:t>vo</w:t>
      </w:r>
      <w:r>
        <w:t xml:space="preserve"> </w:t>
      </w:r>
      <w:r w:rsidR="006C773B">
        <w:t>komisijos nariai: tarybos nariai</w:t>
      </w:r>
      <w:r w:rsidR="004109F8">
        <w:t xml:space="preserve"> </w:t>
      </w:r>
      <w:r>
        <w:t>- Laura Šaltytė-Vaisiauskė, Edmundas Kvederis, Raimondas Tamošauskas</w:t>
      </w:r>
      <w:r w:rsidR="004E2C9C">
        <w:t>,</w:t>
      </w:r>
      <w:r w:rsidR="005E5AD7">
        <w:t xml:space="preserve"> Arvydas Cesiulis</w:t>
      </w:r>
      <w:r w:rsidR="00EA794E">
        <w:t>,</w:t>
      </w:r>
      <w:r w:rsidR="00F42DC4">
        <w:t xml:space="preserve"> Henrikas Galinauskas.</w:t>
      </w:r>
    </w:p>
    <w:p w14:paraId="256F1DC0" w14:textId="77777777" w:rsidR="005E5AD7" w:rsidRDefault="00BA2F70" w:rsidP="00FE689E">
      <w:pPr>
        <w:ind w:firstLine="720"/>
        <w:jc w:val="both"/>
      </w:pPr>
      <w:r>
        <w:t xml:space="preserve"> Klaipėdos miesto savivaldybės administracijos </w:t>
      </w:r>
      <w:r w:rsidR="005F795A">
        <w:t>T</w:t>
      </w:r>
      <w:r w:rsidR="00886F74">
        <w:t xml:space="preserve">arybos </w:t>
      </w:r>
      <w:r w:rsidR="00F42DC4">
        <w:t>veiklos</w:t>
      </w:r>
      <w:r w:rsidR="001017C4">
        <w:t xml:space="preserve"> skyriaus vedėja  Asta Digrienė</w:t>
      </w:r>
      <w:r w:rsidR="00F42DC4">
        <w:t>, Teisės skyriaus vyr. specialistė Inga Ruibienė.</w:t>
      </w:r>
    </w:p>
    <w:p w14:paraId="32D50EE4" w14:textId="77777777" w:rsidR="00886F74" w:rsidRDefault="00CD6B24" w:rsidP="00886F74">
      <w:pPr>
        <w:ind w:firstLine="720"/>
        <w:jc w:val="both"/>
      </w:pPr>
      <w:r>
        <w:t>Darbotvarkė (pritarta bendru sutarimu).</w:t>
      </w:r>
    </w:p>
    <w:p w14:paraId="32A906E3" w14:textId="77777777" w:rsidR="001017C4" w:rsidRDefault="00986DEF" w:rsidP="001C7E3E">
      <w:pPr>
        <w:ind w:firstLine="720"/>
        <w:jc w:val="both"/>
      </w:pPr>
      <w:r>
        <w:t xml:space="preserve">1. </w:t>
      </w:r>
      <w:r w:rsidR="001C7E3E" w:rsidRPr="001C7E3E">
        <w:t>Dėl kreipimosi „Trečią kartą patikslinta peticija dėl dviračio vežimosi miesto autobusuose“ pripažinimo peticija. Pranešėja J. Skrabulienė.</w:t>
      </w:r>
    </w:p>
    <w:p w14:paraId="197A05F0" w14:textId="77777777" w:rsidR="00137CF9" w:rsidRDefault="00137CF9" w:rsidP="00986DEF">
      <w:pPr>
        <w:ind w:firstLine="720"/>
        <w:jc w:val="both"/>
      </w:pPr>
    </w:p>
    <w:p w14:paraId="794288FF" w14:textId="77777777" w:rsidR="00886F74" w:rsidRDefault="00886F74" w:rsidP="00AF65D9">
      <w:pPr>
        <w:ind w:firstLine="720"/>
        <w:jc w:val="both"/>
      </w:pPr>
      <w:r>
        <w:t>1. SVARSTYTA.</w:t>
      </w:r>
      <w:r w:rsidR="001C7E3E" w:rsidRPr="001C7E3E">
        <w:t xml:space="preserve"> </w:t>
      </w:r>
      <w:r w:rsidR="001C7E3E">
        <w:t>K</w:t>
      </w:r>
      <w:r w:rsidR="001C7E3E" w:rsidRPr="001C7E3E">
        <w:t xml:space="preserve">reipimosi „Trečią kartą patikslinta peticija dėl dviračio vežimosi miesto autobusuose“ </w:t>
      </w:r>
      <w:r>
        <w:t xml:space="preserve"> </w:t>
      </w:r>
      <w:r w:rsidR="004E2C9C">
        <w:t xml:space="preserve">(toliau – </w:t>
      </w:r>
      <w:r w:rsidR="0030667F">
        <w:t>k</w:t>
      </w:r>
      <w:r w:rsidR="004E2C9C">
        <w:t>reipimasis)</w:t>
      </w:r>
      <w:r>
        <w:t xml:space="preserve"> pripažinimas peticija.</w:t>
      </w:r>
      <w:r>
        <w:rPr>
          <w:b/>
        </w:rPr>
        <w:t xml:space="preserve"> </w:t>
      </w:r>
    </w:p>
    <w:p w14:paraId="088EA36A" w14:textId="7A2C96E6" w:rsidR="001C7E3E" w:rsidRDefault="00886F74" w:rsidP="007835F2">
      <w:pPr>
        <w:tabs>
          <w:tab w:val="left" w:pos="935"/>
        </w:tabs>
        <w:ind w:firstLine="720"/>
        <w:jc w:val="both"/>
        <w:rPr>
          <w:szCs w:val="24"/>
        </w:rPr>
      </w:pPr>
      <w:r>
        <w:t>J. Skrabulienė infor</w:t>
      </w:r>
      <w:r w:rsidR="00301B8A">
        <w:t>mavo</w:t>
      </w:r>
      <w:r>
        <w:t xml:space="preserve">, kad </w:t>
      </w:r>
      <w:r w:rsidR="00D4071D">
        <w:t xml:space="preserve">dar kartą </w:t>
      </w:r>
      <w:r w:rsidR="00C80EC1">
        <w:t xml:space="preserve">pakartotinai </w:t>
      </w:r>
      <w:r>
        <w:t>y</w:t>
      </w:r>
      <w:r w:rsidR="00D65861">
        <w:t xml:space="preserve">ra gautas </w:t>
      </w:r>
      <w:r w:rsidR="00C80EC1">
        <w:t>p</w:t>
      </w:r>
      <w:r w:rsidR="00CE7E76">
        <w:t>iliečio</w:t>
      </w:r>
      <w:r w:rsidR="00C05A9C">
        <w:t xml:space="preserve"> (duomenys neskelbtini)</w:t>
      </w:r>
      <w:r w:rsidR="00C80EC1">
        <w:t xml:space="preserve"> </w:t>
      </w:r>
      <w:r w:rsidR="0030667F">
        <w:t>k</w:t>
      </w:r>
      <w:r w:rsidR="00C80EC1">
        <w:t>reipimasis</w:t>
      </w:r>
      <w:r w:rsidR="00242F93" w:rsidRPr="00242F93">
        <w:rPr>
          <w:bCs/>
        </w:rPr>
        <w:t xml:space="preserve"> dėl dviračio vežimo</w:t>
      </w:r>
      <w:r w:rsidR="00242F93">
        <w:rPr>
          <w:bCs/>
        </w:rPr>
        <w:t xml:space="preserve">si autobusuose ir prašo </w:t>
      </w:r>
      <w:r w:rsidR="00D4071D">
        <w:rPr>
          <w:bCs/>
        </w:rPr>
        <w:t>komisijos narių pasisakyti šiuo klausimu.</w:t>
      </w:r>
      <w:r w:rsidR="001B16DC">
        <w:rPr>
          <w:szCs w:val="24"/>
        </w:rPr>
        <w:t xml:space="preserve"> </w:t>
      </w:r>
    </w:p>
    <w:p w14:paraId="631FC7E3" w14:textId="1E8128FB" w:rsidR="00B87F97" w:rsidRDefault="001C7E3E" w:rsidP="00B87F97">
      <w:pPr>
        <w:tabs>
          <w:tab w:val="left" w:pos="935"/>
        </w:tabs>
        <w:ind w:firstLine="720"/>
        <w:jc w:val="both"/>
        <w:rPr>
          <w:bCs/>
          <w:szCs w:val="24"/>
        </w:rPr>
      </w:pPr>
      <w:r>
        <w:rPr>
          <w:szCs w:val="24"/>
        </w:rPr>
        <w:t>P</w:t>
      </w:r>
      <w:r w:rsidR="00242F93">
        <w:rPr>
          <w:szCs w:val="24"/>
        </w:rPr>
        <w:t>rim</w:t>
      </w:r>
      <w:r>
        <w:rPr>
          <w:szCs w:val="24"/>
        </w:rPr>
        <w:t>inė</w:t>
      </w:r>
      <w:r w:rsidR="00242F93">
        <w:rPr>
          <w:szCs w:val="24"/>
        </w:rPr>
        <w:t>, kad tokio turinio</w:t>
      </w:r>
      <w:r w:rsidR="007C3A63">
        <w:rPr>
          <w:szCs w:val="24"/>
        </w:rPr>
        <w:t xml:space="preserve"> kreipimasis jau buvo svarstytas</w:t>
      </w:r>
      <w:r w:rsidR="00D4071D">
        <w:rPr>
          <w:szCs w:val="24"/>
        </w:rPr>
        <w:t xml:space="preserve"> Peticijų komisijo</w:t>
      </w:r>
      <w:r w:rsidR="009B74CF">
        <w:rPr>
          <w:szCs w:val="24"/>
        </w:rPr>
        <w:t>s</w:t>
      </w:r>
      <w:r w:rsidR="00D4071D">
        <w:rPr>
          <w:szCs w:val="24"/>
        </w:rPr>
        <w:t xml:space="preserve"> 2024-04-03</w:t>
      </w:r>
      <w:r w:rsidR="006D1432">
        <w:rPr>
          <w:szCs w:val="24"/>
        </w:rPr>
        <w:t>,</w:t>
      </w:r>
      <w:r w:rsidR="00D4071D">
        <w:rPr>
          <w:szCs w:val="24"/>
        </w:rPr>
        <w:t xml:space="preserve"> </w:t>
      </w:r>
      <w:r w:rsidR="00810219" w:rsidRPr="00810219">
        <w:rPr>
          <w:szCs w:val="24"/>
        </w:rPr>
        <w:t>2024-07-1</w:t>
      </w:r>
      <w:r w:rsidR="00CE7E76">
        <w:rPr>
          <w:szCs w:val="24"/>
        </w:rPr>
        <w:t>8 ir</w:t>
      </w:r>
      <w:r w:rsidR="009B74CF">
        <w:rPr>
          <w:szCs w:val="24"/>
        </w:rPr>
        <w:t xml:space="preserve"> </w:t>
      </w:r>
      <w:r w:rsidR="00CE7E76">
        <w:rPr>
          <w:szCs w:val="24"/>
        </w:rPr>
        <w:t xml:space="preserve">2024-09-02 </w:t>
      </w:r>
      <w:r w:rsidR="009B74CF">
        <w:rPr>
          <w:szCs w:val="24"/>
        </w:rPr>
        <w:t>posėdžiuose</w:t>
      </w:r>
      <w:r w:rsidR="006D1432">
        <w:rPr>
          <w:szCs w:val="24"/>
        </w:rPr>
        <w:t xml:space="preserve"> bei Miesto plėtros ir strateginio planavimo </w:t>
      </w:r>
      <w:r w:rsidR="00D90192">
        <w:rPr>
          <w:szCs w:val="24"/>
        </w:rPr>
        <w:t>ir Miesto ūkio ir aplinkosaugos komitetuose.</w:t>
      </w:r>
      <w:r w:rsidR="006D1432">
        <w:rPr>
          <w:szCs w:val="24"/>
        </w:rPr>
        <w:t xml:space="preserve"> Taip pat </w:t>
      </w:r>
      <w:r w:rsidR="00810219">
        <w:rPr>
          <w:szCs w:val="24"/>
        </w:rPr>
        <w:t xml:space="preserve"> </w:t>
      </w:r>
      <w:r w:rsidR="00CE7E76">
        <w:rPr>
          <w:szCs w:val="24"/>
        </w:rPr>
        <w:t>buvo parengtas</w:t>
      </w:r>
      <w:r w:rsidR="00810219">
        <w:rPr>
          <w:szCs w:val="24"/>
        </w:rPr>
        <w:t xml:space="preserve"> </w:t>
      </w:r>
      <w:r w:rsidR="00F42DC4">
        <w:rPr>
          <w:szCs w:val="24"/>
        </w:rPr>
        <w:t xml:space="preserve">Tarybos </w:t>
      </w:r>
      <w:r w:rsidR="00810219">
        <w:rPr>
          <w:szCs w:val="24"/>
        </w:rPr>
        <w:t>sprendimo projektas dėl naujos tvarkos</w:t>
      </w:r>
      <w:r w:rsidR="00CE7E76">
        <w:rPr>
          <w:szCs w:val="24"/>
        </w:rPr>
        <w:t xml:space="preserve"> ir svarstytas </w:t>
      </w:r>
      <w:r w:rsidR="00A22884">
        <w:rPr>
          <w:szCs w:val="24"/>
        </w:rPr>
        <w:t xml:space="preserve">2024-09-26 </w:t>
      </w:r>
      <w:r w:rsidR="00CE7E76">
        <w:rPr>
          <w:szCs w:val="24"/>
        </w:rPr>
        <w:t>tarybos posėdyje</w:t>
      </w:r>
      <w:r w:rsidR="00C36F57">
        <w:rPr>
          <w:szCs w:val="24"/>
        </w:rPr>
        <w:t>, kuriame buvo</w:t>
      </w:r>
      <w:r w:rsidR="001039D9">
        <w:rPr>
          <w:szCs w:val="24"/>
        </w:rPr>
        <w:t xml:space="preserve"> priimtas sprendimas </w:t>
      </w:r>
      <w:r w:rsidR="001039D9" w:rsidRPr="001039D9">
        <w:rPr>
          <w:szCs w:val="24"/>
        </w:rPr>
        <w:t xml:space="preserve">T2-340 </w:t>
      </w:r>
      <w:r w:rsidR="001039D9">
        <w:rPr>
          <w:szCs w:val="24"/>
        </w:rPr>
        <w:t>„</w:t>
      </w:r>
      <w:r w:rsidR="001039D9">
        <w:rPr>
          <w:bCs/>
          <w:szCs w:val="24"/>
        </w:rPr>
        <w:t>D</w:t>
      </w:r>
      <w:r w:rsidR="001039D9" w:rsidRPr="001039D9">
        <w:rPr>
          <w:bCs/>
          <w:szCs w:val="24"/>
        </w:rPr>
        <w:t>ėl keleivių ir bagažo vežimo vietinio (miesto ir priemiestinio) susisiekimo maršrutais autobusais ir maršrutiniais taksi tvarkos aprašo patvirtinimo</w:t>
      </w:r>
      <w:r w:rsidR="001039D9">
        <w:rPr>
          <w:bCs/>
          <w:szCs w:val="24"/>
        </w:rPr>
        <w:t>.“</w:t>
      </w:r>
    </w:p>
    <w:p w14:paraId="55443A03" w14:textId="71AC8790" w:rsidR="0030385E" w:rsidRDefault="00B87F97" w:rsidP="0030385E">
      <w:pPr>
        <w:tabs>
          <w:tab w:val="left" w:pos="935"/>
        </w:tabs>
        <w:ind w:firstLine="720"/>
        <w:jc w:val="both"/>
        <w:rPr>
          <w:bCs/>
          <w:szCs w:val="24"/>
        </w:rPr>
      </w:pPr>
      <w:r>
        <w:t xml:space="preserve">A. </w:t>
      </w:r>
      <w:r w:rsidR="003F2125">
        <w:t>Digrienė pažymi</w:t>
      </w:r>
      <w:r w:rsidR="004462BC">
        <w:t>, kad</w:t>
      </w:r>
      <w:r w:rsidR="0024420B">
        <w:t xml:space="preserve"> komisija, 2024-09-0</w:t>
      </w:r>
      <w:r w:rsidR="00211B7E">
        <w:t>2 vykusio posėdžio metu</w:t>
      </w:r>
      <w:r>
        <w:t xml:space="preserve"> išnagrinėjusi pareiškėjo kreipimąsi, vadovaudamasi </w:t>
      </w:r>
      <w:r w:rsidRPr="00E453C9">
        <w:rPr>
          <w:szCs w:val="24"/>
        </w:rPr>
        <w:t xml:space="preserve">Peticijų konstitucinio įstatymo 15 str., </w:t>
      </w:r>
      <w:r>
        <w:rPr>
          <w:szCs w:val="24"/>
        </w:rPr>
        <w:t xml:space="preserve">numatančiu, kad </w:t>
      </w:r>
      <w:r w:rsidRPr="00E453C9">
        <w:rPr>
          <w:szCs w:val="24"/>
        </w:rPr>
        <w:t>tuo atveju, jeigu jau yra parengtas, pateiktas ar svarstomas norminio teisės akto projektas, kurio nuostatos atitinka peticijoje pateiktą prašymą ar siūlymą, tokia peticija nenagrinėjama ir šio įstatymo 11 str. nustatyta tvarka perduodama svarstyti kartu su šiuo teisės akto projektu (kaip pasiūlymas dėl teisės akto projekto)</w:t>
      </w:r>
      <w:r>
        <w:rPr>
          <w:szCs w:val="24"/>
        </w:rPr>
        <w:t>, nutarė k</w:t>
      </w:r>
      <w:r w:rsidRPr="00C5215D">
        <w:rPr>
          <w:szCs w:val="24"/>
        </w:rPr>
        <w:t xml:space="preserve">reipimosi nesvarstyti ir perduoti </w:t>
      </w:r>
      <w:r>
        <w:rPr>
          <w:szCs w:val="24"/>
        </w:rPr>
        <w:t xml:space="preserve">jį </w:t>
      </w:r>
      <w:r w:rsidRPr="00C5215D">
        <w:rPr>
          <w:szCs w:val="24"/>
        </w:rPr>
        <w:t>Savivaldybės administracijai svarstyti kartu su parengtu Tarybos sprendimo projektu Nr. T1-304 „Dėl keleivių ir bagažo vežimo vietinio (miesto ir priemiestinio) sus</w:t>
      </w:r>
      <w:r>
        <w:rPr>
          <w:szCs w:val="24"/>
        </w:rPr>
        <w:t>is</w:t>
      </w:r>
      <w:r w:rsidRPr="00C5215D">
        <w:rPr>
          <w:szCs w:val="24"/>
        </w:rPr>
        <w:t xml:space="preserve">iekimo maršrutais autobusais ir maršrutiniais taksi tvarkos aprašo patvirtinimo“ (kaip pasiūlymas dėl teisės akto projekto) tarybos komitetuose bei Savivaldybės taryboje. </w:t>
      </w:r>
      <w:r>
        <w:rPr>
          <w:szCs w:val="24"/>
        </w:rPr>
        <w:t xml:space="preserve">Pareiškėjas apie tai buvo informuotas </w:t>
      </w:r>
      <w:r w:rsidR="00F73902" w:rsidRPr="0015043B">
        <w:rPr>
          <w:szCs w:val="24"/>
        </w:rPr>
        <w:t>2024-09-</w:t>
      </w:r>
      <w:r w:rsidR="0015043B">
        <w:rPr>
          <w:szCs w:val="24"/>
        </w:rPr>
        <w:t>04</w:t>
      </w:r>
      <w:r w:rsidR="00F73902" w:rsidRPr="0015043B">
        <w:rPr>
          <w:szCs w:val="24"/>
        </w:rPr>
        <w:t xml:space="preserve"> raštu Nr.</w:t>
      </w:r>
      <w:r w:rsidR="0015043B">
        <w:rPr>
          <w:szCs w:val="24"/>
        </w:rPr>
        <w:t>(1.27)</w:t>
      </w:r>
      <w:r w:rsidR="00BA0DFD">
        <w:rPr>
          <w:szCs w:val="24"/>
        </w:rPr>
        <w:t>-T5-296</w:t>
      </w:r>
      <w:r w:rsidR="00F73902">
        <w:rPr>
          <w:szCs w:val="24"/>
        </w:rPr>
        <w:t xml:space="preserve">. Šiuo raštu pareiškėjas taip pat buvo informuotas, kad Tarybos sprendimo projektas </w:t>
      </w:r>
      <w:r w:rsidR="0030385E">
        <w:rPr>
          <w:szCs w:val="24"/>
        </w:rPr>
        <w:t xml:space="preserve">Nr. </w:t>
      </w:r>
      <w:r w:rsidR="00F73902">
        <w:rPr>
          <w:szCs w:val="24"/>
        </w:rPr>
        <w:t>T1-304 „</w:t>
      </w:r>
      <w:r w:rsidR="00F73902" w:rsidRPr="00C219E2">
        <w:rPr>
          <w:szCs w:val="24"/>
        </w:rPr>
        <w:t>Dėl keleivių ir bagažo vežimo vietinio (miesto ir priemiestinio) susisiekimo maršrutais autobusais ir maršrutiniais taksi tvark</w:t>
      </w:r>
      <w:r w:rsidR="00F73902">
        <w:rPr>
          <w:szCs w:val="24"/>
        </w:rPr>
        <w:t>os aprašo patvirtinimo“ bus svarstomas Miesto plėtros ir strateginio planavimo komiteto posėdyje 2024-09-09 ir Miesto ūkio ir aplinkosaugos komiteto posėdyje 2024-09-11. Minėtuose komitetuose kartu su Tarybos</w:t>
      </w:r>
      <w:r w:rsidR="006D3523" w:rsidRPr="006D3523">
        <w:rPr>
          <w:szCs w:val="24"/>
        </w:rPr>
        <w:t xml:space="preserve"> </w:t>
      </w:r>
      <w:r w:rsidR="006D3523">
        <w:rPr>
          <w:szCs w:val="24"/>
        </w:rPr>
        <w:t xml:space="preserve">sprendimo projektu </w:t>
      </w:r>
      <w:r w:rsidR="0030385E">
        <w:rPr>
          <w:szCs w:val="24"/>
        </w:rPr>
        <w:t xml:space="preserve">Nr. </w:t>
      </w:r>
      <w:r w:rsidR="006D3523">
        <w:rPr>
          <w:szCs w:val="24"/>
        </w:rPr>
        <w:t xml:space="preserve">T1-304 buvo </w:t>
      </w:r>
      <w:r w:rsidR="00C90C53">
        <w:rPr>
          <w:szCs w:val="24"/>
        </w:rPr>
        <w:t xml:space="preserve">svarstomi ir pareiškėjo keliami </w:t>
      </w:r>
      <w:r w:rsidR="006D5D19">
        <w:rPr>
          <w:szCs w:val="24"/>
        </w:rPr>
        <w:t>siūlymai</w:t>
      </w:r>
      <w:r w:rsidR="00C90C53">
        <w:rPr>
          <w:szCs w:val="24"/>
        </w:rPr>
        <w:t xml:space="preserve"> dėl </w:t>
      </w:r>
      <w:r w:rsidR="00C90C53" w:rsidRPr="001C7E3E">
        <w:t>dvirači</w:t>
      </w:r>
      <w:r w:rsidR="00C90C53">
        <w:t>ų</w:t>
      </w:r>
      <w:r w:rsidR="00C90C53" w:rsidRPr="001C7E3E">
        <w:t xml:space="preserve"> vežimosi miesto autobusuose</w:t>
      </w:r>
      <w:r w:rsidR="00C90C53">
        <w:t xml:space="preserve">, jiems pritarta nebuvo. Pareiškėjas turėjo galimybę dalyvauti ir pasisakyti šiuose posėdžiuose. </w:t>
      </w:r>
      <w:r w:rsidR="0030385E">
        <w:t>Tarybos s</w:t>
      </w:r>
      <w:r w:rsidR="00C90C53">
        <w:t xml:space="preserve">prendimo projektas  </w:t>
      </w:r>
      <w:r w:rsidR="0030385E">
        <w:rPr>
          <w:szCs w:val="24"/>
        </w:rPr>
        <w:t xml:space="preserve">Nr. T1-304 buvo svarstytas Savivaldybės tarybos 2024-09-26 posėdyje, priimtas sprendimas </w:t>
      </w:r>
      <w:r w:rsidR="0030385E" w:rsidRPr="001039D9">
        <w:rPr>
          <w:szCs w:val="24"/>
        </w:rPr>
        <w:t xml:space="preserve">T2-340 </w:t>
      </w:r>
      <w:r w:rsidR="0030385E">
        <w:rPr>
          <w:szCs w:val="24"/>
        </w:rPr>
        <w:t>„</w:t>
      </w:r>
      <w:r w:rsidR="0030385E">
        <w:rPr>
          <w:bCs/>
          <w:szCs w:val="24"/>
        </w:rPr>
        <w:t>D</w:t>
      </w:r>
      <w:r w:rsidR="0030385E" w:rsidRPr="001039D9">
        <w:rPr>
          <w:bCs/>
          <w:szCs w:val="24"/>
        </w:rPr>
        <w:t>ėl keleivių ir bagažo vežimo vietinio (miesto ir priemiestinio) susisiekimo maršrutais autobusais ir maršrutiniais taksi tvarkos aprašo patvirtinimo</w:t>
      </w:r>
      <w:r w:rsidR="0030385E">
        <w:rPr>
          <w:bCs/>
          <w:szCs w:val="24"/>
        </w:rPr>
        <w:t>“, kuriuo pareiškėjo reikalavimas nebuvo patenkintas.</w:t>
      </w:r>
    </w:p>
    <w:p w14:paraId="35726A2B" w14:textId="77777777" w:rsidR="006D5D19" w:rsidRDefault="0030385E" w:rsidP="0030385E">
      <w:pPr>
        <w:tabs>
          <w:tab w:val="left" w:pos="935"/>
        </w:tabs>
        <w:ind w:firstLine="720"/>
        <w:jc w:val="both"/>
        <w:rPr>
          <w:bCs/>
          <w:szCs w:val="24"/>
        </w:rPr>
      </w:pPr>
      <w:r w:rsidRPr="00E453C9">
        <w:rPr>
          <w:szCs w:val="24"/>
        </w:rPr>
        <w:lastRenderedPageBreak/>
        <w:t xml:space="preserve">Peticijų konstitucinio įstatymo </w:t>
      </w:r>
      <w:r>
        <w:rPr>
          <w:szCs w:val="24"/>
        </w:rPr>
        <w:t>20</w:t>
      </w:r>
      <w:r w:rsidRPr="00E453C9">
        <w:rPr>
          <w:szCs w:val="24"/>
        </w:rPr>
        <w:t xml:space="preserve"> str.</w:t>
      </w:r>
      <w:r>
        <w:rPr>
          <w:szCs w:val="24"/>
        </w:rPr>
        <w:t xml:space="preserve"> numatyta, kad </w:t>
      </w:r>
      <w:r w:rsidR="005A39B4">
        <w:rPr>
          <w:szCs w:val="24"/>
        </w:rPr>
        <w:t>p</w:t>
      </w:r>
      <w:r w:rsidR="005A39B4">
        <w:rPr>
          <w:color w:val="000000"/>
        </w:rPr>
        <w:t>areiškėjas, nesutinkantis su savivaldybės institucijos</w:t>
      </w:r>
      <w:r w:rsidR="005A39B4">
        <w:rPr>
          <w:b/>
          <w:bCs/>
          <w:color w:val="000000"/>
        </w:rPr>
        <w:t> </w:t>
      </w:r>
      <w:r w:rsidR="005A39B4">
        <w:rPr>
          <w:color w:val="000000"/>
        </w:rPr>
        <w:t>sprendimu dėl peticijoje pateikto prašymo ar siūlymo tenkinimo, turi teisę po vienų metų nuo šio įstatymo 19 straipsnio 3 dalyje numatyto pranešimo gavimo dienos šio įstatymo nustatyta tvarka pakartotinai teikti kreipimąsi dėl to paties turinio prašymo ar siūlymo.</w:t>
      </w:r>
      <w:r w:rsidR="009036CB">
        <w:rPr>
          <w:color w:val="000000"/>
        </w:rPr>
        <w:t xml:space="preserve"> Vadovaujantis šia nuostata ir įvertinat tai, kad pareiškėjo siūlymai buvo svarstyti ir įvertinti, komitetuose ir Savivaldybės taryboje kartu su Tarybos sprendimu  </w:t>
      </w:r>
      <w:r w:rsidR="009036CB">
        <w:rPr>
          <w:szCs w:val="24"/>
        </w:rPr>
        <w:t>„</w:t>
      </w:r>
      <w:r w:rsidR="009036CB">
        <w:rPr>
          <w:bCs/>
          <w:szCs w:val="24"/>
        </w:rPr>
        <w:t>D</w:t>
      </w:r>
      <w:r w:rsidR="009036CB" w:rsidRPr="001039D9">
        <w:rPr>
          <w:bCs/>
          <w:szCs w:val="24"/>
        </w:rPr>
        <w:t>ėl keleivių ir bagažo vežimo vietinio (miesto ir priemiestinio) susisiekimo maršrutais autobusais ir maršrutiniais taksi tvarkos aprašo patvirtinimo</w:t>
      </w:r>
      <w:r w:rsidR="009036CB">
        <w:rPr>
          <w:bCs/>
          <w:szCs w:val="24"/>
        </w:rPr>
        <w:t>“, pareiškėjas, nesutikdamas su minėtu Savivaldybės tarybos sprendimu</w:t>
      </w:r>
      <w:r w:rsidR="006D5D19">
        <w:rPr>
          <w:bCs/>
          <w:szCs w:val="24"/>
        </w:rPr>
        <w:t>, pakartotinai dėl jo keliamų siūlymų, gali kreiptis po vienų metų.</w:t>
      </w:r>
    </w:p>
    <w:p w14:paraId="015FCEBD" w14:textId="77777777" w:rsidR="00187437" w:rsidRDefault="00427787" w:rsidP="00D653C6">
      <w:pPr>
        <w:tabs>
          <w:tab w:val="left" w:pos="935"/>
        </w:tabs>
        <w:ind w:firstLine="720"/>
        <w:jc w:val="both"/>
      </w:pPr>
      <w:r>
        <w:t xml:space="preserve">E. Kvederis </w:t>
      </w:r>
      <w:r w:rsidR="00C875D9">
        <w:t>sakė</w:t>
      </w:r>
      <w:r w:rsidR="00145116">
        <w:t xml:space="preserve">, kad visuomenės atstovas turi teisę išsakyti savo nuomonę, tačiau </w:t>
      </w:r>
      <w:r w:rsidR="00C875D9">
        <w:t xml:space="preserve">pažymi, kad </w:t>
      </w:r>
      <w:r w:rsidR="00145116">
        <w:t>Peticijų komisija yra reglamentuota komisija ir pačio fakto nesvarsto. Šiuo klausimu jau pasisakė komitetai ir taryba, kuri priėmė sprendimą</w:t>
      </w:r>
      <w:r w:rsidR="001D303E">
        <w:t>,</w:t>
      </w:r>
      <w:r w:rsidR="00145116">
        <w:t xml:space="preserve"> todėl pareiškėjas</w:t>
      </w:r>
      <w:r w:rsidR="001D303E">
        <w:t xml:space="preserve"> turi teisę skųsti tarybos sprendimą.</w:t>
      </w:r>
    </w:p>
    <w:p w14:paraId="538AD757" w14:textId="66768ECB" w:rsidR="006D1432" w:rsidRDefault="001D303E" w:rsidP="00D653C6">
      <w:pPr>
        <w:tabs>
          <w:tab w:val="left" w:pos="935"/>
        </w:tabs>
        <w:ind w:firstLine="720"/>
        <w:jc w:val="both"/>
      </w:pPr>
      <w:r>
        <w:t>R. Tamošauskas pasisakė</w:t>
      </w:r>
      <w:r w:rsidR="00D03723">
        <w:t xml:space="preserve"> ir pažymėjo,</w:t>
      </w:r>
      <w:r>
        <w:t xml:space="preserve"> kad yra priimtas tarybos sprendimas, kurį reikia gerbti, todėl Peticijų komisija neturi pripažinti šio kreipimosi ir </w:t>
      </w:r>
      <w:r w:rsidR="002C6878">
        <w:t>jo svarstyti.</w:t>
      </w:r>
    </w:p>
    <w:p w14:paraId="107404AB" w14:textId="77777777" w:rsidR="001F01F6" w:rsidRPr="001F01F6" w:rsidRDefault="005A5E7B" w:rsidP="001F01F6">
      <w:pPr>
        <w:tabs>
          <w:tab w:val="left" w:pos="935"/>
        </w:tabs>
        <w:ind w:firstLine="720"/>
        <w:jc w:val="both"/>
      </w:pPr>
      <w:r>
        <w:t>J. Skrabulienė, i</w:t>
      </w:r>
      <w:r w:rsidR="00B9058F">
        <w:t>šklau</w:t>
      </w:r>
      <w:r w:rsidR="002F48F6">
        <w:t>siusi komisijos narių nuomonių</w:t>
      </w:r>
      <w:r w:rsidR="00B9058F">
        <w:t xml:space="preserve">, </w:t>
      </w:r>
      <w:r w:rsidR="002C6878">
        <w:t xml:space="preserve">ir esant </w:t>
      </w:r>
      <w:r w:rsidR="006D5D19">
        <w:t>t</w:t>
      </w:r>
      <w:r w:rsidR="002C6878">
        <w:t xml:space="preserve">okiai </w:t>
      </w:r>
      <w:r w:rsidR="006D5D19" w:rsidRPr="00E453C9">
        <w:rPr>
          <w:szCs w:val="24"/>
        </w:rPr>
        <w:t xml:space="preserve">Peticijų konstitucinio įstatymo </w:t>
      </w:r>
      <w:r w:rsidR="006D5D19">
        <w:rPr>
          <w:szCs w:val="24"/>
        </w:rPr>
        <w:t>20</w:t>
      </w:r>
      <w:r w:rsidR="006D5D19" w:rsidRPr="00E453C9">
        <w:rPr>
          <w:szCs w:val="24"/>
        </w:rPr>
        <w:t xml:space="preserve"> str.</w:t>
      </w:r>
      <w:r w:rsidR="006D5D19">
        <w:rPr>
          <w:szCs w:val="24"/>
        </w:rPr>
        <w:t xml:space="preserve"> </w:t>
      </w:r>
      <w:r w:rsidR="002C6878">
        <w:t xml:space="preserve">nuostatai, </w:t>
      </w:r>
      <w:r w:rsidR="00B9058F">
        <w:t>siūl</w:t>
      </w:r>
      <w:r w:rsidR="006D1432">
        <w:t xml:space="preserve">ė nesant pagrindui </w:t>
      </w:r>
      <w:r w:rsidR="00145116">
        <w:t xml:space="preserve">šio </w:t>
      </w:r>
      <w:r w:rsidR="006D1432" w:rsidRPr="006D1432">
        <w:t xml:space="preserve">kreipimosi </w:t>
      </w:r>
      <w:r w:rsidR="00145116">
        <w:t>ne</w:t>
      </w:r>
      <w:r w:rsidR="006D1432" w:rsidRPr="006D1432">
        <w:t xml:space="preserve">pripažinti peticija ir </w:t>
      </w:r>
      <w:r w:rsidR="002C6878">
        <w:t xml:space="preserve">jo </w:t>
      </w:r>
      <w:r w:rsidR="00145116">
        <w:t>ne</w:t>
      </w:r>
      <w:r w:rsidR="006D1432" w:rsidRPr="006D1432">
        <w:t>svarstyti.</w:t>
      </w:r>
    </w:p>
    <w:p w14:paraId="4DE3CDD1" w14:textId="77777777" w:rsidR="005F795A" w:rsidRDefault="001F01F6" w:rsidP="00886F74">
      <w:pPr>
        <w:tabs>
          <w:tab w:val="left" w:pos="935"/>
        </w:tabs>
        <w:ind w:firstLine="720"/>
        <w:jc w:val="both"/>
      </w:pPr>
      <w:r>
        <w:t>Komisijos nariai pritaria J. Skrabulienės siūlymui bendru sutarimu.</w:t>
      </w:r>
    </w:p>
    <w:p w14:paraId="375B9F85" w14:textId="77777777" w:rsidR="001F01F6" w:rsidRDefault="00D653C6" w:rsidP="00D653C6">
      <w:pPr>
        <w:tabs>
          <w:tab w:val="left" w:pos="935"/>
        </w:tabs>
        <w:ind w:firstLine="720"/>
        <w:jc w:val="both"/>
      </w:pPr>
      <w:r>
        <w:t>NUTARTA.</w:t>
      </w:r>
      <w:r w:rsidR="00886F74">
        <w:t xml:space="preserve"> </w:t>
      </w:r>
      <w:r w:rsidR="006D5D19">
        <w:t xml:space="preserve">Atsižvelgiant į </w:t>
      </w:r>
      <w:r w:rsidR="006D5D19" w:rsidRPr="00E453C9">
        <w:rPr>
          <w:szCs w:val="24"/>
        </w:rPr>
        <w:t xml:space="preserve">Peticijų konstitucinio įstatymo </w:t>
      </w:r>
      <w:r w:rsidR="006D5D19">
        <w:rPr>
          <w:szCs w:val="24"/>
        </w:rPr>
        <w:t>20</w:t>
      </w:r>
      <w:r w:rsidR="006D5D19" w:rsidRPr="00E453C9">
        <w:rPr>
          <w:szCs w:val="24"/>
        </w:rPr>
        <w:t xml:space="preserve"> str.</w:t>
      </w:r>
      <w:r w:rsidR="006D5D19">
        <w:rPr>
          <w:szCs w:val="24"/>
        </w:rPr>
        <w:t xml:space="preserve"> </w:t>
      </w:r>
      <w:r w:rsidR="006D5D19">
        <w:t>nuostat</w:t>
      </w:r>
      <w:r w:rsidR="00476338">
        <w:t>ą</w:t>
      </w:r>
      <w:r w:rsidR="006D5D19">
        <w:t>,</w:t>
      </w:r>
      <w:r w:rsidR="00476338">
        <w:t xml:space="preserve"> nutarta, kad n</w:t>
      </w:r>
      <w:r w:rsidR="00F42DC4">
        <w:t xml:space="preserve">ėra pagrindo </w:t>
      </w:r>
      <w:bookmarkStart w:id="2" w:name="_Hlk182475244"/>
      <w:r w:rsidR="00F42DC4">
        <w:t xml:space="preserve">kreipimosi pripažinti peticija ir </w:t>
      </w:r>
      <w:r w:rsidR="00A43AD2">
        <w:t xml:space="preserve">jo </w:t>
      </w:r>
      <w:r w:rsidR="00F42DC4">
        <w:t>svarstyti.</w:t>
      </w:r>
      <w:bookmarkEnd w:id="2"/>
    </w:p>
    <w:p w14:paraId="51038DED" w14:textId="77777777" w:rsidR="00906719" w:rsidRPr="001F01F6" w:rsidRDefault="00906719" w:rsidP="00D653C6">
      <w:pPr>
        <w:tabs>
          <w:tab w:val="left" w:pos="935"/>
        </w:tabs>
        <w:ind w:firstLine="720"/>
        <w:jc w:val="both"/>
      </w:pPr>
    </w:p>
    <w:p w14:paraId="1068AA6C" w14:textId="77777777" w:rsidR="00886F74" w:rsidRDefault="005A5E7B" w:rsidP="005A5E7B">
      <w:pPr>
        <w:tabs>
          <w:tab w:val="left" w:pos="935"/>
        </w:tabs>
        <w:ind w:firstLine="720"/>
        <w:jc w:val="both"/>
      </w:pPr>
      <w:r>
        <w:t xml:space="preserve">Posėdis baigėsi: </w:t>
      </w:r>
      <w:r w:rsidR="00A22884">
        <w:t>10.10</w:t>
      </w:r>
      <w:r w:rsidR="00A11789">
        <w:t xml:space="preserve"> </w:t>
      </w:r>
      <w:r w:rsidR="007835F2">
        <w:t>val.</w:t>
      </w:r>
    </w:p>
    <w:p w14:paraId="1A5EA53D" w14:textId="77777777" w:rsidR="005A5E7B" w:rsidRDefault="005A5E7B" w:rsidP="00A43AD2">
      <w:pPr>
        <w:tabs>
          <w:tab w:val="left" w:pos="935"/>
        </w:tabs>
        <w:jc w:val="both"/>
      </w:pPr>
    </w:p>
    <w:p w14:paraId="3BF5CAE2" w14:textId="77777777" w:rsidR="00886F74" w:rsidRDefault="007835F2" w:rsidP="005A5E7B">
      <w:pPr>
        <w:tabs>
          <w:tab w:val="left" w:pos="935"/>
        </w:tabs>
        <w:ind w:firstLine="720"/>
        <w:jc w:val="both"/>
      </w:pPr>
      <w:r>
        <w:t xml:space="preserve">Posėdžio pirmininkė                                                </w:t>
      </w:r>
      <w:r w:rsidR="005A5E7B">
        <w:t xml:space="preserve">             Jolanta Skrabulienė</w:t>
      </w:r>
    </w:p>
    <w:p w14:paraId="5F752301" w14:textId="77777777" w:rsidR="005A5E7B" w:rsidRDefault="005A5E7B" w:rsidP="005A5E7B">
      <w:pPr>
        <w:tabs>
          <w:tab w:val="left" w:pos="935"/>
        </w:tabs>
        <w:ind w:firstLine="720"/>
        <w:jc w:val="both"/>
      </w:pPr>
    </w:p>
    <w:p w14:paraId="2BCCD493" w14:textId="77777777" w:rsidR="00886F74" w:rsidRDefault="007835F2" w:rsidP="00886F74">
      <w:pPr>
        <w:tabs>
          <w:tab w:val="left" w:pos="935"/>
        </w:tabs>
        <w:ind w:firstLine="720"/>
        <w:jc w:val="both"/>
      </w:pPr>
      <w:r>
        <w:t>Posėdžio sekretorė                                                                Aldutė Meniakina</w:t>
      </w:r>
    </w:p>
    <w:p w14:paraId="6C03E4DD" w14:textId="77777777" w:rsidR="00886F74" w:rsidRDefault="00886F74" w:rsidP="00886F74">
      <w:pPr>
        <w:tabs>
          <w:tab w:val="left" w:pos="935"/>
        </w:tabs>
        <w:ind w:firstLine="720"/>
        <w:jc w:val="both"/>
      </w:pPr>
    </w:p>
    <w:p w14:paraId="6C6FEDD7" w14:textId="77777777" w:rsidR="00886F74" w:rsidRDefault="00886F74" w:rsidP="00886F74">
      <w:pPr>
        <w:tabs>
          <w:tab w:val="left" w:pos="935"/>
        </w:tabs>
        <w:ind w:firstLine="720"/>
        <w:jc w:val="both"/>
      </w:pPr>
    </w:p>
    <w:p w14:paraId="1D043F2D" w14:textId="77777777" w:rsidR="00EF248D" w:rsidRDefault="00EF248D"/>
    <w:sectPr w:rsidR="00EF24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93B8D"/>
    <w:multiLevelType w:val="hybridMultilevel"/>
    <w:tmpl w:val="7E40FCA6"/>
    <w:lvl w:ilvl="0" w:tplc="A784104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F74"/>
    <w:rsid w:val="000020EF"/>
    <w:rsid w:val="00024BFA"/>
    <w:rsid w:val="000D5C64"/>
    <w:rsid w:val="001017C4"/>
    <w:rsid w:val="001039D9"/>
    <w:rsid w:val="00104582"/>
    <w:rsid w:val="00137CF9"/>
    <w:rsid w:val="00145116"/>
    <w:rsid w:val="0015043B"/>
    <w:rsid w:val="0016652D"/>
    <w:rsid w:val="00167955"/>
    <w:rsid w:val="00186F0B"/>
    <w:rsid w:val="00187437"/>
    <w:rsid w:val="00196EA3"/>
    <w:rsid w:val="001B16DC"/>
    <w:rsid w:val="001C7E3E"/>
    <w:rsid w:val="001D303E"/>
    <w:rsid w:val="001E47C6"/>
    <w:rsid w:val="001F01F6"/>
    <w:rsid w:val="00211B7E"/>
    <w:rsid w:val="00217872"/>
    <w:rsid w:val="00222F30"/>
    <w:rsid w:val="0023361A"/>
    <w:rsid w:val="00241937"/>
    <w:rsid w:val="00242F93"/>
    <w:rsid w:val="0024420B"/>
    <w:rsid w:val="00254F26"/>
    <w:rsid w:val="002620FD"/>
    <w:rsid w:val="00294124"/>
    <w:rsid w:val="002C6878"/>
    <w:rsid w:val="002F48F6"/>
    <w:rsid w:val="00301B8A"/>
    <w:rsid w:val="0030385E"/>
    <w:rsid w:val="0030667F"/>
    <w:rsid w:val="00356AE8"/>
    <w:rsid w:val="003F2125"/>
    <w:rsid w:val="00406469"/>
    <w:rsid w:val="004072D0"/>
    <w:rsid w:val="004109F8"/>
    <w:rsid w:val="00427787"/>
    <w:rsid w:val="004462BC"/>
    <w:rsid w:val="00476338"/>
    <w:rsid w:val="004A63A9"/>
    <w:rsid w:val="004D1EF0"/>
    <w:rsid w:val="004E2C9C"/>
    <w:rsid w:val="004E51C9"/>
    <w:rsid w:val="004F1899"/>
    <w:rsid w:val="005409F9"/>
    <w:rsid w:val="005A39B4"/>
    <w:rsid w:val="005A5E7B"/>
    <w:rsid w:val="005D5AE4"/>
    <w:rsid w:val="005E5AD7"/>
    <w:rsid w:val="005F5755"/>
    <w:rsid w:val="005F795A"/>
    <w:rsid w:val="00613680"/>
    <w:rsid w:val="006749F7"/>
    <w:rsid w:val="006937DB"/>
    <w:rsid w:val="00695430"/>
    <w:rsid w:val="006C773B"/>
    <w:rsid w:val="006D1432"/>
    <w:rsid w:val="006D3523"/>
    <w:rsid w:val="006D5D19"/>
    <w:rsid w:val="0072490D"/>
    <w:rsid w:val="00751411"/>
    <w:rsid w:val="00752729"/>
    <w:rsid w:val="007743FC"/>
    <w:rsid w:val="007835F2"/>
    <w:rsid w:val="007C3A63"/>
    <w:rsid w:val="00810219"/>
    <w:rsid w:val="00833178"/>
    <w:rsid w:val="00837429"/>
    <w:rsid w:val="00844E32"/>
    <w:rsid w:val="0086191A"/>
    <w:rsid w:val="00886F74"/>
    <w:rsid w:val="00891724"/>
    <w:rsid w:val="008B5C4A"/>
    <w:rsid w:val="008C78CB"/>
    <w:rsid w:val="009036CB"/>
    <w:rsid w:val="00906719"/>
    <w:rsid w:val="00906ACC"/>
    <w:rsid w:val="00942AED"/>
    <w:rsid w:val="009719AF"/>
    <w:rsid w:val="00986DEF"/>
    <w:rsid w:val="0098786D"/>
    <w:rsid w:val="00993006"/>
    <w:rsid w:val="009B74CF"/>
    <w:rsid w:val="00A11789"/>
    <w:rsid w:val="00A22884"/>
    <w:rsid w:val="00A43AD2"/>
    <w:rsid w:val="00A44A0D"/>
    <w:rsid w:val="00A53449"/>
    <w:rsid w:val="00A62849"/>
    <w:rsid w:val="00AC55CF"/>
    <w:rsid w:val="00AF2432"/>
    <w:rsid w:val="00AF65D9"/>
    <w:rsid w:val="00B22C9D"/>
    <w:rsid w:val="00B33494"/>
    <w:rsid w:val="00B466BD"/>
    <w:rsid w:val="00B87F97"/>
    <w:rsid w:val="00B9058F"/>
    <w:rsid w:val="00B931A2"/>
    <w:rsid w:val="00BA0DFD"/>
    <w:rsid w:val="00BA2F70"/>
    <w:rsid w:val="00C05A9C"/>
    <w:rsid w:val="00C26AF4"/>
    <w:rsid w:val="00C36F57"/>
    <w:rsid w:val="00C409BD"/>
    <w:rsid w:val="00C80EC1"/>
    <w:rsid w:val="00C875D9"/>
    <w:rsid w:val="00C90C53"/>
    <w:rsid w:val="00CA717F"/>
    <w:rsid w:val="00CC4C4E"/>
    <w:rsid w:val="00CD2529"/>
    <w:rsid w:val="00CD6B24"/>
    <w:rsid w:val="00CE7E76"/>
    <w:rsid w:val="00D03723"/>
    <w:rsid w:val="00D1354A"/>
    <w:rsid w:val="00D220FF"/>
    <w:rsid w:val="00D3090D"/>
    <w:rsid w:val="00D4071D"/>
    <w:rsid w:val="00D530DD"/>
    <w:rsid w:val="00D60118"/>
    <w:rsid w:val="00D653C6"/>
    <w:rsid w:val="00D65861"/>
    <w:rsid w:val="00D90192"/>
    <w:rsid w:val="00D928AC"/>
    <w:rsid w:val="00DA4B90"/>
    <w:rsid w:val="00DC2994"/>
    <w:rsid w:val="00DD5229"/>
    <w:rsid w:val="00DE6E01"/>
    <w:rsid w:val="00E045BD"/>
    <w:rsid w:val="00E0463B"/>
    <w:rsid w:val="00E06213"/>
    <w:rsid w:val="00E06446"/>
    <w:rsid w:val="00EA2ED0"/>
    <w:rsid w:val="00EA794E"/>
    <w:rsid w:val="00EC124E"/>
    <w:rsid w:val="00ED3EFF"/>
    <w:rsid w:val="00EF248D"/>
    <w:rsid w:val="00F066F6"/>
    <w:rsid w:val="00F42DC4"/>
    <w:rsid w:val="00F624B2"/>
    <w:rsid w:val="00F72CD6"/>
    <w:rsid w:val="00F73902"/>
    <w:rsid w:val="00F903EC"/>
    <w:rsid w:val="00FE3D59"/>
    <w:rsid w:val="00FE6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7D3B"/>
  <w15:chartTrackingRefBased/>
  <w15:docId w15:val="{131BC8A3-8E77-4AEC-9BE8-6E5EAAFF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F74"/>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886F74"/>
    <w:pPr>
      <w:jc w:val="both"/>
    </w:pPr>
  </w:style>
  <w:style w:type="character" w:customStyle="1" w:styleId="PagrindinistekstasDiagrama">
    <w:name w:val="Pagrindinis tekstas Diagrama"/>
    <w:basedOn w:val="Numatytasispastraiposriftas"/>
    <w:link w:val="Pagrindinistekstas"/>
    <w:semiHidden/>
    <w:rsid w:val="00886F74"/>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4E2C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2C9C"/>
    <w:rPr>
      <w:rFonts w:ascii="Segoe UI" w:eastAsia="Times New Roman" w:hAnsi="Segoe UI" w:cs="Segoe UI"/>
      <w:sz w:val="18"/>
      <w:szCs w:val="18"/>
      <w:lang w:eastAsia="lt-LT"/>
    </w:rPr>
  </w:style>
  <w:style w:type="paragraph" w:styleId="Pataisymai">
    <w:name w:val="Revision"/>
    <w:hidden/>
    <w:uiPriority w:val="99"/>
    <w:semiHidden/>
    <w:rsid w:val="00BA2F70"/>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244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1945">
      <w:bodyDiv w:val="1"/>
      <w:marLeft w:val="0"/>
      <w:marRight w:val="0"/>
      <w:marTop w:val="0"/>
      <w:marBottom w:val="0"/>
      <w:divBdr>
        <w:top w:val="none" w:sz="0" w:space="0" w:color="auto"/>
        <w:left w:val="none" w:sz="0" w:space="0" w:color="auto"/>
        <w:bottom w:val="none" w:sz="0" w:space="0" w:color="auto"/>
        <w:right w:val="none" w:sz="0" w:space="0" w:color="auto"/>
      </w:divBdr>
    </w:div>
    <w:div w:id="512115903">
      <w:bodyDiv w:val="1"/>
      <w:marLeft w:val="0"/>
      <w:marRight w:val="0"/>
      <w:marTop w:val="0"/>
      <w:marBottom w:val="0"/>
      <w:divBdr>
        <w:top w:val="none" w:sz="0" w:space="0" w:color="auto"/>
        <w:left w:val="none" w:sz="0" w:space="0" w:color="auto"/>
        <w:bottom w:val="none" w:sz="0" w:space="0" w:color="auto"/>
        <w:right w:val="none" w:sz="0" w:space="0" w:color="auto"/>
      </w:divBdr>
    </w:div>
    <w:div w:id="542055360">
      <w:bodyDiv w:val="1"/>
      <w:marLeft w:val="0"/>
      <w:marRight w:val="0"/>
      <w:marTop w:val="0"/>
      <w:marBottom w:val="0"/>
      <w:divBdr>
        <w:top w:val="none" w:sz="0" w:space="0" w:color="auto"/>
        <w:left w:val="none" w:sz="0" w:space="0" w:color="auto"/>
        <w:bottom w:val="none" w:sz="0" w:space="0" w:color="auto"/>
        <w:right w:val="none" w:sz="0" w:space="0" w:color="auto"/>
      </w:divBdr>
    </w:div>
    <w:div w:id="918833742">
      <w:bodyDiv w:val="1"/>
      <w:marLeft w:val="0"/>
      <w:marRight w:val="0"/>
      <w:marTop w:val="0"/>
      <w:marBottom w:val="0"/>
      <w:divBdr>
        <w:top w:val="none" w:sz="0" w:space="0" w:color="auto"/>
        <w:left w:val="none" w:sz="0" w:space="0" w:color="auto"/>
        <w:bottom w:val="none" w:sz="0" w:space="0" w:color="auto"/>
        <w:right w:val="none" w:sz="0" w:space="0" w:color="auto"/>
      </w:divBdr>
    </w:div>
    <w:div w:id="945191710">
      <w:bodyDiv w:val="1"/>
      <w:marLeft w:val="0"/>
      <w:marRight w:val="0"/>
      <w:marTop w:val="0"/>
      <w:marBottom w:val="0"/>
      <w:divBdr>
        <w:top w:val="none" w:sz="0" w:space="0" w:color="auto"/>
        <w:left w:val="none" w:sz="0" w:space="0" w:color="auto"/>
        <w:bottom w:val="none" w:sz="0" w:space="0" w:color="auto"/>
        <w:right w:val="none" w:sz="0" w:space="0" w:color="auto"/>
      </w:divBdr>
    </w:div>
    <w:div w:id="1141070369">
      <w:bodyDiv w:val="1"/>
      <w:marLeft w:val="0"/>
      <w:marRight w:val="0"/>
      <w:marTop w:val="0"/>
      <w:marBottom w:val="0"/>
      <w:divBdr>
        <w:top w:val="none" w:sz="0" w:space="0" w:color="auto"/>
        <w:left w:val="none" w:sz="0" w:space="0" w:color="auto"/>
        <w:bottom w:val="none" w:sz="0" w:space="0" w:color="auto"/>
        <w:right w:val="none" w:sz="0" w:space="0" w:color="auto"/>
      </w:divBdr>
    </w:div>
    <w:div w:id="1430470704">
      <w:bodyDiv w:val="1"/>
      <w:marLeft w:val="0"/>
      <w:marRight w:val="0"/>
      <w:marTop w:val="0"/>
      <w:marBottom w:val="0"/>
      <w:divBdr>
        <w:top w:val="none" w:sz="0" w:space="0" w:color="auto"/>
        <w:left w:val="none" w:sz="0" w:space="0" w:color="auto"/>
        <w:bottom w:val="none" w:sz="0" w:space="0" w:color="auto"/>
        <w:right w:val="none" w:sz="0" w:space="0" w:color="auto"/>
      </w:divBdr>
    </w:div>
    <w:div w:id="1438404752">
      <w:bodyDiv w:val="1"/>
      <w:marLeft w:val="0"/>
      <w:marRight w:val="0"/>
      <w:marTop w:val="0"/>
      <w:marBottom w:val="0"/>
      <w:divBdr>
        <w:top w:val="none" w:sz="0" w:space="0" w:color="auto"/>
        <w:left w:val="none" w:sz="0" w:space="0" w:color="auto"/>
        <w:bottom w:val="none" w:sz="0" w:space="0" w:color="auto"/>
        <w:right w:val="none" w:sz="0" w:space="0" w:color="auto"/>
      </w:divBdr>
    </w:div>
    <w:div w:id="1930968834">
      <w:bodyDiv w:val="1"/>
      <w:marLeft w:val="0"/>
      <w:marRight w:val="0"/>
      <w:marTop w:val="0"/>
      <w:marBottom w:val="0"/>
      <w:divBdr>
        <w:top w:val="none" w:sz="0" w:space="0" w:color="auto"/>
        <w:left w:val="none" w:sz="0" w:space="0" w:color="auto"/>
        <w:bottom w:val="none" w:sz="0" w:space="0" w:color="auto"/>
        <w:right w:val="none" w:sz="0" w:space="0" w:color="auto"/>
      </w:divBdr>
      <w:divsChild>
        <w:div w:id="1972399655">
          <w:marLeft w:val="0"/>
          <w:marRight w:val="0"/>
          <w:marTop w:val="0"/>
          <w:marBottom w:val="0"/>
          <w:divBdr>
            <w:top w:val="none" w:sz="0" w:space="0" w:color="auto"/>
            <w:left w:val="none" w:sz="0" w:space="0" w:color="auto"/>
            <w:bottom w:val="none" w:sz="0" w:space="0" w:color="auto"/>
            <w:right w:val="none" w:sz="0" w:space="0" w:color="auto"/>
          </w:divBdr>
        </w:div>
        <w:div w:id="36659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42B3A-71E3-4DC5-BE9E-288EC2B5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3563</Words>
  <Characters>2031</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Aldutė</cp:lastModifiedBy>
  <cp:revision>3</cp:revision>
  <cp:lastPrinted>2024-09-03T13:16:00Z</cp:lastPrinted>
  <dcterms:created xsi:type="dcterms:W3CDTF">2024-12-18T13:10:00Z</dcterms:created>
  <dcterms:modified xsi:type="dcterms:W3CDTF">2025-02-18T08:51:00Z</dcterms:modified>
</cp:coreProperties>
</file>