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EDACD" w14:textId="77777777" w:rsidR="00E848AB" w:rsidRPr="00E848AB" w:rsidRDefault="00E848AB" w:rsidP="00E848AB">
      <w:pPr>
        <w:jc w:val="center"/>
        <w:rPr>
          <w:b/>
        </w:rPr>
      </w:pPr>
      <w:r w:rsidRPr="00E848AB">
        <w:rPr>
          <w:b/>
        </w:rPr>
        <w:t>AIŠKINAMASIS RAŠTAS</w:t>
      </w:r>
    </w:p>
    <w:p w14:paraId="56CCA810" w14:textId="77777777" w:rsidR="00E848AB" w:rsidRPr="00276D79" w:rsidRDefault="00E848AB" w:rsidP="00276D79">
      <w:pPr>
        <w:jc w:val="center"/>
        <w:rPr>
          <w:b/>
          <w:szCs w:val="20"/>
        </w:rPr>
      </w:pPr>
      <w:r w:rsidRPr="00E848AB">
        <w:rPr>
          <w:b/>
        </w:rPr>
        <w:t>PRIE SAVIVALDYBĖS TARYBOS SPRENDIMO „</w:t>
      </w:r>
      <w:r w:rsidR="001F231A" w:rsidRPr="001F231A">
        <w:rPr>
          <w:b/>
          <w:caps/>
          <w:lang w:eastAsia="en-US"/>
        </w:rPr>
        <w:t>DĖL klaipėdos miesto savivaldybės tarybos 2023 m. balandžio 20 d. sprendimo Nr. T2-73 „DĖL KLAIPĖDOS MIESTO SAVIVALDYBĖS TARYBOS KOMITETŲ SUDĖČIŲ PATVIRTINIMO“ pakeitimo</w:t>
      </w:r>
      <w:r w:rsidR="00C41119">
        <w:rPr>
          <w:b/>
          <w:caps/>
        </w:rPr>
        <w:t xml:space="preserve">“ </w:t>
      </w:r>
      <w:r w:rsidRPr="00E848AB">
        <w:rPr>
          <w:b/>
          <w:caps/>
        </w:rPr>
        <w:t>PROJEKTO</w:t>
      </w:r>
    </w:p>
    <w:p w14:paraId="0458537F" w14:textId="77777777" w:rsidR="00E848AB" w:rsidRDefault="00E848AB" w:rsidP="00E848AB">
      <w:pPr>
        <w:jc w:val="both"/>
      </w:pPr>
    </w:p>
    <w:p w14:paraId="4B87CEE8" w14:textId="77777777" w:rsidR="000E0DFC" w:rsidRDefault="000D60B2" w:rsidP="00C96DD6">
      <w:pPr>
        <w:ind w:firstLine="720"/>
        <w:contextualSpacing/>
        <w:jc w:val="both"/>
        <w:rPr>
          <w:b/>
        </w:rPr>
      </w:pPr>
      <w:r>
        <w:rPr>
          <w:b/>
        </w:rPr>
        <w:t xml:space="preserve">1. </w:t>
      </w:r>
      <w:r w:rsidR="009B4D52" w:rsidRPr="00980D5B">
        <w:rPr>
          <w:b/>
        </w:rPr>
        <w:t>Parengto projekto tikslai ir uždaviniai</w:t>
      </w:r>
      <w:r w:rsidR="000E0DFC" w:rsidRPr="000E0DFC">
        <w:rPr>
          <w:b/>
        </w:rPr>
        <w:t>.</w:t>
      </w:r>
    </w:p>
    <w:p w14:paraId="341974B9" w14:textId="77777777" w:rsidR="00573822" w:rsidRDefault="00573822" w:rsidP="00C96DD6">
      <w:pPr>
        <w:ind w:firstLine="720"/>
        <w:contextualSpacing/>
        <w:jc w:val="both"/>
      </w:pPr>
      <w:r w:rsidRPr="00573822">
        <w:t xml:space="preserve">Savivaldybės tarybos sprendimo projektu siekiama pakeisti </w:t>
      </w:r>
      <w:r w:rsidR="001F7382">
        <w:t>Kultūros, švietimo ir sporto</w:t>
      </w:r>
      <w:r w:rsidR="001F7382" w:rsidRPr="00573822">
        <w:t xml:space="preserve"> </w:t>
      </w:r>
      <w:r w:rsidR="001F7382">
        <w:t xml:space="preserve">bei Miesto plėtros ir strateginio planavimo </w:t>
      </w:r>
      <w:r w:rsidRPr="00573822">
        <w:t xml:space="preserve">komitetų sudėtis. </w:t>
      </w:r>
    </w:p>
    <w:p w14:paraId="4F9F99E6" w14:textId="5A0C54D9" w:rsidR="001F7382" w:rsidRPr="00094DF6" w:rsidRDefault="00573822" w:rsidP="001F7382">
      <w:pPr>
        <w:ind w:firstLine="709"/>
        <w:jc w:val="both"/>
        <w:rPr>
          <w:lang w:eastAsia="en-US"/>
        </w:rPr>
      </w:pPr>
      <w:r w:rsidRPr="00573822">
        <w:t xml:space="preserve">Nutrūkus prieš terminą </w:t>
      </w:r>
      <w:r>
        <w:t>tarybos nari</w:t>
      </w:r>
      <w:r w:rsidR="00094DF6">
        <w:t xml:space="preserve">o </w:t>
      </w:r>
      <w:r w:rsidR="00C03AED">
        <w:t>Vytauto Grubliausko</w:t>
      </w:r>
      <w:r w:rsidR="00094DF6">
        <w:t xml:space="preserve"> </w:t>
      </w:r>
      <w:r>
        <w:t>įgaliojimams</w:t>
      </w:r>
      <w:r w:rsidR="001F7382">
        <w:t xml:space="preserve"> ir naujai prisiekiant tarybos narei Lilijai Petraitienei bei atsižvelgus į gautą tarybos narių </w:t>
      </w:r>
      <w:r w:rsidR="001F7382" w:rsidRPr="006E74FB">
        <w:t>grupės</w:t>
      </w:r>
      <w:r w:rsidR="006E74FB" w:rsidRPr="006E74FB">
        <w:t xml:space="preserve"> „Klaipėdos socialdemokratai“ </w:t>
      </w:r>
      <w:r w:rsidR="001F7382" w:rsidRPr="006E74FB">
        <w:t>pavaduotojo raštą</w:t>
      </w:r>
      <w:r w:rsidR="00094DF6" w:rsidRPr="006E74FB">
        <w:t>,</w:t>
      </w:r>
      <w:r w:rsidR="00017ACF">
        <w:t xml:space="preserve"> </w:t>
      </w:r>
      <w:r w:rsidR="00115241" w:rsidRPr="00573822">
        <w:t>sprendimo projektu siūloma pakeisti komitetų sudėtis</w:t>
      </w:r>
      <w:r w:rsidR="00115241">
        <w:t xml:space="preserve"> – vietoj</w:t>
      </w:r>
      <w:r w:rsidR="00E02E4D">
        <w:t>e</w:t>
      </w:r>
      <w:r w:rsidR="00115241">
        <w:t xml:space="preserve"> </w:t>
      </w:r>
      <w:r w:rsidR="009D06BA">
        <w:t>Vytauto Grubliausko</w:t>
      </w:r>
      <w:r w:rsidR="00115241">
        <w:t xml:space="preserve"> į </w:t>
      </w:r>
      <w:r w:rsidR="00094DF6">
        <w:t>Kultūros, švietimo ir sporto komiteto</w:t>
      </w:r>
      <w:r w:rsidR="00115241">
        <w:t xml:space="preserve"> sudėt</w:t>
      </w:r>
      <w:r w:rsidR="00AF54E0">
        <w:t>į</w:t>
      </w:r>
      <w:r w:rsidR="00115241">
        <w:t xml:space="preserve"> įtraukiant </w:t>
      </w:r>
      <w:r w:rsidR="009D06BA">
        <w:t xml:space="preserve">Arvydą </w:t>
      </w:r>
      <w:proofErr w:type="spellStart"/>
      <w:r w:rsidR="009D06BA">
        <w:t>Cesiulį</w:t>
      </w:r>
      <w:proofErr w:type="spellEnd"/>
      <w:r w:rsidR="009D06BA">
        <w:t xml:space="preserve">, vietoje Arvydo </w:t>
      </w:r>
      <w:proofErr w:type="spellStart"/>
      <w:r w:rsidR="009D06BA">
        <w:t>Cesiulio</w:t>
      </w:r>
      <w:proofErr w:type="spellEnd"/>
      <w:r w:rsidR="009D06BA">
        <w:t xml:space="preserve"> į Miesto plėtros ir strateginio planavimo komiteto sudėtį įtraukiant naujai prisieksianči</w:t>
      </w:r>
      <w:r w:rsidR="00296D82">
        <w:t>ą</w:t>
      </w:r>
      <w:r w:rsidR="009D06BA">
        <w:t xml:space="preserve"> </w:t>
      </w:r>
      <w:r w:rsidR="009D06BA" w:rsidRPr="00573822">
        <w:t>tarybos nar</w:t>
      </w:r>
      <w:r w:rsidR="009D06BA">
        <w:t>ę</w:t>
      </w:r>
      <w:r w:rsidR="00A90EF9">
        <w:t xml:space="preserve"> Liliją Petraitienę</w:t>
      </w:r>
      <w:r w:rsidR="001F7382">
        <w:t xml:space="preserve">. Taip pat atsižvelgiant į </w:t>
      </w:r>
      <w:r w:rsidR="001F7382">
        <w:rPr>
          <w:color w:val="000000"/>
        </w:rPr>
        <w:t xml:space="preserve">gautą frakcijos „Ištikimi Klaipėdai“ raštą dėl komitetų sudėčių pakeitimo, sprendimo projektu siūloma </w:t>
      </w:r>
      <w:r w:rsidR="001F7382" w:rsidRPr="001B62B3">
        <w:rPr>
          <w:lang w:eastAsia="en-US"/>
        </w:rPr>
        <w:t xml:space="preserve">į </w:t>
      </w:r>
      <w:r w:rsidR="001F7382">
        <w:rPr>
          <w:lang w:eastAsia="en-US"/>
        </w:rPr>
        <w:t xml:space="preserve">Sveikatos ir socialinių reikalų komiteto sudėtį vietoje Leono Makūno įtraukti tarybos narį Tomą </w:t>
      </w:r>
      <w:proofErr w:type="spellStart"/>
      <w:r w:rsidR="001F7382">
        <w:rPr>
          <w:lang w:eastAsia="en-US"/>
        </w:rPr>
        <w:t>Juočį</w:t>
      </w:r>
      <w:proofErr w:type="spellEnd"/>
      <w:r w:rsidR="001F7382">
        <w:rPr>
          <w:lang w:eastAsia="en-US"/>
        </w:rPr>
        <w:t>.</w:t>
      </w:r>
    </w:p>
    <w:p w14:paraId="173B4FF6" w14:textId="75D4E727" w:rsidR="00C96DD6" w:rsidRDefault="00296D82" w:rsidP="00C96DD6">
      <w:pPr>
        <w:ind w:firstLine="720"/>
        <w:contextualSpacing/>
        <w:jc w:val="both"/>
        <w:rPr>
          <w:szCs w:val="20"/>
        </w:rPr>
      </w:pPr>
      <w:r>
        <w:rPr>
          <w:szCs w:val="20"/>
        </w:rPr>
        <w:t>Vadovaujantis Vietos savivaldos įstatymu, k</w:t>
      </w:r>
      <w:r w:rsidR="00282EDE" w:rsidRPr="00282EDE">
        <w:rPr>
          <w:szCs w:val="20"/>
        </w:rPr>
        <w:t xml:space="preserve">iekvienas </w:t>
      </w:r>
      <w:r w:rsidR="00F40BCD">
        <w:rPr>
          <w:szCs w:val="20"/>
        </w:rPr>
        <w:t>t</w:t>
      </w:r>
      <w:r w:rsidR="00282EDE" w:rsidRPr="00282EDE">
        <w:rPr>
          <w:szCs w:val="20"/>
        </w:rPr>
        <w:t xml:space="preserve">arybos narys privalo būti vieno </w:t>
      </w:r>
      <w:r w:rsidR="00423E73">
        <w:rPr>
          <w:szCs w:val="20"/>
        </w:rPr>
        <w:t>k</w:t>
      </w:r>
      <w:r w:rsidR="00282EDE" w:rsidRPr="00282EDE">
        <w:rPr>
          <w:szCs w:val="20"/>
        </w:rPr>
        <w:t xml:space="preserve">omiteto (išskyrus Kontrolės komitetą) nariu. Komiteto sudėtį tvirtina ir keičia </w:t>
      </w:r>
      <w:r w:rsidR="00F40BCD">
        <w:rPr>
          <w:szCs w:val="20"/>
        </w:rPr>
        <w:t>t</w:t>
      </w:r>
      <w:r w:rsidR="00423E73">
        <w:rPr>
          <w:szCs w:val="20"/>
        </w:rPr>
        <w:t>aryba. Komitetai sudaromi t</w:t>
      </w:r>
      <w:r w:rsidR="00282EDE" w:rsidRPr="00282EDE">
        <w:rPr>
          <w:szCs w:val="20"/>
        </w:rPr>
        <w:t>arybos</w:t>
      </w:r>
      <w:r w:rsidR="00423E73">
        <w:rPr>
          <w:szCs w:val="20"/>
        </w:rPr>
        <w:t xml:space="preserve"> sprendimu ne mažiau kaip iš 3 t</w:t>
      </w:r>
      <w:r w:rsidR="00282EDE" w:rsidRPr="00282EDE">
        <w:rPr>
          <w:szCs w:val="20"/>
        </w:rPr>
        <w:t>arybos narių.</w:t>
      </w:r>
      <w:r w:rsidR="00F40BCD">
        <w:rPr>
          <w:szCs w:val="20"/>
        </w:rPr>
        <w:t xml:space="preserve"> </w:t>
      </w:r>
      <w:r w:rsidR="008176E1" w:rsidRPr="008176E1">
        <w:rPr>
          <w:szCs w:val="20"/>
        </w:rPr>
        <w:t>Komitetų ir jų narių skaičių bei įgaliojimus, iš</w:t>
      </w:r>
      <w:r w:rsidR="00E41329">
        <w:rPr>
          <w:szCs w:val="20"/>
        </w:rPr>
        <w:t>skyrus Kontrolės komitet</w:t>
      </w:r>
      <w:r w:rsidR="000D60B2">
        <w:rPr>
          <w:szCs w:val="20"/>
        </w:rPr>
        <w:t>o įgaliojimus</w:t>
      </w:r>
      <w:r w:rsidR="008176E1" w:rsidRPr="008176E1">
        <w:rPr>
          <w:szCs w:val="20"/>
        </w:rPr>
        <w:t>, nustato</w:t>
      </w:r>
      <w:r w:rsidR="00E41329">
        <w:rPr>
          <w:szCs w:val="20"/>
        </w:rPr>
        <w:t xml:space="preserve"> savivaldybės taryba.</w:t>
      </w:r>
    </w:p>
    <w:p w14:paraId="597750F5" w14:textId="77777777" w:rsidR="00735ABC" w:rsidRDefault="00C96DD6" w:rsidP="00735ABC">
      <w:pPr>
        <w:ind w:firstLine="720"/>
        <w:contextualSpacing/>
        <w:jc w:val="both"/>
        <w:rPr>
          <w:b/>
        </w:rPr>
      </w:pPr>
      <w:r w:rsidRPr="00C96DD6">
        <w:rPr>
          <w:b/>
          <w:szCs w:val="20"/>
        </w:rPr>
        <w:t>2.</w:t>
      </w:r>
      <w:r>
        <w:rPr>
          <w:szCs w:val="20"/>
        </w:rPr>
        <w:t xml:space="preserve"> </w:t>
      </w:r>
      <w:r w:rsidR="009B4D52">
        <w:rPr>
          <w:b/>
          <w:bCs/>
        </w:rPr>
        <w:t>Projekte aptartų klausimų teisinis reglamentavimas</w:t>
      </w:r>
      <w:r w:rsidR="000E0DFC" w:rsidRPr="000E0DFC">
        <w:rPr>
          <w:b/>
        </w:rPr>
        <w:t>.</w:t>
      </w:r>
    </w:p>
    <w:p w14:paraId="51699C02" w14:textId="79311AA4" w:rsidR="00560920" w:rsidRPr="00E82573" w:rsidRDefault="00E02E4D" w:rsidP="00164A07">
      <w:pPr>
        <w:ind w:firstLine="720"/>
        <w:contextualSpacing/>
        <w:jc w:val="both"/>
        <w:rPr>
          <w:szCs w:val="20"/>
          <w:lang w:eastAsia="en-US"/>
        </w:rPr>
      </w:pPr>
      <w:r w:rsidRPr="00D0151F">
        <w:rPr>
          <w:szCs w:val="20"/>
          <w:lang w:eastAsia="en-US"/>
        </w:rPr>
        <w:t xml:space="preserve">Projektas parengtas </w:t>
      </w:r>
      <w:r w:rsidR="00164A07" w:rsidRPr="00D0151F">
        <w:rPr>
          <w:szCs w:val="20"/>
          <w:lang w:eastAsia="en-US"/>
        </w:rPr>
        <w:t xml:space="preserve">vadovaujantis </w:t>
      </w:r>
      <w:r w:rsidR="00282EDE" w:rsidRPr="00282EDE">
        <w:rPr>
          <w:szCs w:val="20"/>
          <w:lang w:eastAsia="en-US"/>
        </w:rPr>
        <w:t xml:space="preserve">Lietuvos Respublikos vietos savivaldos įstatymo </w:t>
      </w:r>
      <w:r w:rsidR="000F37FD">
        <w:rPr>
          <w:szCs w:val="20"/>
          <w:lang w:eastAsia="en-US"/>
        </w:rPr>
        <w:t>17 straipsnio 8 dalimi</w:t>
      </w:r>
      <w:r w:rsidR="00282EDE" w:rsidRPr="00282EDE">
        <w:rPr>
          <w:szCs w:val="20"/>
          <w:lang w:eastAsia="en-US"/>
        </w:rPr>
        <w:t xml:space="preserve"> </w:t>
      </w:r>
      <w:r w:rsidR="000E0DFC">
        <w:rPr>
          <w:szCs w:val="20"/>
          <w:lang w:eastAsia="en-US"/>
        </w:rPr>
        <w:t xml:space="preserve">ir </w:t>
      </w:r>
      <w:r w:rsidR="000E0DFC" w:rsidRPr="000E0DFC">
        <w:rPr>
          <w:szCs w:val="20"/>
          <w:lang w:eastAsia="en-US"/>
        </w:rPr>
        <w:t xml:space="preserve">19 straipsnio 3 dalimi </w:t>
      </w:r>
      <w:r w:rsidR="00282EDE" w:rsidRPr="00282EDE">
        <w:rPr>
          <w:szCs w:val="20"/>
          <w:lang w:eastAsia="en-US"/>
        </w:rPr>
        <w:t>bei Klaipėdos miesto savivaldybės tarybos veiklos reglamento, patvirtinto Klaipėdos miesto savivaldybės tarybos 2023 m. kovo 23 d. sprendimu Nr. T2-19 „Dėl Klaipėdos miesto savivaldybės tarybos veiklos reglamento patvirtinimo“ 26.1 papunkčiu</w:t>
      </w:r>
      <w:r w:rsidR="00282EDE">
        <w:rPr>
          <w:szCs w:val="20"/>
          <w:lang w:eastAsia="en-US"/>
        </w:rPr>
        <w:t xml:space="preserve">. </w:t>
      </w:r>
    </w:p>
    <w:p w14:paraId="5B92E885" w14:textId="77777777" w:rsidR="00E848AB" w:rsidRPr="00E848AB" w:rsidRDefault="00E848AB" w:rsidP="00E848AB">
      <w:pPr>
        <w:ind w:firstLine="720"/>
        <w:jc w:val="both"/>
      </w:pPr>
      <w:r w:rsidRPr="00E848AB">
        <w:rPr>
          <w:b/>
        </w:rPr>
        <w:t xml:space="preserve">3. </w:t>
      </w:r>
      <w:r w:rsidR="009B4D52">
        <w:rPr>
          <w:b/>
          <w:bCs/>
        </w:rPr>
        <w:t>S</w:t>
      </w:r>
      <w:r w:rsidR="009B4D52" w:rsidRPr="00980D5B">
        <w:rPr>
          <w:b/>
          <w:bCs/>
        </w:rPr>
        <w:t>iūlomos naujos teisinio reglamentavimo nuostatos ir laukiami rezultatai</w:t>
      </w:r>
      <w:r w:rsidR="000E0DFC" w:rsidRPr="000E0DFC">
        <w:rPr>
          <w:b/>
        </w:rPr>
        <w:t>.</w:t>
      </w:r>
    </w:p>
    <w:p w14:paraId="2DEF1075" w14:textId="5C2E71E5" w:rsidR="005B11D7" w:rsidRDefault="005B11D7" w:rsidP="005B11D7">
      <w:pPr>
        <w:ind w:firstLine="720"/>
        <w:jc w:val="both"/>
        <w:rPr>
          <w:szCs w:val="20"/>
        </w:rPr>
      </w:pPr>
      <w:r>
        <w:rPr>
          <w:szCs w:val="20"/>
        </w:rPr>
        <w:t>Tarybai p</w:t>
      </w:r>
      <w:r w:rsidR="00735ABC">
        <w:rPr>
          <w:szCs w:val="20"/>
        </w:rPr>
        <w:t xml:space="preserve">riėmus šį sprendimą, bus </w:t>
      </w:r>
      <w:r w:rsidR="00296D82">
        <w:rPr>
          <w:szCs w:val="20"/>
        </w:rPr>
        <w:t xml:space="preserve">patvirtinti </w:t>
      </w:r>
      <w:r>
        <w:rPr>
          <w:szCs w:val="20"/>
        </w:rPr>
        <w:t>pilnos sudėties</w:t>
      </w:r>
      <w:r w:rsidR="00735ABC">
        <w:rPr>
          <w:szCs w:val="20"/>
        </w:rPr>
        <w:t xml:space="preserve"> </w:t>
      </w:r>
      <w:r w:rsidRPr="00A022D7">
        <w:rPr>
          <w:szCs w:val="20"/>
        </w:rPr>
        <w:t>Klaipėdos miesto savivaldybės tarybos</w:t>
      </w:r>
      <w:r w:rsidRPr="005B11D7">
        <w:t xml:space="preserve"> </w:t>
      </w:r>
      <w:r>
        <w:rPr>
          <w:szCs w:val="20"/>
        </w:rPr>
        <w:t>komitet</w:t>
      </w:r>
      <w:r w:rsidR="00282EDE">
        <w:rPr>
          <w:szCs w:val="20"/>
        </w:rPr>
        <w:t>ai</w:t>
      </w:r>
      <w:r w:rsidR="009B1BA3">
        <w:rPr>
          <w:szCs w:val="20"/>
        </w:rPr>
        <w:t xml:space="preserve">. </w:t>
      </w:r>
      <w:r>
        <w:rPr>
          <w:szCs w:val="20"/>
        </w:rPr>
        <w:t xml:space="preserve"> </w:t>
      </w:r>
    </w:p>
    <w:p w14:paraId="47571FB0" w14:textId="77777777" w:rsidR="00E848AB" w:rsidRPr="00E848AB" w:rsidRDefault="00E848AB" w:rsidP="00BF21E6">
      <w:pPr>
        <w:ind w:firstLine="720"/>
        <w:jc w:val="both"/>
        <w:rPr>
          <w:b/>
        </w:rPr>
      </w:pPr>
      <w:r w:rsidRPr="00E848AB">
        <w:rPr>
          <w:b/>
        </w:rPr>
        <w:t xml:space="preserve">4. </w:t>
      </w:r>
      <w:r w:rsidR="000E0DFC" w:rsidRPr="000E0DFC">
        <w:rPr>
          <w:b/>
          <w:color w:val="000000"/>
          <w:szCs w:val="20"/>
          <w:lang w:eastAsia="en-US"/>
        </w:rPr>
        <w:t>Numatomo teisinio reguliavimo poveikio vertinimas</w:t>
      </w:r>
      <w:r w:rsidR="000E0DFC" w:rsidRPr="000E0DFC">
        <w:rPr>
          <w:b/>
          <w:bCs/>
          <w:lang w:eastAsia="en-US"/>
        </w:rPr>
        <w:t>.</w:t>
      </w:r>
    </w:p>
    <w:p w14:paraId="74676BD7" w14:textId="77777777" w:rsidR="009913DE" w:rsidRDefault="009913DE" w:rsidP="00E848AB">
      <w:pPr>
        <w:ind w:firstLine="720"/>
        <w:jc w:val="both"/>
      </w:pPr>
      <w:r w:rsidRPr="009913DE">
        <w:t>Neigiamų priimto sprendimo pasekmių nenustatyta.</w:t>
      </w:r>
    </w:p>
    <w:p w14:paraId="3EA10D31" w14:textId="77777777" w:rsidR="00E848AB" w:rsidRPr="00E848AB" w:rsidRDefault="00E848AB" w:rsidP="00E848AB">
      <w:pPr>
        <w:ind w:firstLine="720"/>
        <w:jc w:val="both"/>
        <w:rPr>
          <w:b/>
        </w:rPr>
      </w:pPr>
      <w:r w:rsidRPr="00E848AB">
        <w:rPr>
          <w:b/>
        </w:rPr>
        <w:t xml:space="preserve">5. </w:t>
      </w:r>
      <w:r w:rsidR="009922F5" w:rsidRPr="00980D5B">
        <w:rPr>
          <w:b/>
          <w:bCs/>
        </w:rPr>
        <w:t>Projektui įgyvendinti reikalingas kitų teisės aktų</w:t>
      </w:r>
      <w:r w:rsidR="009922F5">
        <w:rPr>
          <w:b/>
          <w:bCs/>
        </w:rPr>
        <w:t xml:space="preserve"> </w:t>
      </w:r>
      <w:r w:rsidR="009922F5" w:rsidRPr="00980D5B">
        <w:rPr>
          <w:b/>
          <w:bCs/>
        </w:rPr>
        <w:t>keitimas, naujų teisės aktų priėmimas</w:t>
      </w:r>
      <w:r w:rsidR="009922F5">
        <w:rPr>
          <w:b/>
          <w:bCs/>
        </w:rPr>
        <w:t>.</w:t>
      </w:r>
    </w:p>
    <w:p w14:paraId="4383F4D5" w14:textId="77777777" w:rsidR="009913DE" w:rsidRDefault="009913DE" w:rsidP="000E0DFC">
      <w:pPr>
        <w:ind w:firstLine="709"/>
        <w:jc w:val="both"/>
      </w:pPr>
      <w:r w:rsidRPr="009913DE">
        <w:t xml:space="preserve">Kitų teisės aktų priėmimas nenumatytas.   </w:t>
      </w:r>
    </w:p>
    <w:p w14:paraId="385455AA" w14:textId="77777777" w:rsidR="009922F5" w:rsidRDefault="00C87383" w:rsidP="00FB68C2">
      <w:pPr>
        <w:ind w:firstLine="709"/>
        <w:jc w:val="both"/>
        <w:rPr>
          <w:b/>
        </w:rPr>
      </w:pPr>
      <w:r>
        <w:rPr>
          <w:b/>
        </w:rPr>
        <w:t>6</w:t>
      </w:r>
      <w:r w:rsidR="00E848AB" w:rsidRPr="00E848AB">
        <w:rPr>
          <w:b/>
        </w:rPr>
        <w:t>.</w:t>
      </w:r>
      <w:r w:rsidR="000E0DFC" w:rsidRPr="000E0DFC">
        <w:rPr>
          <w:b/>
          <w:lang w:eastAsia="en-US"/>
        </w:rPr>
        <w:t xml:space="preserve"> </w:t>
      </w:r>
      <w:r w:rsidR="009922F5" w:rsidRPr="00980D5B">
        <w:rPr>
          <w:b/>
        </w:rPr>
        <w:t>Biudžeto lėšų poreikis projekt</w:t>
      </w:r>
      <w:r w:rsidR="009922F5">
        <w:rPr>
          <w:b/>
        </w:rPr>
        <w:t>ui</w:t>
      </w:r>
      <w:r w:rsidR="009922F5" w:rsidRPr="00980D5B">
        <w:rPr>
          <w:b/>
        </w:rPr>
        <w:t xml:space="preserve"> įgyvendin</w:t>
      </w:r>
      <w:r w:rsidR="009922F5">
        <w:rPr>
          <w:b/>
        </w:rPr>
        <w:t>t</w:t>
      </w:r>
      <w:r w:rsidR="009922F5" w:rsidRPr="00980D5B">
        <w:rPr>
          <w:b/>
        </w:rPr>
        <w:t>i, lėšų sutaupymo galimybės įgyvendinant projektą, finansavimo šaltiniai</w:t>
      </w:r>
      <w:r w:rsidR="009922F5">
        <w:rPr>
          <w:b/>
        </w:rPr>
        <w:t>.</w:t>
      </w:r>
    </w:p>
    <w:p w14:paraId="16671CC6" w14:textId="77777777" w:rsidR="008176E1" w:rsidRPr="00423E73" w:rsidRDefault="00201311" w:rsidP="00FB68C2">
      <w:pPr>
        <w:ind w:firstLine="709"/>
        <w:jc w:val="both"/>
      </w:pPr>
      <w:r>
        <w:t>Papildomų lėšų poreikis nenumatomas.</w:t>
      </w:r>
    </w:p>
    <w:p w14:paraId="0CC78C62" w14:textId="77777777" w:rsidR="009922F5" w:rsidRDefault="00FB68C2" w:rsidP="00FB68C2">
      <w:pPr>
        <w:ind w:firstLine="709"/>
        <w:jc w:val="both"/>
        <w:rPr>
          <w:b/>
          <w:bCs/>
          <w:lang w:eastAsia="en-US"/>
        </w:rPr>
      </w:pPr>
      <w:r w:rsidRPr="00FB68C2">
        <w:rPr>
          <w:b/>
          <w:bCs/>
          <w:lang w:eastAsia="en-US"/>
        </w:rPr>
        <w:t>7. Sprendimo projekto rengimo metu atlikti vertinimai ir išvados, konsultavimosi su visuomene metu gauti pasiūlymai ir jų motyvuotas vertinimas.</w:t>
      </w:r>
      <w:r>
        <w:rPr>
          <w:b/>
          <w:bCs/>
          <w:lang w:eastAsia="en-US"/>
        </w:rPr>
        <w:t xml:space="preserve"> </w:t>
      </w:r>
    </w:p>
    <w:p w14:paraId="5E6144C5" w14:textId="77777777" w:rsidR="00FB68C2" w:rsidRPr="00FB68C2" w:rsidRDefault="00FB68C2" w:rsidP="00FB68C2">
      <w:pPr>
        <w:ind w:firstLine="709"/>
        <w:jc w:val="both"/>
        <w:rPr>
          <w:lang w:val="en-US" w:eastAsia="en-US"/>
        </w:rPr>
      </w:pPr>
      <w:r w:rsidRPr="00FB68C2">
        <w:rPr>
          <w:bCs/>
          <w:lang w:eastAsia="en-US"/>
        </w:rPr>
        <w:t xml:space="preserve">Nebuvo gauta. </w:t>
      </w:r>
    </w:p>
    <w:p w14:paraId="54982A1C" w14:textId="77777777" w:rsidR="00FB68C2" w:rsidRPr="00FB68C2" w:rsidRDefault="00FB68C2" w:rsidP="00FB68C2">
      <w:pPr>
        <w:ind w:firstLine="709"/>
        <w:jc w:val="both"/>
        <w:rPr>
          <w:lang w:eastAsia="en-US"/>
        </w:rPr>
      </w:pPr>
      <w:r w:rsidRPr="00FB68C2">
        <w:rPr>
          <w:b/>
          <w:bCs/>
          <w:lang w:eastAsia="en-US"/>
        </w:rPr>
        <w:t>8. Kiti sprendimui priimti reikalingi pagrindimai, skaičiavimai ir paaiškinimai.</w:t>
      </w:r>
    </w:p>
    <w:p w14:paraId="6C944744" w14:textId="77777777" w:rsidR="000E0DFC" w:rsidRDefault="00553E66" w:rsidP="00E848AB">
      <w:pPr>
        <w:ind w:firstLine="720"/>
        <w:jc w:val="both"/>
      </w:pPr>
      <w:r w:rsidRPr="00553E66">
        <w:t xml:space="preserve">Nėra. </w:t>
      </w:r>
    </w:p>
    <w:p w14:paraId="0F7EE668" w14:textId="77777777" w:rsidR="0079330A" w:rsidRDefault="0079330A" w:rsidP="00E848AB">
      <w:pPr>
        <w:ind w:firstLine="720"/>
        <w:jc w:val="both"/>
      </w:pPr>
    </w:p>
    <w:p w14:paraId="1259CA13" w14:textId="77777777" w:rsidR="0079330A" w:rsidRPr="00553E66" w:rsidRDefault="0079330A" w:rsidP="00E848AB">
      <w:pPr>
        <w:ind w:firstLine="720"/>
        <w:jc w:val="both"/>
      </w:pPr>
    </w:p>
    <w:p w14:paraId="19A9E76A" w14:textId="77777777" w:rsidR="00C905DE" w:rsidRDefault="00452193" w:rsidP="00E848AB">
      <w:pPr>
        <w:ind w:firstLine="720"/>
        <w:jc w:val="both"/>
        <w:rPr>
          <w:b/>
        </w:rPr>
      </w:pPr>
      <w:r>
        <w:rPr>
          <w:b/>
        </w:rPr>
        <w:t>PRIDEDAMA</w:t>
      </w:r>
      <w:r w:rsidR="00C905DE">
        <w:rPr>
          <w:b/>
        </w:rPr>
        <w:t>:</w:t>
      </w:r>
    </w:p>
    <w:p w14:paraId="261F7CF0" w14:textId="77777777" w:rsidR="00E848AB" w:rsidRDefault="00C905DE" w:rsidP="00E848AB">
      <w:pPr>
        <w:ind w:firstLine="720"/>
        <w:jc w:val="both"/>
        <w:rPr>
          <w:rFonts w:eastAsia="Calibri"/>
        </w:rPr>
      </w:pPr>
      <w:r w:rsidRPr="00C905DE">
        <w:t>1.</w:t>
      </w:r>
      <w:r w:rsidR="00452193">
        <w:rPr>
          <w:b/>
        </w:rPr>
        <w:t xml:space="preserve"> </w:t>
      </w:r>
      <w:r w:rsidR="00E848AB" w:rsidRPr="00555B81">
        <w:rPr>
          <w:rFonts w:eastAsia="Calibri"/>
          <w:bCs/>
        </w:rPr>
        <w:t>Teisės aktų</w:t>
      </w:r>
      <w:r w:rsidR="00E848AB" w:rsidRPr="00555B81">
        <w:rPr>
          <w:rFonts w:eastAsia="Calibri"/>
        </w:rPr>
        <w:t xml:space="preserve"> </w:t>
      </w:r>
      <w:r w:rsidR="0007723F">
        <w:rPr>
          <w:rFonts w:eastAsia="Calibri"/>
        </w:rPr>
        <w:t>ištraukos</w:t>
      </w:r>
      <w:r w:rsidR="0007723F" w:rsidRPr="00410E1C">
        <w:rPr>
          <w:rFonts w:eastAsia="Calibri"/>
        </w:rPr>
        <w:t xml:space="preserve">, </w:t>
      </w:r>
      <w:r w:rsidR="00410E1C" w:rsidRPr="00410E1C">
        <w:rPr>
          <w:rFonts w:eastAsia="Calibri"/>
        </w:rPr>
        <w:t>1</w:t>
      </w:r>
      <w:r w:rsidR="00E848AB" w:rsidRPr="00410E1C">
        <w:rPr>
          <w:rFonts w:eastAsia="Calibri"/>
        </w:rPr>
        <w:t xml:space="preserve"> lapa</w:t>
      </w:r>
      <w:r w:rsidR="00410E1C" w:rsidRPr="00410E1C">
        <w:rPr>
          <w:rFonts w:eastAsia="Calibri"/>
        </w:rPr>
        <w:t>s</w:t>
      </w:r>
      <w:r w:rsidR="00452193" w:rsidRPr="00410E1C">
        <w:rPr>
          <w:rFonts w:eastAsia="Calibri"/>
        </w:rPr>
        <w:t>.</w:t>
      </w:r>
      <w:r w:rsidR="00E848AB" w:rsidRPr="00555B81">
        <w:rPr>
          <w:rFonts w:eastAsia="Calibri"/>
        </w:rPr>
        <w:t xml:space="preserve">   </w:t>
      </w:r>
    </w:p>
    <w:p w14:paraId="2108DC34" w14:textId="77777777" w:rsidR="0079330A" w:rsidRDefault="00C905DE" w:rsidP="0079330A">
      <w:pPr>
        <w:ind w:firstLine="720"/>
        <w:jc w:val="both"/>
        <w:rPr>
          <w:rFonts w:eastAsia="Calibri"/>
        </w:rPr>
      </w:pPr>
      <w:r>
        <w:rPr>
          <w:rFonts w:eastAsia="Calibri"/>
        </w:rPr>
        <w:t xml:space="preserve">2. </w:t>
      </w:r>
      <w:r w:rsidR="00820C48" w:rsidRPr="00820C48">
        <w:rPr>
          <w:rFonts w:eastAsia="Calibri"/>
        </w:rPr>
        <w:t>Lietuvos Respublikos vyriausi</w:t>
      </w:r>
      <w:r w:rsidR="00820C48">
        <w:rPr>
          <w:rFonts w:eastAsia="Calibri"/>
        </w:rPr>
        <w:t xml:space="preserve">osios </w:t>
      </w:r>
      <w:r w:rsidR="00820C48" w:rsidRPr="00820C48">
        <w:rPr>
          <w:rFonts w:eastAsia="Calibri"/>
        </w:rPr>
        <w:t>rinkimų komisij</w:t>
      </w:r>
      <w:r w:rsidR="00820C48">
        <w:rPr>
          <w:rFonts w:eastAsia="Calibri"/>
        </w:rPr>
        <w:t>os sprendim</w:t>
      </w:r>
      <w:r w:rsidR="00BD2969">
        <w:rPr>
          <w:rFonts w:eastAsia="Calibri"/>
        </w:rPr>
        <w:t>o</w:t>
      </w:r>
      <w:r w:rsidR="00820C48">
        <w:rPr>
          <w:rFonts w:eastAsia="Calibri"/>
        </w:rPr>
        <w:t xml:space="preserve"> kopij</w:t>
      </w:r>
      <w:r w:rsidR="00BD2969">
        <w:rPr>
          <w:rFonts w:eastAsia="Calibri"/>
        </w:rPr>
        <w:t>a</w:t>
      </w:r>
      <w:r w:rsidR="00820C48">
        <w:rPr>
          <w:rFonts w:eastAsia="Calibri"/>
        </w:rPr>
        <w:t xml:space="preserve">, </w:t>
      </w:r>
      <w:r w:rsidR="0079330A">
        <w:rPr>
          <w:rFonts w:eastAsia="Calibri"/>
        </w:rPr>
        <w:t>5</w:t>
      </w:r>
      <w:r w:rsidR="00820C48">
        <w:rPr>
          <w:rFonts w:eastAsia="Calibri"/>
        </w:rPr>
        <w:t xml:space="preserve"> lapa</w:t>
      </w:r>
      <w:r w:rsidR="0079330A">
        <w:rPr>
          <w:rFonts w:eastAsia="Calibri"/>
        </w:rPr>
        <w:t>i</w:t>
      </w:r>
      <w:r w:rsidR="00820C48">
        <w:rPr>
          <w:rFonts w:eastAsia="Calibri"/>
        </w:rPr>
        <w:t>.</w:t>
      </w:r>
    </w:p>
    <w:p w14:paraId="6BF488A3" w14:textId="23C0D964" w:rsidR="0079330A" w:rsidRPr="0079330A" w:rsidRDefault="0079330A" w:rsidP="0079330A">
      <w:pPr>
        <w:ind w:firstLine="720"/>
        <w:jc w:val="both"/>
        <w:rPr>
          <w:rFonts w:eastAsia="Calibri"/>
        </w:rPr>
      </w:pPr>
      <w:r>
        <w:rPr>
          <w:rFonts w:eastAsia="Calibri"/>
        </w:rPr>
        <w:t xml:space="preserve">3. </w:t>
      </w:r>
      <w:r w:rsidR="000A78F1">
        <w:rPr>
          <w:rFonts w:eastAsia="Calibri"/>
        </w:rPr>
        <w:t>Raštai dėl sudėčių</w:t>
      </w:r>
      <w:r w:rsidRPr="0079330A">
        <w:rPr>
          <w:rFonts w:eastAsia="Calibri"/>
        </w:rPr>
        <w:t xml:space="preserve">, </w:t>
      </w:r>
      <w:r w:rsidR="000A78F1">
        <w:rPr>
          <w:rFonts w:eastAsia="Calibri"/>
        </w:rPr>
        <w:t>2</w:t>
      </w:r>
      <w:r w:rsidRPr="0079330A">
        <w:rPr>
          <w:rFonts w:eastAsia="Calibri"/>
        </w:rPr>
        <w:t xml:space="preserve"> lapa</w:t>
      </w:r>
      <w:r w:rsidR="000A78F1">
        <w:rPr>
          <w:rFonts w:eastAsia="Calibri"/>
        </w:rPr>
        <w:t>i</w:t>
      </w:r>
      <w:r w:rsidRPr="0079330A">
        <w:rPr>
          <w:rFonts w:eastAsia="Calibri"/>
        </w:rPr>
        <w:t>.</w:t>
      </w:r>
    </w:p>
    <w:p w14:paraId="1F2AB593" w14:textId="3FC6D780" w:rsidR="00C905DE" w:rsidRPr="00555B81" w:rsidRDefault="00C905DE" w:rsidP="00E848AB">
      <w:pPr>
        <w:ind w:firstLine="720"/>
        <w:jc w:val="both"/>
        <w:rPr>
          <w:rFonts w:eastAsia="Calibri"/>
        </w:rPr>
      </w:pPr>
    </w:p>
    <w:p w14:paraId="448492A8" w14:textId="77777777" w:rsidR="00E848AB" w:rsidRPr="00E848AB" w:rsidRDefault="00E848AB" w:rsidP="00E848AB">
      <w:pPr>
        <w:ind w:firstLine="567"/>
        <w:jc w:val="both"/>
        <w:rPr>
          <w:rFonts w:eastAsia="Calibri"/>
        </w:rPr>
      </w:pPr>
    </w:p>
    <w:p w14:paraId="2CFB1119" w14:textId="77777777" w:rsidR="00E078A0" w:rsidRDefault="00E078A0" w:rsidP="00164A07">
      <w:pPr>
        <w:pStyle w:val="tactin"/>
        <w:shd w:val="clear" w:color="auto" w:fill="FFFFFF"/>
        <w:spacing w:before="0" w:beforeAutospacing="0" w:after="0" w:afterAutospacing="0"/>
        <w:jc w:val="center"/>
        <w:rPr>
          <w:b/>
          <w:bCs/>
          <w:color w:val="000000"/>
        </w:rPr>
      </w:pPr>
    </w:p>
    <w:p w14:paraId="36CBAC4C" w14:textId="73C55A0E" w:rsidR="00F40BCD" w:rsidRPr="00F40BCD" w:rsidRDefault="009922F5" w:rsidP="00F40BCD">
      <w:pPr>
        <w:spacing w:after="200" w:line="276" w:lineRule="auto"/>
        <w:rPr>
          <w:rFonts w:eastAsia="Calibri"/>
          <w:lang w:eastAsia="en-US"/>
        </w:rPr>
      </w:pPr>
      <w:r>
        <w:rPr>
          <w:rFonts w:eastAsia="Calibri"/>
          <w:lang w:eastAsia="en-US"/>
        </w:rPr>
        <w:t xml:space="preserve">Tarybos </w:t>
      </w:r>
      <w:r w:rsidR="006E74FB">
        <w:rPr>
          <w:rFonts w:eastAsia="Calibri"/>
          <w:lang w:eastAsia="en-US"/>
        </w:rPr>
        <w:t xml:space="preserve">veiklos </w:t>
      </w:r>
      <w:r>
        <w:rPr>
          <w:rFonts w:eastAsia="Calibri"/>
          <w:lang w:eastAsia="en-US"/>
        </w:rPr>
        <w:t>skyriaus vedėja</w:t>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        Asta Digrienė</w:t>
      </w:r>
    </w:p>
    <w:p w14:paraId="3E9DACA3" w14:textId="77777777" w:rsidR="00F40BCD" w:rsidRDefault="00F40BCD" w:rsidP="00164A07">
      <w:pPr>
        <w:pStyle w:val="tactin"/>
        <w:shd w:val="clear" w:color="auto" w:fill="FFFFFF"/>
        <w:spacing w:before="0" w:beforeAutospacing="0" w:after="0" w:afterAutospacing="0"/>
        <w:jc w:val="center"/>
        <w:rPr>
          <w:b/>
          <w:bCs/>
          <w:color w:val="000000"/>
        </w:rPr>
      </w:pPr>
    </w:p>
    <w:p w14:paraId="41F4B890" w14:textId="77777777" w:rsidR="009922F5" w:rsidRDefault="009922F5" w:rsidP="00201311">
      <w:pPr>
        <w:jc w:val="center"/>
        <w:rPr>
          <w:b/>
          <w:bCs/>
          <w:color w:val="000000"/>
        </w:rPr>
      </w:pPr>
    </w:p>
    <w:p w14:paraId="645953DD" w14:textId="77777777" w:rsidR="00201311" w:rsidRPr="00201311" w:rsidRDefault="00201311" w:rsidP="00201311">
      <w:pPr>
        <w:jc w:val="center"/>
        <w:rPr>
          <w:color w:val="000000"/>
        </w:rPr>
      </w:pPr>
      <w:r w:rsidRPr="00201311">
        <w:rPr>
          <w:b/>
          <w:bCs/>
          <w:color w:val="000000"/>
        </w:rPr>
        <w:t>LIETUVOS RESPUBLIKOS</w:t>
      </w:r>
    </w:p>
    <w:p w14:paraId="51F3202C" w14:textId="77777777" w:rsidR="00201311" w:rsidRPr="00201311" w:rsidRDefault="00201311" w:rsidP="00201311">
      <w:pPr>
        <w:jc w:val="center"/>
        <w:rPr>
          <w:color w:val="000000"/>
        </w:rPr>
      </w:pPr>
      <w:r w:rsidRPr="00201311">
        <w:rPr>
          <w:b/>
          <w:bCs/>
          <w:color w:val="000000"/>
        </w:rPr>
        <w:t>VIETOS SAVIVALDOS</w:t>
      </w:r>
    </w:p>
    <w:p w14:paraId="77261E7C" w14:textId="77777777" w:rsidR="00201311" w:rsidRPr="00201311" w:rsidRDefault="00201311" w:rsidP="00201311">
      <w:pPr>
        <w:jc w:val="center"/>
        <w:rPr>
          <w:color w:val="000000"/>
        </w:rPr>
      </w:pPr>
      <w:r w:rsidRPr="00201311">
        <w:rPr>
          <w:b/>
          <w:bCs/>
          <w:color w:val="000000"/>
        </w:rPr>
        <w:t>ĮSTATYMAS</w:t>
      </w:r>
    </w:p>
    <w:p w14:paraId="0C6C6779" w14:textId="77777777" w:rsidR="00201311" w:rsidRPr="00201311" w:rsidRDefault="00201311" w:rsidP="00201311">
      <w:pPr>
        <w:jc w:val="center"/>
        <w:rPr>
          <w:color w:val="000000"/>
        </w:rPr>
      </w:pPr>
      <w:r w:rsidRPr="00201311">
        <w:rPr>
          <w:b/>
          <w:bCs/>
          <w:color w:val="000000"/>
        </w:rPr>
        <w:t> </w:t>
      </w:r>
    </w:p>
    <w:p w14:paraId="35CA3A24" w14:textId="77777777" w:rsidR="00201311" w:rsidRPr="00201311" w:rsidRDefault="00201311" w:rsidP="00201311">
      <w:pPr>
        <w:jc w:val="center"/>
        <w:rPr>
          <w:color w:val="000000"/>
        </w:rPr>
      </w:pPr>
      <w:r w:rsidRPr="00201311">
        <w:rPr>
          <w:color w:val="000000"/>
        </w:rPr>
        <w:t>1994 m. liepos 7 d. Nr. I-533</w:t>
      </w:r>
    </w:p>
    <w:p w14:paraId="2A253EDC" w14:textId="77777777" w:rsidR="00201311" w:rsidRPr="00201311" w:rsidRDefault="00201311" w:rsidP="00201311">
      <w:pPr>
        <w:jc w:val="center"/>
        <w:rPr>
          <w:color w:val="000000"/>
        </w:rPr>
      </w:pPr>
      <w:r w:rsidRPr="00201311">
        <w:rPr>
          <w:color w:val="000000"/>
        </w:rPr>
        <w:t>Vilnius</w:t>
      </w:r>
    </w:p>
    <w:p w14:paraId="71E95835" w14:textId="77777777" w:rsidR="00F40BCD" w:rsidRPr="00201311" w:rsidRDefault="00F40BCD" w:rsidP="007C1E94">
      <w:pPr>
        <w:spacing w:line="360" w:lineRule="atLeast"/>
        <w:jc w:val="both"/>
        <w:rPr>
          <w:rFonts w:eastAsia="Calibri"/>
          <w:lang w:eastAsia="en-US"/>
        </w:rPr>
      </w:pPr>
      <w:bookmarkStart w:id="0" w:name="part_865cbabfbf9e48a7bcd63ec21859be90"/>
      <w:bookmarkStart w:id="1" w:name="part_253edfee7b664ed08178089afeb8cff3"/>
      <w:bookmarkEnd w:id="0"/>
      <w:bookmarkEnd w:id="1"/>
      <w:r w:rsidRPr="00F40BCD">
        <w:rPr>
          <w:color w:val="000000"/>
        </w:rPr>
        <w:t> </w:t>
      </w:r>
    </w:p>
    <w:p w14:paraId="1FE9E4BD" w14:textId="77777777" w:rsidR="007C1E94" w:rsidRPr="00F40BCD" w:rsidRDefault="00F40BCD" w:rsidP="007C1E94">
      <w:pPr>
        <w:ind w:firstLine="720"/>
        <w:jc w:val="both"/>
        <w:rPr>
          <w:color w:val="000000"/>
        </w:rPr>
      </w:pPr>
      <w:r w:rsidRPr="00703939">
        <w:rPr>
          <w:b/>
          <w:bCs/>
          <w:color w:val="000000"/>
        </w:rPr>
        <w:t>15 straipsnis. Savivaldybės tarybos kompetencija</w:t>
      </w:r>
      <w:bookmarkStart w:id="2" w:name="part_62f32a39bf1f4069801af7fe5d089043"/>
      <w:bookmarkStart w:id="3" w:name="part_239560b472154c4d919d4409c0188e1c"/>
      <w:bookmarkEnd w:id="2"/>
      <w:bookmarkEnd w:id="3"/>
    </w:p>
    <w:p w14:paraId="6AF8E752" w14:textId="77777777" w:rsidR="007C1E94" w:rsidRPr="007C1E94" w:rsidRDefault="007C1E94" w:rsidP="007C1E94">
      <w:pPr>
        <w:ind w:firstLine="720"/>
        <w:jc w:val="both"/>
        <w:rPr>
          <w:rFonts w:eastAsia="Calibri"/>
          <w:lang w:eastAsia="en-US"/>
        </w:rPr>
      </w:pPr>
      <w:r w:rsidRPr="00201311">
        <w:rPr>
          <w:rFonts w:eastAsia="Calibri"/>
          <w:lang w:eastAsia="en-US"/>
        </w:rPr>
        <w:t>&lt;...&gt;</w:t>
      </w:r>
    </w:p>
    <w:p w14:paraId="69CF2BA0" w14:textId="77777777" w:rsidR="00F40BCD" w:rsidRPr="00201311" w:rsidRDefault="00F40BCD" w:rsidP="007C1E94">
      <w:pPr>
        <w:ind w:firstLine="720"/>
        <w:jc w:val="both"/>
        <w:rPr>
          <w:color w:val="000000"/>
        </w:rPr>
      </w:pPr>
      <w:r w:rsidRPr="00201311">
        <w:rPr>
          <w:color w:val="000000"/>
        </w:rPr>
        <w:t>2. Išimtinė savivaldybės tarybos kompetencija:</w:t>
      </w:r>
    </w:p>
    <w:p w14:paraId="4BC97643" w14:textId="77777777" w:rsidR="00F40BCD" w:rsidRDefault="00F40BCD" w:rsidP="007C1E94">
      <w:pPr>
        <w:ind w:firstLine="720"/>
        <w:jc w:val="both"/>
        <w:rPr>
          <w:color w:val="000000"/>
        </w:rPr>
      </w:pPr>
      <w:r w:rsidRPr="00201311">
        <w:rPr>
          <w:color w:val="000000"/>
        </w:rPr>
        <w:t>4) savivaldybės tarybos komitetų, komisijų, kitų savivaldybės darbui organizuoti reikalingų darinių ir įstatymuose numatytų kitų komisijų sudarymas, jų nuostatų tvirtinimas;</w:t>
      </w:r>
    </w:p>
    <w:p w14:paraId="0ACAB9B7" w14:textId="77777777" w:rsidR="00201311" w:rsidRPr="00201311" w:rsidRDefault="00201311" w:rsidP="007C1E94">
      <w:pPr>
        <w:ind w:firstLine="720"/>
        <w:jc w:val="both"/>
        <w:rPr>
          <w:color w:val="000000"/>
        </w:rPr>
      </w:pPr>
    </w:p>
    <w:p w14:paraId="1E435F00" w14:textId="77777777" w:rsidR="00201311" w:rsidRPr="00201311" w:rsidRDefault="00201311" w:rsidP="007C1E94">
      <w:pPr>
        <w:ind w:firstLine="720"/>
        <w:jc w:val="both"/>
        <w:rPr>
          <w:color w:val="000000"/>
        </w:rPr>
      </w:pPr>
    </w:p>
    <w:p w14:paraId="19A03B59" w14:textId="77777777" w:rsidR="007C1E94" w:rsidRPr="00F40BCD" w:rsidRDefault="000E0DFC" w:rsidP="007C1E94">
      <w:pPr>
        <w:ind w:firstLine="720"/>
        <w:jc w:val="both"/>
        <w:rPr>
          <w:color w:val="000000"/>
        </w:rPr>
      </w:pPr>
      <w:r w:rsidRPr="00703939">
        <w:rPr>
          <w:b/>
          <w:bCs/>
          <w:color w:val="000000"/>
        </w:rPr>
        <w:t>19 straipsnis. Savivaldybės tarybos komitetai</w:t>
      </w:r>
      <w:bookmarkStart w:id="4" w:name="part_abbc5527bee043d9956050241a17d988"/>
      <w:bookmarkStart w:id="5" w:name="part_5c228c21e44a4b65b18095b4ec65c2be"/>
      <w:bookmarkEnd w:id="4"/>
      <w:bookmarkEnd w:id="5"/>
    </w:p>
    <w:p w14:paraId="33118F96" w14:textId="77777777" w:rsidR="007C1E94" w:rsidRPr="007C1E94" w:rsidRDefault="007C1E94" w:rsidP="007C1E94">
      <w:pPr>
        <w:ind w:firstLine="720"/>
        <w:jc w:val="both"/>
        <w:rPr>
          <w:rFonts w:eastAsia="Calibri"/>
          <w:lang w:eastAsia="en-US"/>
        </w:rPr>
      </w:pPr>
      <w:r w:rsidRPr="00201311">
        <w:rPr>
          <w:rFonts w:eastAsia="Calibri"/>
          <w:lang w:eastAsia="en-US"/>
        </w:rPr>
        <w:t>&lt;...&gt;</w:t>
      </w:r>
    </w:p>
    <w:p w14:paraId="43BE478E" w14:textId="77777777" w:rsidR="000E0DFC" w:rsidRDefault="000E0DFC" w:rsidP="007C1E94">
      <w:pPr>
        <w:ind w:firstLine="720"/>
        <w:jc w:val="both"/>
        <w:rPr>
          <w:color w:val="000000"/>
        </w:rPr>
      </w:pPr>
      <w:r w:rsidRPr="00201311">
        <w:rPr>
          <w:color w:val="000000"/>
        </w:rPr>
        <w:t>3. Savivaldybės tarybos komitetai sudaromi ne mažiau kaip iš 3 savivaldybės tarybos narių savivaldybės tarybos sprendimu. Sudarant komitetus, laikomasi proporcinio daugumos ir mažumos atstovavimo principo. Komitetų ir jų narių skaičių, komitetų įgaliojimus, išskyrus Kontrolės komiteto įgaliojimus, nustato savivaldybės taryba. Komitetų darbo tvarka nustatoma reglamente.</w:t>
      </w:r>
      <w:bookmarkStart w:id="6" w:name="part_dbdfa9c13eda42cca42ab082e9c5392c"/>
      <w:bookmarkEnd w:id="6"/>
    </w:p>
    <w:p w14:paraId="75CBF929" w14:textId="77777777" w:rsidR="00F40BCD" w:rsidRPr="00F40BCD" w:rsidRDefault="00F40BCD" w:rsidP="007C1E94">
      <w:pPr>
        <w:ind w:firstLine="720"/>
        <w:jc w:val="both"/>
        <w:rPr>
          <w:rFonts w:eastAsia="Calibri"/>
          <w:lang w:eastAsia="en-US"/>
        </w:rPr>
      </w:pPr>
    </w:p>
    <w:p w14:paraId="2D228D49" w14:textId="77777777" w:rsidR="00F40BCD" w:rsidRPr="00F40BCD" w:rsidRDefault="00F40BCD" w:rsidP="00F40BCD">
      <w:pPr>
        <w:shd w:val="clear" w:color="auto" w:fill="FFFFFF"/>
        <w:spacing w:line="279" w:lineRule="atLeast"/>
        <w:ind w:firstLine="720"/>
        <w:jc w:val="both"/>
        <w:rPr>
          <w:color w:val="000000"/>
        </w:rPr>
      </w:pPr>
    </w:p>
    <w:p w14:paraId="2192F8DF" w14:textId="77777777" w:rsidR="00201311" w:rsidRPr="00A90A2A" w:rsidRDefault="00201311" w:rsidP="00201311">
      <w:pPr>
        <w:ind w:firstLine="5103"/>
        <w:jc w:val="right"/>
        <w:rPr>
          <w:color w:val="000000"/>
        </w:rPr>
      </w:pPr>
      <w:r w:rsidRPr="00A90A2A">
        <w:rPr>
          <w:color w:val="000000"/>
        </w:rPr>
        <w:t>PATVIRTINTA</w:t>
      </w:r>
    </w:p>
    <w:p w14:paraId="1E624434" w14:textId="77777777" w:rsidR="00201311" w:rsidRPr="00A90A2A" w:rsidRDefault="00201311" w:rsidP="00201311">
      <w:pPr>
        <w:ind w:firstLine="5103"/>
        <w:jc w:val="right"/>
        <w:rPr>
          <w:color w:val="000000"/>
        </w:rPr>
      </w:pPr>
      <w:r w:rsidRPr="00A90A2A">
        <w:rPr>
          <w:color w:val="000000"/>
        </w:rPr>
        <w:t>Klaipėdos miesto savivaldybės tarybos</w:t>
      </w:r>
    </w:p>
    <w:p w14:paraId="3ADF336A" w14:textId="77777777" w:rsidR="00201311" w:rsidRPr="00A90A2A" w:rsidRDefault="00201311" w:rsidP="00201311">
      <w:pPr>
        <w:ind w:firstLine="5103"/>
        <w:jc w:val="right"/>
        <w:rPr>
          <w:color w:val="000000"/>
        </w:rPr>
      </w:pPr>
      <w:r w:rsidRPr="00A90A2A">
        <w:rPr>
          <w:color w:val="000000"/>
        </w:rPr>
        <w:t>2023 m. kovo 23 d. sprendimu Nr. T2-19</w:t>
      </w:r>
    </w:p>
    <w:p w14:paraId="1FC45003" w14:textId="77777777" w:rsidR="00201311" w:rsidRPr="00A90A2A" w:rsidRDefault="00201311" w:rsidP="00201311">
      <w:pPr>
        <w:jc w:val="center"/>
        <w:rPr>
          <w:color w:val="000000"/>
          <w:sz w:val="27"/>
          <w:szCs w:val="27"/>
        </w:rPr>
      </w:pPr>
      <w:r w:rsidRPr="00A90A2A">
        <w:rPr>
          <w:color w:val="000000"/>
          <w:sz w:val="27"/>
          <w:szCs w:val="27"/>
        </w:rPr>
        <w:t> </w:t>
      </w:r>
    </w:p>
    <w:p w14:paraId="493E4926" w14:textId="77777777" w:rsidR="00201311" w:rsidRPr="00A90A2A" w:rsidRDefault="00201311" w:rsidP="00201311">
      <w:pPr>
        <w:jc w:val="center"/>
        <w:rPr>
          <w:color w:val="000000"/>
        </w:rPr>
      </w:pPr>
      <w:r w:rsidRPr="00A90A2A">
        <w:rPr>
          <w:color w:val="000000"/>
        </w:rPr>
        <w:t> </w:t>
      </w:r>
      <w:r w:rsidRPr="00A90A2A">
        <w:rPr>
          <w:b/>
          <w:bCs/>
          <w:caps/>
          <w:color w:val="000000"/>
        </w:rPr>
        <w:t>KLAIPĖDOS MIESTO SAVIVALDYBĖS TARYBOS VEIKLOS</w:t>
      </w:r>
    </w:p>
    <w:p w14:paraId="75890A46" w14:textId="77777777" w:rsidR="00201311" w:rsidRPr="00A90A2A" w:rsidRDefault="00201311" w:rsidP="00201311">
      <w:pPr>
        <w:jc w:val="center"/>
        <w:rPr>
          <w:color w:val="000000"/>
        </w:rPr>
      </w:pPr>
      <w:r w:rsidRPr="00A90A2A">
        <w:rPr>
          <w:b/>
          <w:bCs/>
          <w:caps/>
          <w:color w:val="000000"/>
        </w:rPr>
        <w:t>REGLAMENTAS</w:t>
      </w:r>
    </w:p>
    <w:p w14:paraId="255C069C" w14:textId="77777777" w:rsidR="007C1E94" w:rsidRDefault="007C1E94" w:rsidP="00F40BCD">
      <w:pPr>
        <w:shd w:val="clear" w:color="auto" w:fill="FFFFFF"/>
        <w:ind w:firstLine="709"/>
        <w:jc w:val="both"/>
      </w:pPr>
    </w:p>
    <w:p w14:paraId="567646CB" w14:textId="77777777" w:rsidR="00F40BCD" w:rsidRPr="00F40BCD" w:rsidRDefault="00F40BCD" w:rsidP="00F40BCD">
      <w:pPr>
        <w:shd w:val="clear" w:color="auto" w:fill="FFFFFF"/>
        <w:ind w:firstLine="709"/>
        <w:jc w:val="both"/>
        <w:rPr>
          <w:color w:val="212529"/>
        </w:rPr>
      </w:pPr>
      <w:r w:rsidRPr="00F40BCD">
        <w:rPr>
          <w:color w:val="212529"/>
        </w:rPr>
        <w:t>26. </w:t>
      </w:r>
      <w:r w:rsidRPr="00F40BCD">
        <w:rPr>
          <w:b/>
          <w:bCs/>
          <w:color w:val="212529"/>
        </w:rPr>
        <w:t>Komitetų sudarymas.</w:t>
      </w:r>
    </w:p>
    <w:p w14:paraId="1286B576" w14:textId="77777777" w:rsidR="00F40BCD" w:rsidRPr="00F40BCD" w:rsidRDefault="00F40BCD" w:rsidP="00F40BCD">
      <w:pPr>
        <w:ind w:firstLine="720"/>
        <w:jc w:val="both"/>
        <w:rPr>
          <w:rFonts w:eastAsia="Calibri"/>
          <w:lang w:eastAsia="en-US"/>
        </w:rPr>
      </w:pPr>
      <w:r w:rsidRPr="00F40BCD">
        <w:rPr>
          <w:color w:val="212529"/>
        </w:rPr>
        <w:t>26.1. Komitetas sudaromas iš ne mažiau kaip 3 Tarybos narių Tarybos sprendimu. Taryba tvirtina vardinį komiteto narių sąrašą.</w:t>
      </w:r>
    </w:p>
    <w:p w14:paraId="54EC2FEE" w14:textId="77777777" w:rsidR="00F40BCD" w:rsidRPr="00F40BCD" w:rsidRDefault="00F40BCD" w:rsidP="00F40BCD">
      <w:pPr>
        <w:shd w:val="clear" w:color="auto" w:fill="FFFFFF"/>
        <w:ind w:firstLine="709"/>
        <w:jc w:val="both"/>
        <w:rPr>
          <w:color w:val="212529"/>
        </w:rPr>
      </w:pPr>
    </w:p>
    <w:p w14:paraId="03F7A2EB" w14:textId="77777777" w:rsidR="00E078A0" w:rsidRDefault="00E078A0" w:rsidP="00164A07">
      <w:pPr>
        <w:pStyle w:val="tactin"/>
        <w:shd w:val="clear" w:color="auto" w:fill="FFFFFF"/>
        <w:spacing w:before="0" w:beforeAutospacing="0" w:after="0" w:afterAutospacing="0"/>
        <w:jc w:val="center"/>
        <w:rPr>
          <w:b/>
          <w:bCs/>
          <w:color w:val="000000"/>
        </w:rPr>
      </w:pPr>
    </w:p>
    <w:p w14:paraId="4E31C299" w14:textId="77777777" w:rsidR="00E078A0" w:rsidRDefault="00E078A0" w:rsidP="00164A07">
      <w:pPr>
        <w:pStyle w:val="tactin"/>
        <w:shd w:val="clear" w:color="auto" w:fill="FFFFFF"/>
        <w:spacing w:before="0" w:beforeAutospacing="0" w:after="0" w:afterAutospacing="0"/>
        <w:jc w:val="center"/>
        <w:rPr>
          <w:b/>
          <w:bCs/>
          <w:color w:val="000000"/>
        </w:rPr>
      </w:pPr>
    </w:p>
    <w:sectPr w:rsidR="00E078A0" w:rsidSect="004B0C7C">
      <w:pgSz w:w="11906" w:h="16838"/>
      <w:pgMar w:top="1135"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25ED"/>
    <w:multiLevelType w:val="hybridMultilevel"/>
    <w:tmpl w:val="4800A5FC"/>
    <w:lvl w:ilvl="0" w:tplc="04C2E85E">
      <w:start w:val="1"/>
      <w:numFmt w:val="decimal"/>
      <w:lvlText w:val="%1."/>
      <w:lvlJc w:val="left"/>
      <w:pPr>
        <w:ind w:left="1080" w:hanging="360"/>
      </w:pPr>
      <w:rPr>
        <w:rFonts w:eastAsia="Times New Roman"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0D540D28"/>
    <w:multiLevelType w:val="hybridMultilevel"/>
    <w:tmpl w:val="AD62179A"/>
    <w:lvl w:ilvl="0" w:tplc="AA46E8A6">
      <w:start w:val="1"/>
      <w:numFmt w:val="decimal"/>
      <w:lvlText w:val="%1."/>
      <w:lvlJc w:val="left"/>
      <w:pPr>
        <w:ind w:left="1656" w:hanging="360"/>
      </w:pPr>
      <w:rPr>
        <w:b/>
      </w:r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3" w15:restartNumberingAfterBreak="0">
    <w:nsid w:val="263865F4"/>
    <w:multiLevelType w:val="hybridMultilevel"/>
    <w:tmpl w:val="17D6AE98"/>
    <w:lvl w:ilvl="0" w:tplc="69D2258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EC0"/>
    <w:rsid w:val="00017ACF"/>
    <w:rsid w:val="0007723F"/>
    <w:rsid w:val="00081BB2"/>
    <w:rsid w:val="000861A5"/>
    <w:rsid w:val="00094DF6"/>
    <w:rsid w:val="000A78F1"/>
    <w:rsid w:val="000D60B2"/>
    <w:rsid w:val="000E0DFC"/>
    <w:rsid w:val="000F37FD"/>
    <w:rsid w:val="00102246"/>
    <w:rsid w:val="00115241"/>
    <w:rsid w:val="00117AC0"/>
    <w:rsid w:val="00126F8E"/>
    <w:rsid w:val="00144991"/>
    <w:rsid w:val="00157915"/>
    <w:rsid w:val="00164A07"/>
    <w:rsid w:val="0018490C"/>
    <w:rsid w:val="001A5E3C"/>
    <w:rsid w:val="001B5931"/>
    <w:rsid w:val="001C6C24"/>
    <w:rsid w:val="001F0258"/>
    <w:rsid w:val="001F231A"/>
    <w:rsid w:val="001F5E5C"/>
    <w:rsid w:val="001F60FE"/>
    <w:rsid w:val="001F7382"/>
    <w:rsid w:val="00201311"/>
    <w:rsid w:val="00276D79"/>
    <w:rsid w:val="00282EDE"/>
    <w:rsid w:val="00296D82"/>
    <w:rsid w:val="002B378D"/>
    <w:rsid w:val="002C29E6"/>
    <w:rsid w:val="002F1C48"/>
    <w:rsid w:val="003A2424"/>
    <w:rsid w:val="00410E1C"/>
    <w:rsid w:val="00411EDF"/>
    <w:rsid w:val="00413FA8"/>
    <w:rsid w:val="00423E73"/>
    <w:rsid w:val="0042627D"/>
    <w:rsid w:val="00452193"/>
    <w:rsid w:val="004905C2"/>
    <w:rsid w:val="00492225"/>
    <w:rsid w:val="004B0C7C"/>
    <w:rsid w:val="004F6428"/>
    <w:rsid w:val="00553E66"/>
    <w:rsid w:val="00555B81"/>
    <w:rsid w:val="00560920"/>
    <w:rsid w:val="005712E1"/>
    <w:rsid w:val="00573822"/>
    <w:rsid w:val="005B11D7"/>
    <w:rsid w:val="00643E65"/>
    <w:rsid w:val="00646F4E"/>
    <w:rsid w:val="006D3C38"/>
    <w:rsid w:val="006E74FB"/>
    <w:rsid w:val="006F3108"/>
    <w:rsid w:val="00703939"/>
    <w:rsid w:val="00714F36"/>
    <w:rsid w:val="0072432E"/>
    <w:rsid w:val="00726080"/>
    <w:rsid w:val="00735ABC"/>
    <w:rsid w:val="0079330A"/>
    <w:rsid w:val="007C1E94"/>
    <w:rsid w:val="008176E1"/>
    <w:rsid w:val="00820C48"/>
    <w:rsid w:val="0085604A"/>
    <w:rsid w:val="008854C1"/>
    <w:rsid w:val="008A748F"/>
    <w:rsid w:val="008B325D"/>
    <w:rsid w:val="00901847"/>
    <w:rsid w:val="00903015"/>
    <w:rsid w:val="009040C7"/>
    <w:rsid w:val="009913DE"/>
    <w:rsid w:val="009922F5"/>
    <w:rsid w:val="009A318D"/>
    <w:rsid w:val="009B1BA3"/>
    <w:rsid w:val="009B4D52"/>
    <w:rsid w:val="009D06BA"/>
    <w:rsid w:val="009D68F6"/>
    <w:rsid w:val="009E0EC0"/>
    <w:rsid w:val="00A16FE9"/>
    <w:rsid w:val="00A3690D"/>
    <w:rsid w:val="00A63B5C"/>
    <w:rsid w:val="00A90EF9"/>
    <w:rsid w:val="00A9762F"/>
    <w:rsid w:val="00AA779D"/>
    <w:rsid w:val="00AF54E0"/>
    <w:rsid w:val="00B11820"/>
    <w:rsid w:val="00B46EFC"/>
    <w:rsid w:val="00BC34F7"/>
    <w:rsid w:val="00BD2969"/>
    <w:rsid w:val="00BF21E6"/>
    <w:rsid w:val="00BF5C7B"/>
    <w:rsid w:val="00C03AED"/>
    <w:rsid w:val="00C219A6"/>
    <w:rsid w:val="00C41119"/>
    <w:rsid w:val="00C87383"/>
    <w:rsid w:val="00C905DE"/>
    <w:rsid w:val="00C91ED4"/>
    <w:rsid w:val="00C93838"/>
    <w:rsid w:val="00C96DD6"/>
    <w:rsid w:val="00CC1872"/>
    <w:rsid w:val="00CF3F55"/>
    <w:rsid w:val="00D0151F"/>
    <w:rsid w:val="00D72AD4"/>
    <w:rsid w:val="00D72C90"/>
    <w:rsid w:val="00E02E4D"/>
    <w:rsid w:val="00E06A21"/>
    <w:rsid w:val="00E078A0"/>
    <w:rsid w:val="00E41329"/>
    <w:rsid w:val="00E82573"/>
    <w:rsid w:val="00E848AB"/>
    <w:rsid w:val="00EA29BA"/>
    <w:rsid w:val="00EA7828"/>
    <w:rsid w:val="00EE1B7D"/>
    <w:rsid w:val="00F40BCD"/>
    <w:rsid w:val="00F57F73"/>
    <w:rsid w:val="00FA4FD4"/>
    <w:rsid w:val="00FB355B"/>
    <w:rsid w:val="00FB68C2"/>
    <w:rsid w:val="00FC6B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2E789"/>
  <w15:chartTrackingRefBased/>
  <w15:docId w15:val="{841E5006-A65A-47B0-A8CB-1D70CC468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40C7"/>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905C2"/>
    <w:pPr>
      <w:spacing w:after="160" w:line="259" w:lineRule="auto"/>
      <w:ind w:left="720"/>
      <w:contextualSpacing/>
    </w:pPr>
    <w:rPr>
      <w:rFonts w:asciiTheme="minorHAnsi" w:eastAsiaTheme="minorHAnsi" w:hAnsiTheme="minorHAnsi" w:cstheme="minorBidi"/>
      <w:sz w:val="22"/>
      <w:szCs w:val="22"/>
      <w:lang w:eastAsia="en-US"/>
    </w:rPr>
  </w:style>
  <w:style w:type="paragraph" w:styleId="Debesliotekstas">
    <w:name w:val="Balloon Text"/>
    <w:basedOn w:val="prastasis"/>
    <w:link w:val="DebesliotekstasDiagrama"/>
    <w:uiPriority w:val="99"/>
    <w:semiHidden/>
    <w:unhideWhenUsed/>
    <w:rsid w:val="00B46EFC"/>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B46EFC"/>
    <w:rPr>
      <w:rFonts w:ascii="Segoe UI" w:hAnsi="Segoe UI" w:cs="Segoe UI"/>
      <w:sz w:val="18"/>
      <w:szCs w:val="18"/>
    </w:rPr>
  </w:style>
  <w:style w:type="character" w:styleId="Hipersaitas">
    <w:name w:val="Hyperlink"/>
    <w:basedOn w:val="Numatytasispastraiposriftas"/>
    <w:uiPriority w:val="99"/>
    <w:unhideWhenUsed/>
    <w:rsid w:val="0007723F"/>
    <w:rPr>
      <w:color w:val="0563C1" w:themeColor="hyperlink"/>
      <w:u w:val="single"/>
    </w:rPr>
  </w:style>
  <w:style w:type="paragraph" w:customStyle="1" w:styleId="tactin">
    <w:name w:val="tactin"/>
    <w:basedOn w:val="prastasis"/>
    <w:rsid w:val="00164A07"/>
    <w:pPr>
      <w:spacing w:before="100" w:beforeAutospacing="1" w:after="100" w:afterAutospacing="1"/>
    </w:pPr>
  </w:style>
  <w:style w:type="paragraph" w:customStyle="1" w:styleId="taltipfb">
    <w:name w:val="taltipfb"/>
    <w:basedOn w:val="prastasis"/>
    <w:rsid w:val="001A5E3C"/>
    <w:pPr>
      <w:spacing w:before="100" w:beforeAutospacing="1" w:after="100" w:afterAutospacing="1"/>
    </w:pPr>
  </w:style>
  <w:style w:type="paragraph" w:customStyle="1" w:styleId="tajtip">
    <w:name w:val="tajtip"/>
    <w:basedOn w:val="prastasis"/>
    <w:rsid w:val="001A5E3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08985">
      <w:bodyDiv w:val="1"/>
      <w:marLeft w:val="0"/>
      <w:marRight w:val="0"/>
      <w:marTop w:val="0"/>
      <w:marBottom w:val="0"/>
      <w:divBdr>
        <w:top w:val="none" w:sz="0" w:space="0" w:color="auto"/>
        <w:left w:val="none" w:sz="0" w:space="0" w:color="auto"/>
        <w:bottom w:val="none" w:sz="0" w:space="0" w:color="auto"/>
        <w:right w:val="none" w:sz="0" w:space="0" w:color="auto"/>
      </w:divBdr>
      <w:divsChild>
        <w:div w:id="972055733">
          <w:marLeft w:val="0"/>
          <w:marRight w:val="0"/>
          <w:marTop w:val="0"/>
          <w:marBottom w:val="0"/>
          <w:divBdr>
            <w:top w:val="none" w:sz="0" w:space="0" w:color="auto"/>
            <w:left w:val="none" w:sz="0" w:space="0" w:color="auto"/>
            <w:bottom w:val="none" w:sz="0" w:space="0" w:color="auto"/>
            <w:right w:val="none" w:sz="0" w:space="0" w:color="auto"/>
          </w:divBdr>
        </w:div>
        <w:div w:id="281618038">
          <w:marLeft w:val="0"/>
          <w:marRight w:val="0"/>
          <w:marTop w:val="0"/>
          <w:marBottom w:val="0"/>
          <w:divBdr>
            <w:top w:val="none" w:sz="0" w:space="0" w:color="auto"/>
            <w:left w:val="none" w:sz="0" w:space="0" w:color="auto"/>
            <w:bottom w:val="none" w:sz="0" w:space="0" w:color="auto"/>
            <w:right w:val="none" w:sz="0" w:space="0" w:color="auto"/>
          </w:divBdr>
        </w:div>
      </w:divsChild>
    </w:div>
    <w:div w:id="242379427">
      <w:bodyDiv w:val="1"/>
      <w:marLeft w:val="0"/>
      <w:marRight w:val="0"/>
      <w:marTop w:val="0"/>
      <w:marBottom w:val="0"/>
      <w:divBdr>
        <w:top w:val="none" w:sz="0" w:space="0" w:color="auto"/>
        <w:left w:val="none" w:sz="0" w:space="0" w:color="auto"/>
        <w:bottom w:val="none" w:sz="0" w:space="0" w:color="auto"/>
        <w:right w:val="none" w:sz="0" w:space="0" w:color="auto"/>
      </w:divBdr>
    </w:div>
    <w:div w:id="324432692">
      <w:bodyDiv w:val="1"/>
      <w:marLeft w:val="0"/>
      <w:marRight w:val="0"/>
      <w:marTop w:val="0"/>
      <w:marBottom w:val="0"/>
      <w:divBdr>
        <w:top w:val="none" w:sz="0" w:space="0" w:color="auto"/>
        <w:left w:val="none" w:sz="0" w:space="0" w:color="auto"/>
        <w:bottom w:val="none" w:sz="0" w:space="0" w:color="auto"/>
        <w:right w:val="none" w:sz="0" w:space="0" w:color="auto"/>
      </w:divBdr>
    </w:div>
    <w:div w:id="386222844">
      <w:bodyDiv w:val="1"/>
      <w:marLeft w:val="0"/>
      <w:marRight w:val="0"/>
      <w:marTop w:val="0"/>
      <w:marBottom w:val="0"/>
      <w:divBdr>
        <w:top w:val="none" w:sz="0" w:space="0" w:color="auto"/>
        <w:left w:val="none" w:sz="0" w:space="0" w:color="auto"/>
        <w:bottom w:val="none" w:sz="0" w:space="0" w:color="auto"/>
        <w:right w:val="none" w:sz="0" w:space="0" w:color="auto"/>
      </w:divBdr>
      <w:divsChild>
        <w:div w:id="604577111">
          <w:marLeft w:val="0"/>
          <w:marRight w:val="0"/>
          <w:marTop w:val="0"/>
          <w:marBottom w:val="0"/>
          <w:divBdr>
            <w:top w:val="none" w:sz="0" w:space="0" w:color="auto"/>
            <w:left w:val="none" w:sz="0" w:space="0" w:color="auto"/>
            <w:bottom w:val="none" w:sz="0" w:space="0" w:color="auto"/>
            <w:right w:val="none" w:sz="0" w:space="0" w:color="auto"/>
          </w:divBdr>
        </w:div>
      </w:divsChild>
    </w:div>
    <w:div w:id="568921886">
      <w:bodyDiv w:val="1"/>
      <w:marLeft w:val="0"/>
      <w:marRight w:val="0"/>
      <w:marTop w:val="0"/>
      <w:marBottom w:val="0"/>
      <w:divBdr>
        <w:top w:val="none" w:sz="0" w:space="0" w:color="auto"/>
        <w:left w:val="none" w:sz="0" w:space="0" w:color="auto"/>
        <w:bottom w:val="none" w:sz="0" w:space="0" w:color="auto"/>
        <w:right w:val="none" w:sz="0" w:space="0" w:color="auto"/>
      </w:divBdr>
      <w:divsChild>
        <w:div w:id="1170565650">
          <w:marLeft w:val="0"/>
          <w:marRight w:val="0"/>
          <w:marTop w:val="0"/>
          <w:marBottom w:val="0"/>
          <w:divBdr>
            <w:top w:val="none" w:sz="0" w:space="0" w:color="auto"/>
            <w:left w:val="none" w:sz="0" w:space="0" w:color="auto"/>
            <w:bottom w:val="none" w:sz="0" w:space="0" w:color="auto"/>
            <w:right w:val="none" w:sz="0" w:space="0" w:color="auto"/>
          </w:divBdr>
        </w:div>
        <w:div w:id="1735622255">
          <w:marLeft w:val="0"/>
          <w:marRight w:val="0"/>
          <w:marTop w:val="0"/>
          <w:marBottom w:val="0"/>
          <w:divBdr>
            <w:top w:val="none" w:sz="0" w:space="0" w:color="auto"/>
            <w:left w:val="none" w:sz="0" w:space="0" w:color="auto"/>
            <w:bottom w:val="none" w:sz="0" w:space="0" w:color="auto"/>
            <w:right w:val="none" w:sz="0" w:space="0" w:color="auto"/>
          </w:divBdr>
        </w:div>
        <w:div w:id="1643775084">
          <w:marLeft w:val="0"/>
          <w:marRight w:val="0"/>
          <w:marTop w:val="0"/>
          <w:marBottom w:val="0"/>
          <w:divBdr>
            <w:top w:val="none" w:sz="0" w:space="0" w:color="auto"/>
            <w:left w:val="none" w:sz="0" w:space="0" w:color="auto"/>
            <w:bottom w:val="none" w:sz="0" w:space="0" w:color="auto"/>
            <w:right w:val="none" w:sz="0" w:space="0" w:color="auto"/>
          </w:divBdr>
          <w:divsChild>
            <w:div w:id="543635572">
              <w:marLeft w:val="0"/>
              <w:marRight w:val="0"/>
              <w:marTop w:val="0"/>
              <w:marBottom w:val="0"/>
              <w:divBdr>
                <w:top w:val="none" w:sz="0" w:space="0" w:color="auto"/>
                <w:left w:val="none" w:sz="0" w:space="0" w:color="auto"/>
                <w:bottom w:val="none" w:sz="0" w:space="0" w:color="auto"/>
                <w:right w:val="none" w:sz="0" w:space="0" w:color="auto"/>
              </w:divBdr>
            </w:div>
            <w:div w:id="1501845709">
              <w:marLeft w:val="0"/>
              <w:marRight w:val="0"/>
              <w:marTop w:val="0"/>
              <w:marBottom w:val="0"/>
              <w:divBdr>
                <w:top w:val="none" w:sz="0" w:space="0" w:color="auto"/>
                <w:left w:val="none" w:sz="0" w:space="0" w:color="auto"/>
                <w:bottom w:val="none" w:sz="0" w:space="0" w:color="auto"/>
                <w:right w:val="none" w:sz="0" w:space="0" w:color="auto"/>
              </w:divBdr>
            </w:div>
          </w:divsChild>
        </w:div>
        <w:div w:id="438451008">
          <w:marLeft w:val="0"/>
          <w:marRight w:val="0"/>
          <w:marTop w:val="0"/>
          <w:marBottom w:val="0"/>
          <w:divBdr>
            <w:top w:val="none" w:sz="0" w:space="0" w:color="auto"/>
            <w:left w:val="none" w:sz="0" w:space="0" w:color="auto"/>
            <w:bottom w:val="none" w:sz="0" w:space="0" w:color="auto"/>
            <w:right w:val="none" w:sz="0" w:space="0" w:color="auto"/>
          </w:divBdr>
        </w:div>
        <w:div w:id="778455877">
          <w:marLeft w:val="0"/>
          <w:marRight w:val="0"/>
          <w:marTop w:val="0"/>
          <w:marBottom w:val="0"/>
          <w:divBdr>
            <w:top w:val="none" w:sz="0" w:space="0" w:color="auto"/>
            <w:left w:val="none" w:sz="0" w:space="0" w:color="auto"/>
            <w:bottom w:val="none" w:sz="0" w:space="0" w:color="auto"/>
            <w:right w:val="none" w:sz="0" w:space="0" w:color="auto"/>
          </w:divBdr>
        </w:div>
        <w:div w:id="1154564496">
          <w:marLeft w:val="0"/>
          <w:marRight w:val="0"/>
          <w:marTop w:val="0"/>
          <w:marBottom w:val="0"/>
          <w:divBdr>
            <w:top w:val="none" w:sz="0" w:space="0" w:color="auto"/>
            <w:left w:val="none" w:sz="0" w:space="0" w:color="auto"/>
            <w:bottom w:val="none" w:sz="0" w:space="0" w:color="auto"/>
            <w:right w:val="none" w:sz="0" w:space="0" w:color="auto"/>
          </w:divBdr>
        </w:div>
        <w:div w:id="1627077679">
          <w:marLeft w:val="0"/>
          <w:marRight w:val="0"/>
          <w:marTop w:val="0"/>
          <w:marBottom w:val="0"/>
          <w:divBdr>
            <w:top w:val="none" w:sz="0" w:space="0" w:color="auto"/>
            <w:left w:val="none" w:sz="0" w:space="0" w:color="auto"/>
            <w:bottom w:val="none" w:sz="0" w:space="0" w:color="auto"/>
            <w:right w:val="none" w:sz="0" w:space="0" w:color="auto"/>
          </w:divBdr>
          <w:divsChild>
            <w:div w:id="1330912564">
              <w:marLeft w:val="0"/>
              <w:marRight w:val="0"/>
              <w:marTop w:val="0"/>
              <w:marBottom w:val="0"/>
              <w:divBdr>
                <w:top w:val="none" w:sz="0" w:space="0" w:color="auto"/>
                <w:left w:val="none" w:sz="0" w:space="0" w:color="auto"/>
                <w:bottom w:val="none" w:sz="0" w:space="0" w:color="auto"/>
                <w:right w:val="none" w:sz="0" w:space="0" w:color="auto"/>
              </w:divBdr>
            </w:div>
            <w:div w:id="1802845831">
              <w:marLeft w:val="0"/>
              <w:marRight w:val="0"/>
              <w:marTop w:val="0"/>
              <w:marBottom w:val="0"/>
              <w:divBdr>
                <w:top w:val="none" w:sz="0" w:space="0" w:color="auto"/>
                <w:left w:val="none" w:sz="0" w:space="0" w:color="auto"/>
                <w:bottom w:val="none" w:sz="0" w:space="0" w:color="auto"/>
                <w:right w:val="none" w:sz="0" w:space="0" w:color="auto"/>
              </w:divBdr>
            </w:div>
          </w:divsChild>
        </w:div>
        <w:div w:id="1930962259">
          <w:marLeft w:val="0"/>
          <w:marRight w:val="0"/>
          <w:marTop w:val="0"/>
          <w:marBottom w:val="0"/>
          <w:divBdr>
            <w:top w:val="none" w:sz="0" w:space="0" w:color="auto"/>
            <w:left w:val="none" w:sz="0" w:space="0" w:color="auto"/>
            <w:bottom w:val="none" w:sz="0" w:space="0" w:color="auto"/>
            <w:right w:val="none" w:sz="0" w:space="0" w:color="auto"/>
          </w:divBdr>
        </w:div>
        <w:div w:id="1859394796">
          <w:marLeft w:val="0"/>
          <w:marRight w:val="0"/>
          <w:marTop w:val="0"/>
          <w:marBottom w:val="0"/>
          <w:divBdr>
            <w:top w:val="none" w:sz="0" w:space="0" w:color="auto"/>
            <w:left w:val="none" w:sz="0" w:space="0" w:color="auto"/>
            <w:bottom w:val="none" w:sz="0" w:space="0" w:color="auto"/>
            <w:right w:val="none" w:sz="0" w:space="0" w:color="auto"/>
          </w:divBdr>
        </w:div>
        <w:div w:id="445345727">
          <w:marLeft w:val="0"/>
          <w:marRight w:val="0"/>
          <w:marTop w:val="0"/>
          <w:marBottom w:val="0"/>
          <w:divBdr>
            <w:top w:val="none" w:sz="0" w:space="0" w:color="auto"/>
            <w:left w:val="none" w:sz="0" w:space="0" w:color="auto"/>
            <w:bottom w:val="none" w:sz="0" w:space="0" w:color="auto"/>
            <w:right w:val="none" w:sz="0" w:space="0" w:color="auto"/>
          </w:divBdr>
        </w:div>
      </w:divsChild>
    </w:div>
    <w:div w:id="572468702">
      <w:bodyDiv w:val="1"/>
      <w:marLeft w:val="0"/>
      <w:marRight w:val="0"/>
      <w:marTop w:val="0"/>
      <w:marBottom w:val="0"/>
      <w:divBdr>
        <w:top w:val="none" w:sz="0" w:space="0" w:color="auto"/>
        <w:left w:val="none" w:sz="0" w:space="0" w:color="auto"/>
        <w:bottom w:val="none" w:sz="0" w:space="0" w:color="auto"/>
        <w:right w:val="none" w:sz="0" w:space="0" w:color="auto"/>
      </w:divBdr>
    </w:div>
    <w:div w:id="624116437">
      <w:bodyDiv w:val="1"/>
      <w:marLeft w:val="0"/>
      <w:marRight w:val="0"/>
      <w:marTop w:val="0"/>
      <w:marBottom w:val="0"/>
      <w:divBdr>
        <w:top w:val="none" w:sz="0" w:space="0" w:color="auto"/>
        <w:left w:val="none" w:sz="0" w:space="0" w:color="auto"/>
        <w:bottom w:val="none" w:sz="0" w:space="0" w:color="auto"/>
        <w:right w:val="none" w:sz="0" w:space="0" w:color="auto"/>
      </w:divBdr>
      <w:divsChild>
        <w:div w:id="1513302548">
          <w:marLeft w:val="0"/>
          <w:marRight w:val="0"/>
          <w:marTop w:val="0"/>
          <w:marBottom w:val="0"/>
          <w:divBdr>
            <w:top w:val="none" w:sz="0" w:space="0" w:color="auto"/>
            <w:left w:val="none" w:sz="0" w:space="0" w:color="auto"/>
            <w:bottom w:val="none" w:sz="0" w:space="0" w:color="auto"/>
            <w:right w:val="none" w:sz="0" w:space="0" w:color="auto"/>
          </w:divBdr>
          <w:divsChild>
            <w:div w:id="1656106896">
              <w:marLeft w:val="0"/>
              <w:marRight w:val="0"/>
              <w:marTop w:val="0"/>
              <w:marBottom w:val="0"/>
              <w:divBdr>
                <w:top w:val="none" w:sz="0" w:space="0" w:color="auto"/>
                <w:left w:val="none" w:sz="0" w:space="0" w:color="auto"/>
                <w:bottom w:val="none" w:sz="0" w:space="0" w:color="auto"/>
                <w:right w:val="none" w:sz="0" w:space="0" w:color="auto"/>
              </w:divBdr>
            </w:div>
            <w:div w:id="769811886">
              <w:marLeft w:val="0"/>
              <w:marRight w:val="0"/>
              <w:marTop w:val="0"/>
              <w:marBottom w:val="0"/>
              <w:divBdr>
                <w:top w:val="none" w:sz="0" w:space="0" w:color="auto"/>
                <w:left w:val="none" w:sz="0" w:space="0" w:color="auto"/>
                <w:bottom w:val="none" w:sz="0" w:space="0" w:color="auto"/>
                <w:right w:val="none" w:sz="0" w:space="0" w:color="auto"/>
              </w:divBdr>
            </w:div>
            <w:div w:id="1921744820">
              <w:marLeft w:val="0"/>
              <w:marRight w:val="0"/>
              <w:marTop w:val="0"/>
              <w:marBottom w:val="0"/>
              <w:divBdr>
                <w:top w:val="none" w:sz="0" w:space="0" w:color="auto"/>
                <w:left w:val="none" w:sz="0" w:space="0" w:color="auto"/>
                <w:bottom w:val="none" w:sz="0" w:space="0" w:color="auto"/>
                <w:right w:val="none" w:sz="0" w:space="0" w:color="auto"/>
              </w:divBdr>
            </w:div>
            <w:div w:id="1257178632">
              <w:marLeft w:val="0"/>
              <w:marRight w:val="0"/>
              <w:marTop w:val="0"/>
              <w:marBottom w:val="0"/>
              <w:divBdr>
                <w:top w:val="none" w:sz="0" w:space="0" w:color="auto"/>
                <w:left w:val="none" w:sz="0" w:space="0" w:color="auto"/>
                <w:bottom w:val="none" w:sz="0" w:space="0" w:color="auto"/>
                <w:right w:val="none" w:sz="0" w:space="0" w:color="auto"/>
              </w:divBdr>
            </w:div>
          </w:divsChild>
        </w:div>
        <w:div w:id="1547134087">
          <w:marLeft w:val="0"/>
          <w:marRight w:val="0"/>
          <w:marTop w:val="0"/>
          <w:marBottom w:val="0"/>
          <w:divBdr>
            <w:top w:val="none" w:sz="0" w:space="0" w:color="auto"/>
            <w:left w:val="none" w:sz="0" w:space="0" w:color="auto"/>
            <w:bottom w:val="none" w:sz="0" w:space="0" w:color="auto"/>
            <w:right w:val="none" w:sz="0" w:space="0" w:color="auto"/>
          </w:divBdr>
        </w:div>
        <w:div w:id="1154495139">
          <w:marLeft w:val="0"/>
          <w:marRight w:val="0"/>
          <w:marTop w:val="0"/>
          <w:marBottom w:val="0"/>
          <w:divBdr>
            <w:top w:val="none" w:sz="0" w:space="0" w:color="auto"/>
            <w:left w:val="none" w:sz="0" w:space="0" w:color="auto"/>
            <w:bottom w:val="none" w:sz="0" w:space="0" w:color="auto"/>
            <w:right w:val="none" w:sz="0" w:space="0" w:color="auto"/>
          </w:divBdr>
        </w:div>
      </w:divsChild>
    </w:div>
    <w:div w:id="628778612">
      <w:bodyDiv w:val="1"/>
      <w:marLeft w:val="0"/>
      <w:marRight w:val="0"/>
      <w:marTop w:val="0"/>
      <w:marBottom w:val="0"/>
      <w:divBdr>
        <w:top w:val="none" w:sz="0" w:space="0" w:color="auto"/>
        <w:left w:val="none" w:sz="0" w:space="0" w:color="auto"/>
        <w:bottom w:val="none" w:sz="0" w:space="0" w:color="auto"/>
        <w:right w:val="none" w:sz="0" w:space="0" w:color="auto"/>
      </w:divBdr>
    </w:div>
    <w:div w:id="686444498">
      <w:bodyDiv w:val="1"/>
      <w:marLeft w:val="0"/>
      <w:marRight w:val="0"/>
      <w:marTop w:val="0"/>
      <w:marBottom w:val="0"/>
      <w:divBdr>
        <w:top w:val="none" w:sz="0" w:space="0" w:color="auto"/>
        <w:left w:val="none" w:sz="0" w:space="0" w:color="auto"/>
        <w:bottom w:val="none" w:sz="0" w:space="0" w:color="auto"/>
        <w:right w:val="none" w:sz="0" w:space="0" w:color="auto"/>
      </w:divBdr>
    </w:div>
    <w:div w:id="1015839738">
      <w:bodyDiv w:val="1"/>
      <w:marLeft w:val="0"/>
      <w:marRight w:val="0"/>
      <w:marTop w:val="0"/>
      <w:marBottom w:val="0"/>
      <w:divBdr>
        <w:top w:val="none" w:sz="0" w:space="0" w:color="auto"/>
        <w:left w:val="none" w:sz="0" w:space="0" w:color="auto"/>
        <w:bottom w:val="none" w:sz="0" w:space="0" w:color="auto"/>
        <w:right w:val="none" w:sz="0" w:space="0" w:color="auto"/>
      </w:divBdr>
      <w:divsChild>
        <w:div w:id="1666588744">
          <w:marLeft w:val="0"/>
          <w:marRight w:val="0"/>
          <w:marTop w:val="0"/>
          <w:marBottom w:val="0"/>
          <w:divBdr>
            <w:top w:val="none" w:sz="0" w:space="0" w:color="auto"/>
            <w:left w:val="none" w:sz="0" w:space="0" w:color="auto"/>
            <w:bottom w:val="none" w:sz="0" w:space="0" w:color="auto"/>
            <w:right w:val="none" w:sz="0" w:space="0" w:color="auto"/>
          </w:divBdr>
          <w:divsChild>
            <w:div w:id="910846722">
              <w:marLeft w:val="0"/>
              <w:marRight w:val="0"/>
              <w:marTop w:val="0"/>
              <w:marBottom w:val="0"/>
              <w:divBdr>
                <w:top w:val="none" w:sz="0" w:space="0" w:color="auto"/>
                <w:left w:val="none" w:sz="0" w:space="0" w:color="auto"/>
                <w:bottom w:val="none" w:sz="0" w:space="0" w:color="auto"/>
                <w:right w:val="none" w:sz="0" w:space="0" w:color="auto"/>
              </w:divBdr>
            </w:div>
            <w:div w:id="1124808032">
              <w:marLeft w:val="0"/>
              <w:marRight w:val="0"/>
              <w:marTop w:val="0"/>
              <w:marBottom w:val="0"/>
              <w:divBdr>
                <w:top w:val="none" w:sz="0" w:space="0" w:color="auto"/>
                <w:left w:val="none" w:sz="0" w:space="0" w:color="auto"/>
                <w:bottom w:val="none" w:sz="0" w:space="0" w:color="auto"/>
                <w:right w:val="none" w:sz="0" w:space="0" w:color="auto"/>
              </w:divBdr>
              <w:divsChild>
                <w:div w:id="1161122905">
                  <w:marLeft w:val="0"/>
                  <w:marRight w:val="0"/>
                  <w:marTop w:val="0"/>
                  <w:marBottom w:val="0"/>
                  <w:divBdr>
                    <w:top w:val="none" w:sz="0" w:space="0" w:color="auto"/>
                    <w:left w:val="none" w:sz="0" w:space="0" w:color="auto"/>
                    <w:bottom w:val="none" w:sz="0" w:space="0" w:color="auto"/>
                    <w:right w:val="none" w:sz="0" w:space="0" w:color="auto"/>
                  </w:divBdr>
                </w:div>
                <w:div w:id="1799953688">
                  <w:marLeft w:val="0"/>
                  <w:marRight w:val="0"/>
                  <w:marTop w:val="0"/>
                  <w:marBottom w:val="0"/>
                  <w:divBdr>
                    <w:top w:val="none" w:sz="0" w:space="0" w:color="auto"/>
                    <w:left w:val="none" w:sz="0" w:space="0" w:color="auto"/>
                    <w:bottom w:val="none" w:sz="0" w:space="0" w:color="auto"/>
                    <w:right w:val="none" w:sz="0" w:space="0" w:color="auto"/>
                  </w:divBdr>
                </w:div>
                <w:div w:id="963343699">
                  <w:marLeft w:val="0"/>
                  <w:marRight w:val="0"/>
                  <w:marTop w:val="0"/>
                  <w:marBottom w:val="0"/>
                  <w:divBdr>
                    <w:top w:val="none" w:sz="0" w:space="0" w:color="auto"/>
                    <w:left w:val="none" w:sz="0" w:space="0" w:color="auto"/>
                    <w:bottom w:val="none" w:sz="0" w:space="0" w:color="auto"/>
                    <w:right w:val="none" w:sz="0" w:space="0" w:color="auto"/>
                  </w:divBdr>
                </w:div>
                <w:div w:id="680278709">
                  <w:marLeft w:val="0"/>
                  <w:marRight w:val="0"/>
                  <w:marTop w:val="0"/>
                  <w:marBottom w:val="0"/>
                  <w:divBdr>
                    <w:top w:val="none" w:sz="0" w:space="0" w:color="auto"/>
                    <w:left w:val="none" w:sz="0" w:space="0" w:color="auto"/>
                    <w:bottom w:val="none" w:sz="0" w:space="0" w:color="auto"/>
                    <w:right w:val="none" w:sz="0" w:space="0" w:color="auto"/>
                  </w:divBdr>
                </w:div>
              </w:divsChild>
            </w:div>
            <w:div w:id="1011034468">
              <w:marLeft w:val="0"/>
              <w:marRight w:val="0"/>
              <w:marTop w:val="0"/>
              <w:marBottom w:val="0"/>
              <w:divBdr>
                <w:top w:val="none" w:sz="0" w:space="0" w:color="auto"/>
                <w:left w:val="none" w:sz="0" w:space="0" w:color="auto"/>
                <w:bottom w:val="none" w:sz="0" w:space="0" w:color="auto"/>
                <w:right w:val="none" w:sz="0" w:space="0" w:color="auto"/>
              </w:divBdr>
            </w:div>
          </w:divsChild>
        </w:div>
        <w:div w:id="1644773979">
          <w:marLeft w:val="0"/>
          <w:marRight w:val="0"/>
          <w:marTop w:val="0"/>
          <w:marBottom w:val="0"/>
          <w:divBdr>
            <w:top w:val="none" w:sz="0" w:space="0" w:color="auto"/>
            <w:left w:val="none" w:sz="0" w:space="0" w:color="auto"/>
            <w:bottom w:val="none" w:sz="0" w:space="0" w:color="auto"/>
            <w:right w:val="none" w:sz="0" w:space="0" w:color="auto"/>
          </w:divBdr>
          <w:divsChild>
            <w:div w:id="29302459">
              <w:marLeft w:val="0"/>
              <w:marRight w:val="0"/>
              <w:marTop w:val="0"/>
              <w:marBottom w:val="0"/>
              <w:divBdr>
                <w:top w:val="none" w:sz="0" w:space="0" w:color="auto"/>
                <w:left w:val="none" w:sz="0" w:space="0" w:color="auto"/>
                <w:bottom w:val="none" w:sz="0" w:space="0" w:color="auto"/>
                <w:right w:val="none" w:sz="0" w:space="0" w:color="auto"/>
              </w:divBdr>
            </w:div>
            <w:div w:id="208303064">
              <w:marLeft w:val="0"/>
              <w:marRight w:val="0"/>
              <w:marTop w:val="0"/>
              <w:marBottom w:val="0"/>
              <w:divBdr>
                <w:top w:val="none" w:sz="0" w:space="0" w:color="auto"/>
                <w:left w:val="none" w:sz="0" w:space="0" w:color="auto"/>
                <w:bottom w:val="none" w:sz="0" w:space="0" w:color="auto"/>
                <w:right w:val="none" w:sz="0" w:space="0" w:color="auto"/>
              </w:divBdr>
            </w:div>
            <w:div w:id="1572542479">
              <w:marLeft w:val="0"/>
              <w:marRight w:val="0"/>
              <w:marTop w:val="0"/>
              <w:marBottom w:val="0"/>
              <w:divBdr>
                <w:top w:val="none" w:sz="0" w:space="0" w:color="auto"/>
                <w:left w:val="none" w:sz="0" w:space="0" w:color="auto"/>
                <w:bottom w:val="none" w:sz="0" w:space="0" w:color="auto"/>
                <w:right w:val="none" w:sz="0" w:space="0" w:color="auto"/>
              </w:divBdr>
            </w:div>
            <w:div w:id="17989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903144">
      <w:bodyDiv w:val="1"/>
      <w:marLeft w:val="0"/>
      <w:marRight w:val="0"/>
      <w:marTop w:val="0"/>
      <w:marBottom w:val="0"/>
      <w:divBdr>
        <w:top w:val="none" w:sz="0" w:space="0" w:color="auto"/>
        <w:left w:val="none" w:sz="0" w:space="0" w:color="auto"/>
        <w:bottom w:val="none" w:sz="0" w:space="0" w:color="auto"/>
        <w:right w:val="none" w:sz="0" w:space="0" w:color="auto"/>
      </w:divBdr>
    </w:div>
    <w:div w:id="1147357814">
      <w:bodyDiv w:val="1"/>
      <w:marLeft w:val="0"/>
      <w:marRight w:val="0"/>
      <w:marTop w:val="0"/>
      <w:marBottom w:val="0"/>
      <w:divBdr>
        <w:top w:val="none" w:sz="0" w:space="0" w:color="auto"/>
        <w:left w:val="none" w:sz="0" w:space="0" w:color="auto"/>
        <w:bottom w:val="none" w:sz="0" w:space="0" w:color="auto"/>
        <w:right w:val="none" w:sz="0" w:space="0" w:color="auto"/>
      </w:divBdr>
    </w:div>
    <w:div w:id="1155992572">
      <w:bodyDiv w:val="1"/>
      <w:marLeft w:val="0"/>
      <w:marRight w:val="0"/>
      <w:marTop w:val="0"/>
      <w:marBottom w:val="0"/>
      <w:divBdr>
        <w:top w:val="none" w:sz="0" w:space="0" w:color="auto"/>
        <w:left w:val="none" w:sz="0" w:space="0" w:color="auto"/>
        <w:bottom w:val="none" w:sz="0" w:space="0" w:color="auto"/>
        <w:right w:val="none" w:sz="0" w:space="0" w:color="auto"/>
      </w:divBdr>
    </w:div>
    <w:div w:id="1366757816">
      <w:bodyDiv w:val="1"/>
      <w:marLeft w:val="0"/>
      <w:marRight w:val="0"/>
      <w:marTop w:val="0"/>
      <w:marBottom w:val="0"/>
      <w:divBdr>
        <w:top w:val="none" w:sz="0" w:space="0" w:color="auto"/>
        <w:left w:val="none" w:sz="0" w:space="0" w:color="auto"/>
        <w:bottom w:val="none" w:sz="0" w:space="0" w:color="auto"/>
        <w:right w:val="none" w:sz="0" w:space="0" w:color="auto"/>
      </w:divBdr>
    </w:div>
    <w:div w:id="1447890097">
      <w:bodyDiv w:val="1"/>
      <w:marLeft w:val="0"/>
      <w:marRight w:val="0"/>
      <w:marTop w:val="0"/>
      <w:marBottom w:val="0"/>
      <w:divBdr>
        <w:top w:val="none" w:sz="0" w:space="0" w:color="auto"/>
        <w:left w:val="none" w:sz="0" w:space="0" w:color="auto"/>
        <w:bottom w:val="none" w:sz="0" w:space="0" w:color="auto"/>
        <w:right w:val="none" w:sz="0" w:space="0" w:color="auto"/>
      </w:divBdr>
      <w:divsChild>
        <w:div w:id="1373657043">
          <w:marLeft w:val="0"/>
          <w:marRight w:val="0"/>
          <w:marTop w:val="0"/>
          <w:marBottom w:val="0"/>
          <w:divBdr>
            <w:top w:val="none" w:sz="0" w:space="0" w:color="auto"/>
            <w:left w:val="none" w:sz="0" w:space="0" w:color="auto"/>
            <w:bottom w:val="none" w:sz="0" w:space="0" w:color="auto"/>
            <w:right w:val="none" w:sz="0" w:space="0" w:color="auto"/>
          </w:divBdr>
        </w:div>
        <w:div w:id="377781456">
          <w:marLeft w:val="0"/>
          <w:marRight w:val="0"/>
          <w:marTop w:val="0"/>
          <w:marBottom w:val="0"/>
          <w:divBdr>
            <w:top w:val="none" w:sz="0" w:space="0" w:color="auto"/>
            <w:left w:val="none" w:sz="0" w:space="0" w:color="auto"/>
            <w:bottom w:val="none" w:sz="0" w:space="0" w:color="auto"/>
            <w:right w:val="none" w:sz="0" w:space="0" w:color="auto"/>
          </w:divBdr>
          <w:divsChild>
            <w:div w:id="1642466506">
              <w:marLeft w:val="0"/>
              <w:marRight w:val="0"/>
              <w:marTop w:val="0"/>
              <w:marBottom w:val="0"/>
              <w:divBdr>
                <w:top w:val="none" w:sz="0" w:space="0" w:color="auto"/>
                <w:left w:val="none" w:sz="0" w:space="0" w:color="auto"/>
                <w:bottom w:val="none" w:sz="0" w:space="0" w:color="auto"/>
                <w:right w:val="none" w:sz="0" w:space="0" w:color="auto"/>
              </w:divBdr>
            </w:div>
            <w:div w:id="497774246">
              <w:marLeft w:val="0"/>
              <w:marRight w:val="0"/>
              <w:marTop w:val="0"/>
              <w:marBottom w:val="0"/>
              <w:divBdr>
                <w:top w:val="none" w:sz="0" w:space="0" w:color="auto"/>
                <w:left w:val="none" w:sz="0" w:space="0" w:color="auto"/>
                <w:bottom w:val="none" w:sz="0" w:space="0" w:color="auto"/>
                <w:right w:val="none" w:sz="0" w:space="0" w:color="auto"/>
              </w:divBdr>
            </w:div>
            <w:div w:id="1992438456">
              <w:marLeft w:val="0"/>
              <w:marRight w:val="0"/>
              <w:marTop w:val="0"/>
              <w:marBottom w:val="0"/>
              <w:divBdr>
                <w:top w:val="none" w:sz="0" w:space="0" w:color="auto"/>
                <w:left w:val="none" w:sz="0" w:space="0" w:color="auto"/>
                <w:bottom w:val="none" w:sz="0" w:space="0" w:color="auto"/>
                <w:right w:val="none" w:sz="0" w:space="0" w:color="auto"/>
              </w:divBdr>
            </w:div>
            <w:div w:id="1505706993">
              <w:marLeft w:val="0"/>
              <w:marRight w:val="0"/>
              <w:marTop w:val="0"/>
              <w:marBottom w:val="0"/>
              <w:divBdr>
                <w:top w:val="none" w:sz="0" w:space="0" w:color="auto"/>
                <w:left w:val="none" w:sz="0" w:space="0" w:color="auto"/>
                <w:bottom w:val="none" w:sz="0" w:space="0" w:color="auto"/>
                <w:right w:val="none" w:sz="0" w:space="0" w:color="auto"/>
              </w:divBdr>
            </w:div>
            <w:div w:id="505558386">
              <w:marLeft w:val="0"/>
              <w:marRight w:val="0"/>
              <w:marTop w:val="0"/>
              <w:marBottom w:val="0"/>
              <w:divBdr>
                <w:top w:val="none" w:sz="0" w:space="0" w:color="auto"/>
                <w:left w:val="none" w:sz="0" w:space="0" w:color="auto"/>
                <w:bottom w:val="none" w:sz="0" w:space="0" w:color="auto"/>
                <w:right w:val="none" w:sz="0" w:space="0" w:color="auto"/>
              </w:divBdr>
            </w:div>
            <w:div w:id="167749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15949">
      <w:bodyDiv w:val="1"/>
      <w:marLeft w:val="0"/>
      <w:marRight w:val="0"/>
      <w:marTop w:val="0"/>
      <w:marBottom w:val="0"/>
      <w:divBdr>
        <w:top w:val="none" w:sz="0" w:space="0" w:color="auto"/>
        <w:left w:val="none" w:sz="0" w:space="0" w:color="auto"/>
        <w:bottom w:val="none" w:sz="0" w:space="0" w:color="auto"/>
        <w:right w:val="none" w:sz="0" w:space="0" w:color="auto"/>
      </w:divBdr>
      <w:divsChild>
        <w:div w:id="337539416">
          <w:marLeft w:val="0"/>
          <w:marRight w:val="0"/>
          <w:marTop w:val="0"/>
          <w:marBottom w:val="0"/>
          <w:divBdr>
            <w:top w:val="none" w:sz="0" w:space="0" w:color="auto"/>
            <w:left w:val="none" w:sz="0" w:space="0" w:color="auto"/>
            <w:bottom w:val="none" w:sz="0" w:space="0" w:color="auto"/>
            <w:right w:val="none" w:sz="0" w:space="0" w:color="auto"/>
          </w:divBdr>
        </w:div>
        <w:div w:id="1874272688">
          <w:marLeft w:val="0"/>
          <w:marRight w:val="0"/>
          <w:marTop w:val="0"/>
          <w:marBottom w:val="0"/>
          <w:divBdr>
            <w:top w:val="none" w:sz="0" w:space="0" w:color="auto"/>
            <w:left w:val="none" w:sz="0" w:space="0" w:color="auto"/>
            <w:bottom w:val="none" w:sz="0" w:space="0" w:color="auto"/>
            <w:right w:val="none" w:sz="0" w:space="0" w:color="auto"/>
          </w:divBdr>
        </w:div>
        <w:div w:id="1706829445">
          <w:marLeft w:val="0"/>
          <w:marRight w:val="0"/>
          <w:marTop w:val="0"/>
          <w:marBottom w:val="0"/>
          <w:divBdr>
            <w:top w:val="none" w:sz="0" w:space="0" w:color="auto"/>
            <w:left w:val="none" w:sz="0" w:space="0" w:color="auto"/>
            <w:bottom w:val="none" w:sz="0" w:space="0" w:color="auto"/>
            <w:right w:val="none" w:sz="0" w:space="0" w:color="auto"/>
          </w:divBdr>
        </w:div>
      </w:divsChild>
    </w:div>
    <w:div w:id="1590458908">
      <w:bodyDiv w:val="1"/>
      <w:marLeft w:val="0"/>
      <w:marRight w:val="0"/>
      <w:marTop w:val="0"/>
      <w:marBottom w:val="0"/>
      <w:divBdr>
        <w:top w:val="none" w:sz="0" w:space="0" w:color="auto"/>
        <w:left w:val="none" w:sz="0" w:space="0" w:color="auto"/>
        <w:bottom w:val="none" w:sz="0" w:space="0" w:color="auto"/>
        <w:right w:val="none" w:sz="0" w:space="0" w:color="auto"/>
      </w:divBdr>
    </w:div>
    <w:div w:id="1601185446">
      <w:bodyDiv w:val="1"/>
      <w:marLeft w:val="0"/>
      <w:marRight w:val="0"/>
      <w:marTop w:val="0"/>
      <w:marBottom w:val="0"/>
      <w:divBdr>
        <w:top w:val="none" w:sz="0" w:space="0" w:color="auto"/>
        <w:left w:val="none" w:sz="0" w:space="0" w:color="auto"/>
        <w:bottom w:val="none" w:sz="0" w:space="0" w:color="auto"/>
        <w:right w:val="none" w:sz="0" w:space="0" w:color="auto"/>
      </w:divBdr>
      <w:divsChild>
        <w:div w:id="184755715">
          <w:marLeft w:val="0"/>
          <w:marRight w:val="0"/>
          <w:marTop w:val="0"/>
          <w:marBottom w:val="0"/>
          <w:divBdr>
            <w:top w:val="none" w:sz="0" w:space="0" w:color="auto"/>
            <w:left w:val="none" w:sz="0" w:space="0" w:color="auto"/>
            <w:bottom w:val="none" w:sz="0" w:space="0" w:color="auto"/>
            <w:right w:val="none" w:sz="0" w:space="0" w:color="auto"/>
          </w:divBdr>
        </w:div>
        <w:div w:id="1531145613">
          <w:marLeft w:val="0"/>
          <w:marRight w:val="0"/>
          <w:marTop w:val="0"/>
          <w:marBottom w:val="0"/>
          <w:divBdr>
            <w:top w:val="none" w:sz="0" w:space="0" w:color="auto"/>
            <w:left w:val="none" w:sz="0" w:space="0" w:color="auto"/>
            <w:bottom w:val="none" w:sz="0" w:space="0" w:color="auto"/>
            <w:right w:val="none" w:sz="0" w:space="0" w:color="auto"/>
          </w:divBdr>
        </w:div>
      </w:divsChild>
    </w:div>
    <w:div w:id="1617130512">
      <w:bodyDiv w:val="1"/>
      <w:marLeft w:val="0"/>
      <w:marRight w:val="0"/>
      <w:marTop w:val="0"/>
      <w:marBottom w:val="0"/>
      <w:divBdr>
        <w:top w:val="none" w:sz="0" w:space="0" w:color="auto"/>
        <w:left w:val="none" w:sz="0" w:space="0" w:color="auto"/>
        <w:bottom w:val="none" w:sz="0" w:space="0" w:color="auto"/>
        <w:right w:val="none" w:sz="0" w:space="0" w:color="auto"/>
      </w:divBdr>
      <w:divsChild>
        <w:div w:id="1498570106">
          <w:marLeft w:val="0"/>
          <w:marRight w:val="0"/>
          <w:marTop w:val="0"/>
          <w:marBottom w:val="0"/>
          <w:divBdr>
            <w:top w:val="none" w:sz="0" w:space="0" w:color="auto"/>
            <w:left w:val="none" w:sz="0" w:space="0" w:color="auto"/>
            <w:bottom w:val="none" w:sz="0" w:space="0" w:color="auto"/>
            <w:right w:val="none" w:sz="0" w:space="0" w:color="auto"/>
          </w:divBdr>
        </w:div>
        <w:div w:id="938025819">
          <w:marLeft w:val="0"/>
          <w:marRight w:val="0"/>
          <w:marTop w:val="0"/>
          <w:marBottom w:val="0"/>
          <w:divBdr>
            <w:top w:val="none" w:sz="0" w:space="0" w:color="auto"/>
            <w:left w:val="none" w:sz="0" w:space="0" w:color="auto"/>
            <w:bottom w:val="none" w:sz="0" w:space="0" w:color="auto"/>
            <w:right w:val="none" w:sz="0" w:space="0" w:color="auto"/>
          </w:divBdr>
          <w:divsChild>
            <w:div w:id="1060054611">
              <w:marLeft w:val="0"/>
              <w:marRight w:val="0"/>
              <w:marTop w:val="0"/>
              <w:marBottom w:val="0"/>
              <w:divBdr>
                <w:top w:val="none" w:sz="0" w:space="0" w:color="auto"/>
                <w:left w:val="none" w:sz="0" w:space="0" w:color="auto"/>
                <w:bottom w:val="none" w:sz="0" w:space="0" w:color="auto"/>
                <w:right w:val="none" w:sz="0" w:space="0" w:color="auto"/>
              </w:divBdr>
            </w:div>
            <w:div w:id="1355423119">
              <w:marLeft w:val="0"/>
              <w:marRight w:val="0"/>
              <w:marTop w:val="0"/>
              <w:marBottom w:val="0"/>
              <w:divBdr>
                <w:top w:val="none" w:sz="0" w:space="0" w:color="auto"/>
                <w:left w:val="none" w:sz="0" w:space="0" w:color="auto"/>
                <w:bottom w:val="none" w:sz="0" w:space="0" w:color="auto"/>
                <w:right w:val="none" w:sz="0" w:space="0" w:color="auto"/>
              </w:divBdr>
            </w:div>
            <w:div w:id="303005159">
              <w:marLeft w:val="0"/>
              <w:marRight w:val="0"/>
              <w:marTop w:val="0"/>
              <w:marBottom w:val="0"/>
              <w:divBdr>
                <w:top w:val="none" w:sz="0" w:space="0" w:color="auto"/>
                <w:left w:val="none" w:sz="0" w:space="0" w:color="auto"/>
                <w:bottom w:val="none" w:sz="0" w:space="0" w:color="auto"/>
                <w:right w:val="none" w:sz="0" w:space="0" w:color="auto"/>
              </w:divBdr>
            </w:div>
            <w:div w:id="1184442666">
              <w:marLeft w:val="0"/>
              <w:marRight w:val="0"/>
              <w:marTop w:val="0"/>
              <w:marBottom w:val="0"/>
              <w:divBdr>
                <w:top w:val="none" w:sz="0" w:space="0" w:color="auto"/>
                <w:left w:val="none" w:sz="0" w:space="0" w:color="auto"/>
                <w:bottom w:val="none" w:sz="0" w:space="0" w:color="auto"/>
                <w:right w:val="none" w:sz="0" w:space="0" w:color="auto"/>
              </w:divBdr>
            </w:div>
            <w:div w:id="1139155462">
              <w:marLeft w:val="0"/>
              <w:marRight w:val="0"/>
              <w:marTop w:val="0"/>
              <w:marBottom w:val="0"/>
              <w:divBdr>
                <w:top w:val="none" w:sz="0" w:space="0" w:color="auto"/>
                <w:left w:val="none" w:sz="0" w:space="0" w:color="auto"/>
                <w:bottom w:val="none" w:sz="0" w:space="0" w:color="auto"/>
                <w:right w:val="none" w:sz="0" w:space="0" w:color="auto"/>
              </w:divBdr>
            </w:div>
            <w:div w:id="1474368190">
              <w:marLeft w:val="0"/>
              <w:marRight w:val="0"/>
              <w:marTop w:val="0"/>
              <w:marBottom w:val="0"/>
              <w:divBdr>
                <w:top w:val="none" w:sz="0" w:space="0" w:color="auto"/>
                <w:left w:val="none" w:sz="0" w:space="0" w:color="auto"/>
                <w:bottom w:val="none" w:sz="0" w:space="0" w:color="auto"/>
                <w:right w:val="none" w:sz="0" w:space="0" w:color="auto"/>
              </w:divBdr>
            </w:div>
            <w:div w:id="8605917">
              <w:marLeft w:val="0"/>
              <w:marRight w:val="0"/>
              <w:marTop w:val="0"/>
              <w:marBottom w:val="0"/>
              <w:divBdr>
                <w:top w:val="none" w:sz="0" w:space="0" w:color="auto"/>
                <w:left w:val="none" w:sz="0" w:space="0" w:color="auto"/>
                <w:bottom w:val="none" w:sz="0" w:space="0" w:color="auto"/>
                <w:right w:val="none" w:sz="0" w:space="0" w:color="auto"/>
              </w:divBdr>
            </w:div>
            <w:div w:id="1333680724">
              <w:marLeft w:val="0"/>
              <w:marRight w:val="0"/>
              <w:marTop w:val="0"/>
              <w:marBottom w:val="0"/>
              <w:divBdr>
                <w:top w:val="none" w:sz="0" w:space="0" w:color="auto"/>
                <w:left w:val="none" w:sz="0" w:space="0" w:color="auto"/>
                <w:bottom w:val="none" w:sz="0" w:space="0" w:color="auto"/>
                <w:right w:val="none" w:sz="0" w:space="0" w:color="auto"/>
              </w:divBdr>
            </w:div>
            <w:div w:id="196110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194441">
      <w:bodyDiv w:val="1"/>
      <w:marLeft w:val="0"/>
      <w:marRight w:val="0"/>
      <w:marTop w:val="0"/>
      <w:marBottom w:val="0"/>
      <w:divBdr>
        <w:top w:val="none" w:sz="0" w:space="0" w:color="auto"/>
        <w:left w:val="none" w:sz="0" w:space="0" w:color="auto"/>
        <w:bottom w:val="none" w:sz="0" w:space="0" w:color="auto"/>
        <w:right w:val="none" w:sz="0" w:space="0" w:color="auto"/>
      </w:divBdr>
      <w:divsChild>
        <w:div w:id="559367108">
          <w:marLeft w:val="0"/>
          <w:marRight w:val="0"/>
          <w:marTop w:val="0"/>
          <w:marBottom w:val="0"/>
          <w:divBdr>
            <w:top w:val="none" w:sz="0" w:space="0" w:color="auto"/>
            <w:left w:val="none" w:sz="0" w:space="0" w:color="auto"/>
            <w:bottom w:val="none" w:sz="0" w:space="0" w:color="auto"/>
            <w:right w:val="none" w:sz="0" w:space="0" w:color="auto"/>
          </w:divBdr>
        </w:div>
        <w:div w:id="1569807159">
          <w:marLeft w:val="0"/>
          <w:marRight w:val="0"/>
          <w:marTop w:val="0"/>
          <w:marBottom w:val="0"/>
          <w:divBdr>
            <w:top w:val="none" w:sz="0" w:space="0" w:color="auto"/>
            <w:left w:val="none" w:sz="0" w:space="0" w:color="auto"/>
            <w:bottom w:val="none" w:sz="0" w:space="0" w:color="auto"/>
            <w:right w:val="none" w:sz="0" w:space="0" w:color="auto"/>
          </w:divBdr>
          <w:divsChild>
            <w:div w:id="147097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0675">
      <w:bodyDiv w:val="1"/>
      <w:marLeft w:val="0"/>
      <w:marRight w:val="0"/>
      <w:marTop w:val="0"/>
      <w:marBottom w:val="0"/>
      <w:divBdr>
        <w:top w:val="none" w:sz="0" w:space="0" w:color="auto"/>
        <w:left w:val="none" w:sz="0" w:space="0" w:color="auto"/>
        <w:bottom w:val="none" w:sz="0" w:space="0" w:color="auto"/>
        <w:right w:val="none" w:sz="0" w:space="0" w:color="auto"/>
      </w:divBdr>
      <w:divsChild>
        <w:div w:id="1043213131">
          <w:marLeft w:val="0"/>
          <w:marRight w:val="0"/>
          <w:marTop w:val="0"/>
          <w:marBottom w:val="0"/>
          <w:divBdr>
            <w:top w:val="none" w:sz="0" w:space="0" w:color="auto"/>
            <w:left w:val="none" w:sz="0" w:space="0" w:color="auto"/>
            <w:bottom w:val="none" w:sz="0" w:space="0" w:color="auto"/>
            <w:right w:val="none" w:sz="0" w:space="0" w:color="auto"/>
          </w:divBdr>
        </w:div>
      </w:divsChild>
    </w:div>
    <w:div w:id="1700937670">
      <w:bodyDiv w:val="1"/>
      <w:marLeft w:val="0"/>
      <w:marRight w:val="0"/>
      <w:marTop w:val="0"/>
      <w:marBottom w:val="0"/>
      <w:divBdr>
        <w:top w:val="none" w:sz="0" w:space="0" w:color="auto"/>
        <w:left w:val="none" w:sz="0" w:space="0" w:color="auto"/>
        <w:bottom w:val="none" w:sz="0" w:space="0" w:color="auto"/>
        <w:right w:val="none" w:sz="0" w:space="0" w:color="auto"/>
      </w:divBdr>
    </w:div>
    <w:div w:id="1716808175">
      <w:bodyDiv w:val="1"/>
      <w:marLeft w:val="0"/>
      <w:marRight w:val="0"/>
      <w:marTop w:val="0"/>
      <w:marBottom w:val="0"/>
      <w:divBdr>
        <w:top w:val="none" w:sz="0" w:space="0" w:color="auto"/>
        <w:left w:val="none" w:sz="0" w:space="0" w:color="auto"/>
        <w:bottom w:val="none" w:sz="0" w:space="0" w:color="auto"/>
        <w:right w:val="none" w:sz="0" w:space="0" w:color="auto"/>
      </w:divBdr>
      <w:divsChild>
        <w:div w:id="2113626116">
          <w:marLeft w:val="0"/>
          <w:marRight w:val="0"/>
          <w:marTop w:val="0"/>
          <w:marBottom w:val="0"/>
          <w:divBdr>
            <w:top w:val="none" w:sz="0" w:space="0" w:color="auto"/>
            <w:left w:val="none" w:sz="0" w:space="0" w:color="auto"/>
            <w:bottom w:val="none" w:sz="0" w:space="0" w:color="auto"/>
            <w:right w:val="none" w:sz="0" w:space="0" w:color="auto"/>
          </w:divBdr>
        </w:div>
        <w:div w:id="605968309">
          <w:marLeft w:val="0"/>
          <w:marRight w:val="0"/>
          <w:marTop w:val="0"/>
          <w:marBottom w:val="0"/>
          <w:divBdr>
            <w:top w:val="none" w:sz="0" w:space="0" w:color="auto"/>
            <w:left w:val="none" w:sz="0" w:space="0" w:color="auto"/>
            <w:bottom w:val="none" w:sz="0" w:space="0" w:color="auto"/>
            <w:right w:val="none" w:sz="0" w:space="0" w:color="auto"/>
          </w:divBdr>
        </w:div>
      </w:divsChild>
    </w:div>
    <w:div w:id="1817063099">
      <w:bodyDiv w:val="1"/>
      <w:marLeft w:val="0"/>
      <w:marRight w:val="0"/>
      <w:marTop w:val="0"/>
      <w:marBottom w:val="0"/>
      <w:divBdr>
        <w:top w:val="none" w:sz="0" w:space="0" w:color="auto"/>
        <w:left w:val="none" w:sz="0" w:space="0" w:color="auto"/>
        <w:bottom w:val="none" w:sz="0" w:space="0" w:color="auto"/>
        <w:right w:val="none" w:sz="0" w:space="0" w:color="auto"/>
      </w:divBdr>
      <w:divsChild>
        <w:div w:id="468255180">
          <w:marLeft w:val="0"/>
          <w:marRight w:val="0"/>
          <w:marTop w:val="0"/>
          <w:marBottom w:val="0"/>
          <w:divBdr>
            <w:top w:val="none" w:sz="0" w:space="0" w:color="auto"/>
            <w:left w:val="none" w:sz="0" w:space="0" w:color="auto"/>
            <w:bottom w:val="none" w:sz="0" w:space="0" w:color="auto"/>
            <w:right w:val="none" w:sz="0" w:space="0" w:color="auto"/>
          </w:divBdr>
        </w:div>
        <w:div w:id="1735809441">
          <w:marLeft w:val="0"/>
          <w:marRight w:val="0"/>
          <w:marTop w:val="0"/>
          <w:marBottom w:val="0"/>
          <w:divBdr>
            <w:top w:val="none" w:sz="0" w:space="0" w:color="auto"/>
            <w:left w:val="none" w:sz="0" w:space="0" w:color="auto"/>
            <w:bottom w:val="none" w:sz="0" w:space="0" w:color="auto"/>
            <w:right w:val="none" w:sz="0" w:space="0" w:color="auto"/>
          </w:divBdr>
        </w:div>
        <w:div w:id="423956966">
          <w:marLeft w:val="0"/>
          <w:marRight w:val="0"/>
          <w:marTop w:val="0"/>
          <w:marBottom w:val="0"/>
          <w:divBdr>
            <w:top w:val="none" w:sz="0" w:space="0" w:color="auto"/>
            <w:left w:val="none" w:sz="0" w:space="0" w:color="auto"/>
            <w:bottom w:val="none" w:sz="0" w:space="0" w:color="auto"/>
            <w:right w:val="none" w:sz="0" w:space="0" w:color="auto"/>
          </w:divBdr>
        </w:div>
        <w:div w:id="522212094">
          <w:marLeft w:val="0"/>
          <w:marRight w:val="0"/>
          <w:marTop w:val="0"/>
          <w:marBottom w:val="0"/>
          <w:divBdr>
            <w:top w:val="none" w:sz="0" w:space="0" w:color="auto"/>
            <w:left w:val="none" w:sz="0" w:space="0" w:color="auto"/>
            <w:bottom w:val="none" w:sz="0" w:space="0" w:color="auto"/>
            <w:right w:val="none" w:sz="0" w:space="0" w:color="auto"/>
          </w:divBdr>
        </w:div>
        <w:div w:id="1826780176">
          <w:marLeft w:val="0"/>
          <w:marRight w:val="0"/>
          <w:marTop w:val="0"/>
          <w:marBottom w:val="0"/>
          <w:divBdr>
            <w:top w:val="none" w:sz="0" w:space="0" w:color="auto"/>
            <w:left w:val="none" w:sz="0" w:space="0" w:color="auto"/>
            <w:bottom w:val="none" w:sz="0" w:space="0" w:color="auto"/>
            <w:right w:val="none" w:sz="0" w:space="0" w:color="auto"/>
          </w:divBdr>
        </w:div>
        <w:div w:id="1122504034">
          <w:marLeft w:val="0"/>
          <w:marRight w:val="0"/>
          <w:marTop w:val="0"/>
          <w:marBottom w:val="0"/>
          <w:divBdr>
            <w:top w:val="none" w:sz="0" w:space="0" w:color="auto"/>
            <w:left w:val="none" w:sz="0" w:space="0" w:color="auto"/>
            <w:bottom w:val="none" w:sz="0" w:space="0" w:color="auto"/>
            <w:right w:val="none" w:sz="0" w:space="0" w:color="auto"/>
          </w:divBdr>
        </w:div>
      </w:divsChild>
    </w:div>
    <w:div w:id="1817449687">
      <w:bodyDiv w:val="1"/>
      <w:marLeft w:val="0"/>
      <w:marRight w:val="0"/>
      <w:marTop w:val="0"/>
      <w:marBottom w:val="0"/>
      <w:divBdr>
        <w:top w:val="none" w:sz="0" w:space="0" w:color="auto"/>
        <w:left w:val="none" w:sz="0" w:space="0" w:color="auto"/>
        <w:bottom w:val="none" w:sz="0" w:space="0" w:color="auto"/>
        <w:right w:val="none" w:sz="0" w:space="0" w:color="auto"/>
      </w:divBdr>
    </w:div>
    <w:div w:id="2078047423">
      <w:bodyDiv w:val="1"/>
      <w:marLeft w:val="0"/>
      <w:marRight w:val="0"/>
      <w:marTop w:val="0"/>
      <w:marBottom w:val="0"/>
      <w:divBdr>
        <w:top w:val="none" w:sz="0" w:space="0" w:color="auto"/>
        <w:left w:val="none" w:sz="0" w:space="0" w:color="auto"/>
        <w:bottom w:val="none" w:sz="0" w:space="0" w:color="auto"/>
        <w:right w:val="none" w:sz="0" w:space="0" w:color="auto"/>
      </w:divBdr>
      <w:divsChild>
        <w:div w:id="1145590206">
          <w:marLeft w:val="0"/>
          <w:marRight w:val="0"/>
          <w:marTop w:val="0"/>
          <w:marBottom w:val="0"/>
          <w:divBdr>
            <w:top w:val="none" w:sz="0" w:space="0" w:color="auto"/>
            <w:left w:val="none" w:sz="0" w:space="0" w:color="auto"/>
            <w:bottom w:val="none" w:sz="0" w:space="0" w:color="auto"/>
            <w:right w:val="none" w:sz="0" w:space="0" w:color="auto"/>
          </w:divBdr>
        </w:div>
        <w:div w:id="84495903">
          <w:marLeft w:val="0"/>
          <w:marRight w:val="0"/>
          <w:marTop w:val="0"/>
          <w:marBottom w:val="0"/>
          <w:divBdr>
            <w:top w:val="none" w:sz="0" w:space="0" w:color="auto"/>
            <w:left w:val="none" w:sz="0" w:space="0" w:color="auto"/>
            <w:bottom w:val="none" w:sz="0" w:space="0" w:color="auto"/>
            <w:right w:val="none" w:sz="0" w:space="0" w:color="auto"/>
          </w:divBdr>
        </w:div>
        <w:div w:id="572348593">
          <w:marLeft w:val="0"/>
          <w:marRight w:val="0"/>
          <w:marTop w:val="0"/>
          <w:marBottom w:val="0"/>
          <w:divBdr>
            <w:top w:val="none" w:sz="0" w:space="0" w:color="auto"/>
            <w:left w:val="none" w:sz="0" w:space="0" w:color="auto"/>
            <w:bottom w:val="none" w:sz="0" w:space="0" w:color="auto"/>
            <w:right w:val="none" w:sz="0" w:space="0" w:color="auto"/>
          </w:divBdr>
        </w:div>
        <w:div w:id="348989523">
          <w:marLeft w:val="0"/>
          <w:marRight w:val="0"/>
          <w:marTop w:val="0"/>
          <w:marBottom w:val="0"/>
          <w:divBdr>
            <w:top w:val="none" w:sz="0" w:space="0" w:color="auto"/>
            <w:left w:val="none" w:sz="0" w:space="0" w:color="auto"/>
            <w:bottom w:val="none" w:sz="0" w:space="0" w:color="auto"/>
            <w:right w:val="none" w:sz="0" w:space="0" w:color="auto"/>
          </w:divBdr>
        </w:div>
      </w:divsChild>
    </w:div>
    <w:div w:id="2104181622">
      <w:bodyDiv w:val="1"/>
      <w:marLeft w:val="0"/>
      <w:marRight w:val="0"/>
      <w:marTop w:val="0"/>
      <w:marBottom w:val="0"/>
      <w:divBdr>
        <w:top w:val="none" w:sz="0" w:space="0" w:color="auto"/>
        <w:left w:val="none" w:sz="0" w:space="0" w:color="auto"/>
        <w:bottom w:val="none" w:sz="0" w:space="0" w:color="auto"/>
        <w:right w:val="none" w:sz="0" w:space="0" w:color="auto"/>
      </w:divBdr>
      <w:divsChild>
        <w:div w:id="1955868940">
          <w:marLeft w:val="0"/>
          <w:marRight w:val="0"/>
          <w:marTop w:val="0"/>
          <w:marBottom w:val="0"/>
          <w:divBdr>
            <w:top w:val="none" w:sz="0" w:space="0" w:color="auto"/>
            <w:left w:val="none" w:sz="0" w:space="0" w:color="auto"/>
            <w:bottom w:val="none" w:sz="0" w:space="0" w:color="auto"/>
            <w:right w:val="none" w:sz="0" w:space="0" w:color="auto"/>
          </w:divBdr>
        </w:div>
        <w:div w:id="701514693">
          <w:marLeft w:val="0"/>
          <w:marRight w:val="0"/>
          <w:marTop w:val="0"/>
          <w:marBottom w:val="0"/>
          <w:divBdr>
            <w:top w:val="none" w:sz="0" w:space="0" w:color="auto"/>
            <w:left w:val="none" w:sz="0" w:space="0" w:color="auto"/>
            <w:bottom w:val="none" w:sz="0" w:space="0" w:color="auto"/>
            <w:right w:val="none" w:sz="0" w:space="0" w:color="auto"/>
          </w:divBdr>
        </w:div>
      </w:divsChild>
    </w:div>
    <w:div w:id="2105101317">
      <w:bodyDiv w:val="1"/>
      <w:marLeft w:val="0"/>
      <w:marRight w:val="0"/>
      <w:marTop w:val="0"/>
      <w:marBottom w:val="0"/>
      <w:divBdr>
        <w:top w:val="none" w:sz="0" w:space="0" w:color="auto"/>
        <w:left w:val="none" w:sz="0" w:space="0" w:color="auto"/>
        <w:bottom w:val="none" w:sz="0" w:space="0" w:color="auto"/>
        <w:right w:val="none" w:sz="0" w:space="0" w:color="auto"/>
      </w:divBdr>
      <w:divsChild>
        <w:div w:id="198057085">
          <w:marLeft w:val="0"/>
          <w:marRight w:val="0"/>
          <w:marTop w:val="0"/>
          <w:marBottom w:val="0"/>
          <w:divBdr>
            <w:top w:val="none" w:sz="0" w:space="0" w:color="auto"/>
            <w:left w:val="none" w:sz="0" w:space="0" w:color="auto"/>
            <w:bottom w:val="none" w:sz="0" w:space="0" w:color="auto"/>
            <w:right w:val="none" w:sz="0" w:space="0" w:color="auto"/>
          </w:divBdr>
          <w:divsChild>
            <w:div w:id="345444489">
              <w:marLeft w:val="0"/>
              <w:marRight w:val="0"/>
              <w:marTop w:val="0"/>
              <w:marBottom w:val="0"/>
              <w:divBdr>
                <w:top w:val="none" w:sz="0" w:space="0" w:color="auto"/>
                <w:left w:val="none" w:sz="0" w:space="0" w:color="auto"/>
                <w:bottom w:val="none" w:sz="0" w:space="0" w:color="auto"/>
                <w:right w:val="none" w:sz="0" w:space="0" w:color="auto"/>
              </w:divBdr>
            </w:div>
            <w:div w:id="1549881584">
              <w:marLeft w:val="0"/>
              <w:marRight w:val="0"/>
              <w:marTop w:val="0"/>
              <w:marBottom w:val="0"/>
              <w:divBdr>
                <w:top w:val="none" w:sz="0" w:space="0" w:color="auto"/>
                <w:left w:val="none" w:sz="0" w:space="0" w:color="auto"/>
                <w:bottom w:val="none" w:sz="0" w:space="0" w:color="auto"/>
                <w:right w:val="none" w:sz="0" w:space="0" w:color="auto"/>
              </w:divBdr>
            </w:div>
            <w:div w:id="765736875">
              <w:marLeft w:val="0"/>
              <w:marRight w:val="0"/>
              <w:marTop w:val="0"/>
              <w:marBottom w:val="0"/>
              <w:divBdr>
                <w:top w:val="none" w:sz="0" w:space="0" w:color="auto"/>
                <w:left w:val="none" w:sz="0" w:space="0" w:color="auto"/>
                <w:bottom w:val="none" w:sz="0" w:space="0" w:color="auto"/>
                <w:right w:val="none" w:sz="0" w:space="0" w:color="auto"/>
              </w:divBdr>
            </w:div>
            <w:div w:id="761607950">
              <w:marLeft w:val="0"/>
              <w:marRight w:val="0"/>
              <w:marTop w:val="0"/>
              <w:marBottom w:val="0"/>
              <w:divBdr>
                <w:top w:val="none" w:sz="0" w:space="0" w:color="auto"/>
                <w:left w:val="none" w:sz="0" w:space="0" w:color="auto"/>
                <w:bottom w:val="none" w:sz="0" w:space="0" w:color="auto"/>
                <w:right w:val="none" w:sz="0" w:space="0" w:color="auto"/>
              </w:divBdr>
            </w:div>
            <w:div w:id="611011716">
              <w:marLeft w:val="0"/>
              <w:marRight w:val="0"/>
              <w:marTop w:val="0"/>
              <w:marBottom w:val="0"/>
              <w:divBdr>
                <w:top w:val="none" w:sz="0" w:space="0" w:color="auto"/>
                <w:left w:val="none" w:sz="0" w:space="0" w:color="auto"/>
                <w:bottom w:val="none" w:sz="0" w:space="0" w:color="auto"/>
                <w:right w:val="none" w:sz="0" w:space="0" w:color="auto"/>
              </w:divBdr>
            </w:div>
            <w:div w:id="2013289846">
              <w:marLeft w:val="0"/>
              <w:marRight w:val="0"/>
              <w:marTop w:val="0"/>
              <w:marBottom w:val="0"/>
              <w:divBdr>
                <w:top w:val="none" w:sz="0" w:space="0" w:color="auto"/>
                <w:left w:val="none" w:sz="0" w:space="0" w:color="auto"/>
                <w:bottom w:val="none" w:sz="0" w:space="0" w:color="auto"/>
                <w:right w:val="none" w:sz="0" w:space="0" w:color="auto"/>
              </w:divBdr>
            </w:div>
            <w:div w:id="4231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20041">
      <w:bodyDiv w:val="1"/>
      <w:marLeft w:val="0"/>
      <w:marRight w:val="0"/>
      <w:marTop w:val="0"/>
      <w:marBottom w:val="0"/>
      <w:divBdr>
        <w:top w:val="none" w:sz="0" w:space="0" w:color="auto"/>
        <w:left w:val="none" w:sz="0" w:space="0" w:color="auto"/>
        <w:bottom w:val="none" w:sz="0" w:space="0" w:color="auto"/>
        <w:right w:val="none" w:sz="0" w:space="0" w:color="auto"/>
      </w:divBdr>
      <w:divsChild>
        <w:div w:id="393356521">
          <w:marLeft w:val="0"/>
          <w:marRight w:val="0"/>
          <w:marTop w:val="0"/>
          <w:marBottom w:val="0"/>
          <w:divBdr>
            <w:top w:val="none" w:sz="0" w:space="0" w:color="auto"/>
            <w:left w:val="none" w:sz="0" w:space="0" w:color="auto"/>
            <w:bottom w:val="none" w:sz="0" w:space="0" w:color="auto"/>
            <w:right w:val="none" w:sz="0" w:space="0" w:color="auto"/>
          </w:divBdr>
        </w:div>
        <w:div w:id="545796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2639</Words>
  <Characters>1505</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Ivanauskiene</dc:creator>
  <cp:lastModifiedBy>Virginija Palaimienė</cp:lastModifiedBy>
  <cp:revision>2</cp:revision>
  <cp:lastPrinted>2018-09-07T11:39:00Z</cp:lastPrinted>
  <dcterms:created xsi:type="dcterms:W3CDTF">2026-01-16T08:27:00Z</dcterms:created>
  <dcterms:modified xsi:type="dcterms:W3CDTF">2026-01-16T08:27:00Z</dcterms:modified>
</cp:coreProperties>
</file>