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C2B6" w14:textId="5F40AB98" w:rsidR="00F9097E" w:rsidRPr="00E848AB" w:rsidRDefault="00E848AB" w:rsidP="00FE5B39">
      <w:pPr>
        <w:jc w:val="center"/>
        <w:rPr>
          <w:b/>
        </w:rPr>
      </w:pPr>
      <w:r w:rsidRPr="00E848AB">
        <w:rPr>
          <w:b/>
        </w:rPr>
        <w:t>AIŠKINAMASIS RAŠTAS</w:t>
      </w:r>
    </w:p>
    <w:p w14:paraId="18266AD4" w14:textId="75117164" w:rsidR="00E848AB" w:rsidRPr="00F9097E" w:rsidRDefault="00B6209E" w:rsidP="00F9097E">
      <w:pPr>
        <w:jc w:val="center"/>
      </w:pPr>
      <w:r>
        <w:rPr>
          <w:b/>
          <w:caps/>
        </w:rPr>
        <w:t xml:space="preserve">prie savivaldybės tarybos sprendimo </w:t>
      </w:r>
      <w:r w:rsidR="00F9097E">
        <w:rPr>
          <w:b/>
          <w:caps/>
        </w:rPr>
        <w:t>„</w:t>
      </w:r>
      <w:r w:rsidR="00F9097E" w:rsidRPr="001D3C7E">
        <w:rPr>
          <w:b/>
          <w:caps/>
        </w:rPr>
        <w:t>DĖL</w:t>
      </w:r>
      <w:r w:rsidR="00F9097E">
        <w:rPr>
          <w:b/>
          <w:caps/>
        </w:rPr>
        <w:t xml:space="preserve"> </w:t>
      </w:r>
      <w:r w:rsidR="00F9097E" w:rsidRPr="008D22B0">
        <w:rPr>
          <w:b/>
          <w:caps/>
        </w:rPr>
        <w:t xml:space="preserve">KLAIPĖDOS MIESTO SAVIVALDYBĖS TARYBOS </w:t>
      </w:r>
      <w:r w:rsidR="00F9097E">
        <w:rPr>
          <w:b/>
          <w:caps/>
        </w:rPr>
        <w:t xml:space="preserve">2023 m. balandžio 20 d. sprendimo Nr. T2-74 „dėl klaipėdos miesto savivaldybės tarybos </w:t>
      </w:r>
      <w:r w:rsidR="00F9097E" w:rsidRPr="008D22B0">
        <w:rPr>
          <w:b/>
          <w:caps/>
        </w:rPr>
        <w:t>KOMITETŲ PIRMININKŲ IR KOMITETŲ PIRMININKŲ PAVADUOTOJŲ SKYRIMO</w:t>
      </w:r>
      <w:r w:rsidR="00F9097E">
        <w:rPr>
          <w:b/>
          <w:caps/>
        </w:rPr>
        <w:t>“ pakeitimo</w:t>
      </w:r>
      <w:r w:rsidR="00783960">
        <w:rPr>
          <w:b/>
        </w:rPr>
        <w:t xml:space="preserve">“ </w:t>
      </w:r>
      <w:r w:rsidR="00E848AB" w:rsidRPr="00E848AB">
        <w:rPr>
          <w:b/>
          <w:caps/>
        </w:rPr>
        <w:t>PROJEKTO</w:t>
      </w:r>
    </w:p>
    <w:p w14:paraId="14DD0F06" w14:textId="77777777" w:rsidR="00E848AB" w:rsidRPr="00E848AB" w:rsidRDefault="00E848AB" w:rsidP="00E848AB">
      <w:pPr>
        <w:jc w:val="both"/>
        <w:rPr>
          <w:b/>
        </w:rPr>
      </w:pPr>
    </w:p>
    <w:p w14:paraId="7F962202" w14:textId="7A58D75B" w:rsidR="008176E1" w:rsidRDefault="00B6209E" w:rsidP="008176E1">
      <w:pPr>
        <w:numPr>
          <w:ilvl w:val="0"/>
          <w:numId w:val="1"/>
        </w:numPr>
        <w:contextualSpacing/>
        <w:jc w:val="both"/>
        <w:rPr>
          <w:b/>
        </w:rPr>
      </w:pPr>
      <w:r>
        <w:rPr>
          <w:b/>
          <w:lang w:eastAsia="en-US"/>
        </w:rPr>
        <w:t>Parengt</w:t>
      </w:r>
      <w:r w:rsidR="00837C90" w:rsidRPr="00837C90">
        <w:rPr>
          <w:b/>
          <w:lang w:eastAsia="en-US"/>
        </w:rPr>
        <w:t xml:space="preserve">o </w:t>
      </w:r>
      <w:r w:rsidR="00837C90" w:rsidRPr="00837C90">
        <w:rPr>
          <w:b/>
          <w:color w:val="000000"/>
        </w:rPr>
        <w:t>p</w:t>
      </w:r>
      <w:r w:rsidR="00837C90" w:rsidRPr="00837C90">
        <w:rPr>
          <w:b/>
        </w:rPr>
        <w:t>rojekto tikslai ir uždaviniai</w:t>
      </w:r>
      <w:r w:rsidR="00837C90" w:rsidRPr="00837C90">
        <w:rPr>
          <w:b/>
          <w:lang w:eastAsia="en-US"/>
        </w:rPr>
        <w:t>.</w:t>
      </w:r>
    </w:p>
    <w:p w14:paraId="3DA395D8" w14:textId="0E386BE8" w:rsidR="007E7A82" w:rsidRDefault="002B70FC" w:rsidP="007E7A82">
      <w:pPr>
        <w:ind w:firstLine="684"/>
        <w:jc w:val="both"/>
      </w:pPr>
      <w:r>
        <w:t>Sprendimo projekto t</w:t>
      </w:r>
      <w:r w:rsidR="00A968CD" w:rsidRPr="00A968CD">
        <w:t xml:space="preserve">ikslas – </w:t>
      </w:r>
      <w:r w:rsidR="00471046">
        <w:t xml:space="preserve">pakeisti Klaipėdos miesto savivaldybės </w:t>
      </w:r>
      <w:r w:rsidR="00471046" w:rsidRPr="00A77DC5">
        <w:rPr>
          <w:szCs w:val="20"/>
        </w:rPr>
        <w:t>tarybos 2023 m. balandžio 20 d. sprendim</w:t>
      </w:r>
      <w:r w:rsidR="00AE3420">
        <w:rPr>
          <w:szCs w:val="20"/>
        </w:rPr>
        <w:t>o</w:t>
      </w:r>
      <w:r w:rsidR="00471046" w:rsidRPr="00A77DC5">
        <w:rPr>
          <w:szCs w:val="20"/>
        </w:rPr>
        <w:t xml:space="preserve"> Nr. T2-74 „Dėl Klaipėdos miesto savivaldybės tarybos komitetų pirmininkų ir komitetų pirmininkų pavaduotojų skyrimo“</w:t>
      </w:r>
      <w:r w:rsidR="00471046">
        <w:rPr>
          <w:szCs w:val="20"/>
        </w:rPr>
        <w:t xml:space="preserve"> </w:t>
      </w:r>
      <w:r w:rsidR="00AE3420">
        <w:rPr>
          <w:szCs w:val="20"/>
        </w:rPr>
        <w:t xml:space="preserve">1.2 ir </w:t>
      </w:r>
      <w:r w:rsidR="00471046">
        <w:rPr>
          <w:szCs w:val="20"/>
        </w:rPr>
        <w:t>1.5</w:t>
      </w:r>
      <w:r>
        <w:rPr>
          <w:szCs w:val="20"/>
        </w:rPr>
        <w:t xml:space="preserve"> </w:t>
      </w:r>
      <w:r w:rsidR="00471046">
        <w:rPr>
          <w:szCs w:val="20"/>
        </w:rPr>
        <w:t>papunk</w:t>
      </w:r>
      <w:r w:rsidR="00AE3420">
        <w:rPr>
          <w:szCs w:val="20"/>
        </w:rPr>
        <w:t xml:space="preserve">čius, </w:t>
      </w:r>
      <w:proofErr w:type="spellStart"/>
      <w:r w:rsidR="00AE3420">
        <w:rPr>
          <w:szCs w:val="20"/>
        </w:rPr>
        <w:t>t.y</w:t>
      </w:r>
      <w:proofErr w:type="spellEnd"/>
      <w:r w:rsidR="00AE3420">
        <w:rPr>
          <w:szCs w:val="20"/>
        </w:rPr>
        <w:t xml:space="preserve">. </w:t>
      </w:r>
      <w:r w:rsidR="00AE3420" w:rsidRPr="00573822">
        <w:t xml:space="preserve">siūloma pakeisti </w:t>
      </w:r>
      <w:r w:rsidR="00AE3420">
        <w:t xml:space="preserve">Kultūros, švietimo ir sporto komiteto pirmininką, nes į šio komiteto sudėtį vietoje Vytauto Grubliausko (pirmininko) įtraukiamas Arvydas Cesiulis. Taip pat pakeisti Miesto plėtros ir strateginio planavimo komiteto pirmininko pavaduotoją, nes į šio komiteto sudėtį </w:t>
      </w:r>
      <w:r w:rsidR="00AE3420" w:rsidRPr="001B62B3">
        <w:rPr>
          <w:lang w:eastAsia="en-US"/>
        </w:rPr>
        <w:t xml:space="preserve">vietoje Arvydo </w:t>
      </w:r>
      <w:proofErr w:type="spellStart"/>
      <w:r w:rsidR="00AE3420" w:rsidRPr="001B62B3">
        <w:rPr>
          <w:lang w:eastAsia="en-US"/>
        </w:rPr>
        <w:t>Cesiulio</w:t>
      </w:r>
      <w:proofErr w:type="spellEnd"/>
      <w:r w:rsidR="00AE3420">
        <w:rPr>
          <w:lang w:eastAsia="en-US"/>
        </w:rPr>
        <w:t xml:space="preserve"> (pirmininko pavaduotojas)</w:t>
      </w:r>
      <w:r w:rsidR="00AE3420" w:rsidRPr="001B62B3">
        <w:rPr>
          <w:lang w:eastAsia="en-US"/>
        </w:rPr>
        <w:t xml:space="preserve"> įtrauk</w:t>
      </w:r>
      <w:r w:rsidR="00AE3420">
        <w:rPr>
          <w:lang w:eastAsia="en-US"/>
        </w:rPr>
        <w:t>iama</w:t>
      </w:r>
      <w:r w:rsidR="00AE3420" w:rsidRPr="001B62B3">
        <w:rPr>
          <w:lang w:eastAsia="en-US"/>
        </w:rPr>
        <w:t xml:space="preserve"> </w:t>
      </w:r>
      <w:r w:rsidR="00AE3420" w:rsidRPr="00EA3E77">
        <w:rPr>
          <w:lang w:eastAsia="en-US"/>
        </w:rPr>
        <w:t>naujai prisiekusi Savivaldybės tarybos narė Lilij</w:t>
      </w:r>
      <w:r w:rsidR="00AE3420">
        <w:rPr>
          <w:lang w:eastAsia="en-US"/>
        </w:rPr>
        <w:t>a</w:t>
      </w:r>
      <w:r w:rsidR="00AE3420" w:rsidRPr="00EA3E77">
        <w:rPr>
          <w:lang w:eastAsia="en-US"/>
        </w:rPr>
        <w:t xml:space="preserve"> Petraitienė</w:t>
      </w:r>
      <w:r w:rsidR="00AE3420" w:rsidRPr="00EA3E77">
        <w:t>.</w:t>
      </w:r>
      <w:r>
        <w:rPr>
          <w:szCs w:val="20"/>
        </w:rPr>
        <w:t xml:space="preserve"> </w:t>
      </w:r>
    </w:p>
    <w:p w14:paraId="086EE48B" w14:textId="25906C0A" w:rsidR="00013C13" w:rsidRPr="00EA3E77" w:rsidRDefault="00F43E58" w:rsidP="00142569">
      <w:pPr>
        <w:ind w:firstLine="709"/>
        <w:jc w:val="both"/>
      </w:pPr>
      <w:r>
        <w:rPr>
          <w:color w:val="000000"/>
        </w:rPr>
        <w:t>Ga</w:t>
      </w:r>
      <w:r w:rsidR="002B70FC">
        <w:rPr>
          <w:color w:val="000000"/>
        </w:rPr>
        <w:t xml:space="preserve">utas </w:t>
      </w:r>
      <w:r w:rsidR="00AB6F8A">
        <w:rPr>
          <w:color w:val="000000"/>
        </w:rPr>
        <w:t>Savivaldybės tarybos nario, Tarybos narių grupės „Klaipėdos socialdemokratai“ pirmininko pavaduotojo</w:t>
      </w:r>
      <w:r w:rsidR="00AE3420">
        <w:rPr>
          <w:color w:val="000000"/>
        </w:rPr>
        <w:t>,</w:t>
      </w:r>
      <w:r w:rsidR="00AB6F8A">
        <w:rPr>
          <w:color w:val="000000"/>
        </w:rPr>
        <w:t xml:space="preserve"> Arvydo </w:t>
      </w:r>
      <w:proofErr w:type="spellStart"/>
      <w:r w:rsidR="00AB6F8A">
        <w:rPr>
          <w:color w:val="000000"/>
        </w:rPr>
        <w:t>Cesiulio</w:t>
      </w:r>
      <w:proofErr w:type="spellEnd"/>
      <w:r w:rsidR="00AB6F8A">
        <w:rPr>
          <w:color w:val="000000"/>
        </w:rPr>
        <w:t xml:space="preserve"> rašt</w:t>
      </w:r>
      <w:r w:rsidR="002B70FC">
        <w:rPr>
          <w:color w:val="000000"/>
        </w:rPr>
        <w:t>as</w:t>
      </w:r>
      <w:r w:rsidR="00AB6F8A">
        <w:rPr>
          <w:color w:val="000000"/>
        </w:rPr>
        <w:t xml:space="preserve"> dėl komitet</w:t>
      </w:r>
      <w:r w:rsidR="00B17870">
        <w:rPr>
          <w:color w:val="000000"/>
        </w:rPr>
        <w:t>ų</w:t>
      </w:r>
      <w:r w:rsidR="00AB6F8A">
        <w:rPr>
          <w:color w:val="000000"/>
        </w:rPr>
        <w:t xml:space="preserve"> sudėčių pakeitimo</w:t>
      </w:r>
      <w:r w:rsidR="00B17870">
        <w:rPr>
          <w:color w:val="000000"/>
        </w:rPr>
        <w:t xml:space="preserve">, kuriuo </w:t>
      </w:r>
      <w:r w:rsidR="002B70FC">
        <w:rPr>
          <w:color w:val="000000"/>
        </w:rPr>
        <w:t>prašoma</w:t>
      </w:r>
      <w:r w:rsidR="00B17870" w:rsidRPr="001B62B3">
        <w:rPr>
          <w:lang w:eastAsia="en-US"/>
        </w:rPr>
        <w:t xml:space="preserve"> į Miesto plėtros ir strateginio planavimo komiteto sudėtį vietoje Arvydo </w:t>
      </w:r>
      <w:proofErr w:type="spellStart"/>
      <w:r w:rsidR="00B17870" w:rsidRPr="001B62B3">
        <w:rPr>
          <w:lang w:eastAsia="en-US"/>
        </w:rPr>
        <w:t>Cesiulio</w:t>
      </w:r>
      <w:proofErr w:type="spellEnd"/>
      <w:r w:rsidR="00B17870" w:rsidRPr="001B62B3">
        <w:rPr>
          <w:lang w:eastAsia="en-US"/>
        </w:rPr>
        <w:t xml:space="preserve"> įtraukti Liliją Petraitienę, skiriant ją šio komiteto pirmininko pavaduotoja</w:t>
      </w:r>
      <w:r w:rsidR="00B17870">
        <w:rPr>
          <w:lang w:eastAsia="en-US"/>
        </w:rPr>
        <w:t xml:space="preserve">, o </w:t>
      </w:r>
      <w:r w:rsidR="00B17870" w:rsidRPr="001B62B3">
        <w:rPr>
          <w:lang w:eastAsia="en-US"/>
        </w:rPr>
        <w:t xml:space="preserve">į Kultūros, švietimo ir sporto komiteto sudėtį vietoje Vytauto Grubliausko įtraukti Arvydą </w:t>
      </w:r>
      <w:proofErr w:type="spellStart"/>
      <w:r w:rsidR="00B17870" w:rsidRPr="001B62B3">
        <w:rPr>
          <w:lang w:eastAsia="en-US"/>
        </w:rPr>
        <w:t>Cesiulį</w:t>
      </w:r>
      <w:proofErr w:type="spellEnd"/>
      <w:r w:rsidR="00B17870" w:rsidRPr="001B62B3">
        <w:rPr>
          <w:lang w:eastAsia="en-US"/>
        </w:rPr>
        <w:t xml:space="preserve">, skiriant jį šio komiteto pirmininku. </w:t>
      </w:r>
    </w:p>
    <w:p w14:paraId="296BB8BF" w14:textId="0A62B31B" w:rsidR="00B6209E" w:rsidRDefault="00C96DD6" w:rsidP="00837C90">
      <w:pPr>
        <w:ind w:firstLine="709"/>
        <w:jc w:val="both"/>
        <w:rPr>
          <w:szCs w:val="20"/>
        </w:rPr>
      </w:pPr>
      <w:r w:rsidRPr="00C96DD6">
        <w:rPr>
          <w:b/>
          <w:szCs w:val="20"/>
        </w:rPr>
        <w:t>2.</w:t>
      </w:r>
      <w:r>
        <w:rPr>
          <w:szCs w:val="20"/>
        </w:rPr>
        <w:t xml:space="preserve"> </w:t>
      </w:r>
      <w:r w:rsidR="00B6209E" w:rsidRPr="00B6209E">
        <w:rPr>
          <w:b/>
          <w:bCs/>
          <w:szCs w:val="20"/>
        </w:rPr>
        <w:t>Projekte aptartų klausimų teisinis reglamentavimas.</w:t>
      </w:r>
    </w:p>
    <w:p w14:paraId="0BE5D914" w14:textId="77777777" w:rsidR="00A968CD" w:rsidRDefault="00164A07" w:rsidP="00E848AB">
      <w:pPr>
        <w:ind w:firstLine="720"/>
        <w:jc w:val="both"/>
        <w:rPr>
          <w:szCs w:val="20"/>
          <w:lang w:eastAsia="en-US"/>
        </w:rPr>
      </w:pPr>
      <w:r>
        <w:rPr>
          <w:szCs w:val="20"/>
          <w:lang w:eastAsia="en-US"/>
        </w:rPr>
        <w:t xml:space="preserve">Projektas parengtas vadovaujantis </w:t>
      </w:r>
      <w:r w:rsidR="00A968CD" w:rsidRPr="00A968CD">
        <w:rPr>
          <w:szCs w:val="20"/>
          <w:lang w:eastAsia="en-US"/>
        </w:rPr>
        <w:t xml:space="preserve">Lietuvos Respublikos vietos savivaldos įstatymo 15 straipsnio 2 dalies 5 punktu, 19 straipsnio 4 dalimi bei Klaipėdos miesto savivaldybės tarybos veiklos reglamento, patvirtinto Klaipėdos miesto savivaldybės tarybos 2023 m. kovo 23 d. sprendimu Nr. T2-19 „Dėl Klaipėdos miesto savivaldybės tarybos veiklos reglamento patvirtinimo“ </w:t>
      </w:r>
      <w:r w:rsidR="00A968CD" w:rsidRPr="00732647">
        <w:rPr>
          <w:szCs w:val="20"/>
          <w:lang w:eastAsia="en-US"/>
        </w:rPr>
        <w:t>27.2 papunkčiu.</w:t>
      </w:r>
    </w:p>
    <w:p w14:paraId="0BC5880B" w14:textId="7209683A" w:rsidR="00E848AB" w:rsidRPr="00E848AB" w:rsidRDefault="00E848AB" w:rsidP="00E848AB">
      <w:pPr>
        <w:ind w:firstLine="720"/>
        <w:jc w:val="both"/>
      </w:pPr>
      <w:r w:rsidRPr="00E848AB">
        <w:rPr>
          <w:b/>
        </w:rPr>
        <w:t xml:space="preserve">3. </w:t>
      </w:r>
      <w:r w:rsidR="00B6209E">
        <w:rPr>
          <w:b/>
          <w:bCs/>
        </w:rPr>
        <w:t>S</w:t>
      </w:r>
      <w:r w:rsidR="00837C90" w:rsidRPr="00837C90">
        <w:rPr>
          <w:b/>
          <w:bCs/>
        </w:rPr>
        <w:t>iūlomos naujos teisinio reglamentavimo nuostatos ir laukiami rezultatai</w:t>
      </w:r>
      <w:r w:rsidR="00837C90" w:rsidRPr="00837C90">
        <w:rPr>
          <w:b/>
          <w:szCs w:val="20"/>
          <w:lang w:eastAsia="en-US"/>
        </w:rPr>
        <w:t>.</w:t>
      </w:r>
    </w:p>
    <w:p w14:paraId="3400D52E" w14:textId="41D8BE47" w:rsidR="00471046" w:rsidRPr="00A77DC5" w:rsidRDefault="005B11D7" w:rsidP="00EA3E77">
      <w:pPr>
        <w:ind w:firstLine="720"/>
        <w:jc w:val="both"/>
      </w:pPr>
      <w:r>
        <w:rPr>
          <w:szCs w:val="20"/>
        </w:rPr>
        <w:t>Tarybai p</w:t>
      </w:r>
      <w:r w:rsidR="00735ABC">
        <w:rPr>
          <w:szCs w:val="20"/>
        </w:rPr>
        <w:t xml:space="preserve">riėmus šį sprendimą, bus </w:t>
      </w:r>
      <w:r w:rsidR="00FD6A6F">
        <w:rPr>
          <w:szCs w:val="20"/>
        </w:rPr>
        <w:t>pakeist</w:t>
      </w:r>
      <w:r w:rsidR="0044178A">
        <w:rPr>
          <w:szCs w:val="20"/>
        </w:rPr>
        <w:t>i</w:t>
      </w:r>
      <w:r w:rsidR="00471046">
        <w:rPr>
          <w:szCs w:val="20"/>
        </w:rPr>
        <w:t xml:space="preserve"> Klaipėdos mi</w:t>
      </w:r>
      <w:r w:rsidR="00E95F74">
        <w:rPr>
          <w:szCs w:val="20"/>
        </w:rPr>
        <w:t>e</w:t>
      </w:r>
      <w:r w:rsidR="00471046">
        <w:rPr>
          <w:szCs w:val="20"/>
        </w:rPr>
        <w:t>sto savivaldybės</w:t>
      </w:r>
      <w:r w:rsidR="00FD6A6F">
        <w:rPr>
          <w:szCs w:val="20"/>
        </w:rPr>
        <w:t xml:space="preserve"> </w:t>
      </w:r>
      <w:r w:rsidR="00471046" w:rsidRPr="00A77DC5">
        <w:rPr>
          <w:szCs w:val="20"/>
        </w:rPr>
        <w:t>tarybos 2023 m. balandžio 20 d. sprendim</w:t>
      </w:r>
      <w:r w:rsidR="00471046">
        <w:rPr>
          <w:szCs w:val="20"/>
        </w:rPr>
        <w:t>o</w:t>
      </w:r>
      <w:r w:rsidR="00471046" w:rsidRPr="00A77DC5">
        <w:rPr>
          <w:szCs w:val="20"/>
        </w:rPr>
        <w:t xml:space="preserve"> Nr. T2-74 „Dėl Klaipėdos miesto savivaldybės tarybos komitetų pirmininkų ir komitetų pirmininkų pavaduotojų skyrimo“</w:t>
      </w:r>
      <w:r w:rsidR="00471046">
        <w:rPr>
          <w:szCs w:val="20"/>
        </w:rPr>
        <w:t xml:space="preserve"> </w:t>
      </w:r>
      <w:r w:rsidR="00013C13">
        <w:rPr>
          <w:szCs w:val="20"/>
        </w:rPr>
        <w:t xml:space="preserve">1.2 ir </w:t>
      </w:r>
      <w:r w:rsidR="00471046">
        <w:rPr>
          <w:szCs w:val="20"/>
        </w:rPr>
        <w:t>1.5 papunk</w:t>
      </w:r>
      <w:r w:rsidR="00013C13">
        <w:rPr>
          <w:szCs w:val="20"/>
        </w:rPr>
        <w:t>čiai</w:t>
      </w:r>
      <w:r w:rsidR="00D118BB">
        <w:rPr>
          <w:szCs w:val="20"/>
        </w:rPr>
        <w:t xml:space="preserve">, </w:t>
      </w:r>
      <w:r w:rsidR="0044178A">
        <w:rPr>
          <w:szCs w:val="20"/>
        </w:rPr>
        <w:t xml:space="preserve">paskirtas </w:t>
      </w:r>
      <w:r w:rsidR="0044178A">
        <w:t xml:space="preserve">Kultūros, švietimo ir sporto komiteto pirmininkas bei </w:t>
      </w:r>
      <w:r w:rsidR="0044178A" w:rsidRPr="00F27C1F">
        <w:t>Miesto plėtros ir strateginio planavimo komiteto pirminink</w:t>
      </w:r>
      <w:r w:rsidR="0044178A">
        <w:t>o pavaduotojas</w:t>
      </w:r>
      <w:r w:rsidR="00D118BB" w:rsidRPr="003B6A97">
        <w:rPr>
          <w:szCs w:val="20"/>
        </w:rPr>
        <w:t>.</w:t>
      </w:r>
    </w:p>
    <w:p w14:paraId="1EFF0E9E" w14:textId="77777777" w:rsidR="00E848AB" w:rsidRPr="00E848AB" w:rsidRDefault="00E848AB" w:rsidP="00BF21E6">
      <w:pPr>
        <w:ind w:firstLine="720"/>
        <w:jc w:val="both"/>
        <w:rPr>
          <w:b/>
        </w:rPr>
      </w:pPr>
      <w:r w:rsidRPr="00E848AB">
        <w:rPr>
          <w:b/>
        </w:rPr>
        <w:t xml:space="preserve">4. </w:t>
      </w:r>
      <w:r w:rsidR="00837C90" w:rsidRPr="00837C90">
        <w:rPr>
          <w:b/>
          <w:color w:val="000000"/>
          <w:szCs w:val="20"/>
          <w:lang w:eastAsia="en-US"/>
        </w:rPr>
        <w:t>Numatomo teisinio reguliavimo poveikio vertinimas</w:t>
      </w:r>
      <w:r w:rsidR="00837C90" w:rsidRPr="00837C90">
        <w:rPr>
          <w:b/>
          <w:bCs/>
          <w:lang w:eastAsia="en-US"/>
        </w:rPr>
        <w:t>.</w:t>
      </w:r>
    </w:p>
    <w:p w14:paraId="39E0931F" w14:textId="77777777" w:rsidR="00783960" w:rsidRDefault="00783960" w:rsidP="00E848AB">
      <w:pPr>
        <w:ind w:firstLine="720"/>
        <w:jc w:val="both"/>
      </w:pPr>
      <w:r w:rsidRPr="00783960">
        <w:t>Neigiamų priimto sprendimo pasekmių nenustatyta.</w:t>
      </w:r>
    </w:p>
    <w:p w14:paraId="7778F04A" w14:textId="2BD5A222" w:rsidR="00E848AB" w:rsidRPr="00E848AB" w:rsidRDefault="00E848AB" w:rsidP="00E848AB">
      <w:pPr>
        <w:ind w:firstLine="720"/>
        <w:jc w:val="both"/>
        <w:rPr>
          <w:b/>
        </w:rPr>
      </w:pPr>
      <w:r w:rsidRPr="00E848AB">
        <w:rPr>
          <w:b/>
        </w:rPr>
        <w:t xml:space="preserve">5. </w:t>
      </w:r>
      <w:r w:rsidR="00B6209E" w:rsidRPr="00980D5B">
        <w:rPr>
          <w:b/>
          <w:bCs/>
        </w:rPr>
        <w:t>Projektui įgyvendinti reikalingas kitų teisės aktų</w:t>
      </w:r>
      <w:r w:rsidR="00B6209E">
        <w:rPr>
          <w:b/>
          <w:bCs/>
        </w:rPr>
        <w:t xml:space="preserve"> </w:t>
      </w:r>
      <w:r w:rsidR="00B6209E" w:rsidRPr="00980D5B">
        <w:rPr>
          <w:b/>
          <w:bCs/>
        </w:rPr>
        <w:t>keitimas, naujų teisės aktų priėmimas</w:t>
      </w:r>
      <w:r w:rsidR="00B6209E">
        <w:rPr>
          <w:b/>
          <w:bCs/>
        </w:rPr>
        <w:t>.</w:t>
      </w:r>
    </w:p>
    <w:p w14:paraId="75A73387" w14:textId="77777777" w:rsidR="00783960" w:rsidRPr="00783960" w:rsidRDefault="00783960" w:rsidP="008176E1">
      <w:pPr>
        <w:ind w:firstLine="720"/>
        <w:jc w:val="both"/>
      </w:pPr>
      <w:r w:rsidRPr="00783960">
        <w:t>Kitų teisės aktų priėmimas nenumatytas.</w:t>
      </w:r>
    </w:p>
    <w:p w14:paraId="56AC6703" w14:textId="77777777" w:rsidR="00B6209E" w:rsidRDefault="00B6209E" w:rsidP="00B6209E">
      <w:pPr>
        <w:ind w:firstLine="709"/>
        <w:jc w:val="both"/>
        <w:rPr>
          <w:b/>
        </w:rPr>
      </w:pPr>
      <w:r>
        <w:rPr>
          <w:b/>
        </w:rPr>
        <w:t>6</w:t>
      </w:r>
      <w:r w:rsidRPr="00E848AB">
        <w:rPr>
          <w:b/>
        </w:rPr>
        <w:t>.</w:t>
      </w:r>
      <w:r w:rsidRPr="000E0DFC">
        <w:rPr>
          <w:b/>
          <w:lang w:eastAsia="en-US"/>
        </w:rPr>
        <w:t xml:space="preserve"> </w:t>
      </w:r>
      <w:r w:rsidRPr="00980D5B">
        <w:rPr>
          <w:b/>
        </w:rPr>
        <w:t>Biudžeto lėšų poreikis projekt</w:t>
      </w:r>
      <w:r>
        <w:rPr>
          <w:b/>
        </w:rPr>
        <w:t>ui</w:t>
      </w:r>
      <w:r w:rsidRPr="00980D5B">
        <w:rPr>
          <w:b/>
        </w:rPr>
        <w:t xml:space="preserve"> įgyvendin</w:t>
      </w:r>
      <w:r>
        <w:rPr>
          <w:b/>
        </w:rPr>
        <w:t>t</w:t>
      </w:r>
      <w:r w:rsidRPr="00980D5B">
        <w:rPr>
          <w:b/>
        </w:rPr>
        <w:t>i, lėšų sutaupymo galimybės įgyvendinant projektą, finansavimo šaltiniai</w:t>
      </w:r>
      <w:r>
        <w:rPr>
          <w:b/>
        </w:rPr>
        <w:t>.</w:t>
      </w:r>
    </w:p>
    <w:p w14:paraId="70DEBDC2" w14:textId="127DA02D" w:rsidR="00452193" w:rsidRDefault="00664BE6" w:rsidP="00142569">
      <w:pPr>
        <w:ind w:firstLine="720"/>
        <w:jc w:val="both"/>
      </w:pPr>
      <w:r>
        <w:t>Papildomų lėšų nepareikalaus.</w:t>
      </w:r>
    </w:p>
    <w:p w14:paraId="5BDAFAEA" w14:textId="77777777" w:rsidR="00B6209E" w:rsidRDefault="00B6209E" w:rsidP="00B6209E">
      <w:pPr>
        <w:ind w:firstLine="709"/>
        <w:jc w:val="both"/>
        <w:rPr>
          <w:b/>
          <w:bCs/>
          <w:lang w:eastAsia="en-US"/>
        </w:rPr>
      </w:pPr>
      <w:r w:rsidRPr="00FB68C2">
        <w:rPr>
          <w:b/>
          <w:bCs/>
          <w:lang w:eastAsia="en-US"/>
        </w:rPr>
        <w:t>7. Sprendimo projekto rengimo metu atlikti vertinimai ir išvados, konsultavimosi su visuomene metu gauti pasiūlymai ir jų motyvuotas vertinimas.</w:t>
      </w:r>
      <w:r>
        <w:rPr>
          <w:b/>
          <w:bCs/>
          <w:lang w:eastAsia="en-US"/>
        </w:rPr>
        <w:t xml:space="preserve"> </w:t>
      </w:r>
    </w:p>
    <w:p w14:paraId="7AD8D100" w14:textId="77777777" w:rsidR="00B6209E" w:rsidRPr="00FB68C2" w:rsidRDefault="00B6209E" w:rsidP="00B6209E">
      <w:pPr>
        <w:ind w:firstLine="709"/>
        <w:jc w:val="both"/>
        <w:rPr>
          <w:lang w:val="en-US" w:eastAsia="en-US"/>
        </w:rPr>
      </w:pPr>
      <w:r w:rsidRPr="00FB68C2">
        <w:rPr>
          <w:bCs/>
          <w:lang w:eastAsia="en-US"/>
        </w:rPr>
        <w:t xml:space="preserve">Nebuvo gauta. </w:t>
      </w:r>
    </w:p>
    <w:p w14:paraId="6AD6DFB7" w14:textId="77777777" w:rsidR="00B6209E" w:rsidRPr="00FB68C2" w:rsidRDefault="00B6209E" w:rsidP="00B6209E">
      <w:pPr>
        <w:ind w:firstLine="709"/>
        <w:jc w:val="both"/>
        <w:rPr>
          <w:lang w:eastAsia="en-US"/>
        </w:rPr>
      </w:pPr>
      <w:r w:rsidRPr="00FB68C2">
        <w:rPr>
          <w:b/>
          <w:bCs/>
          <w:lang w:eastAsia="en-US"/>
        </w:rPr>
        <w:t>8. Kiti sprendimui priimti reikalingi pagrindimai, skaičiavimai ir paaiškinimai.</w:t>
      </w:r>
    </w:p>
    <w:p w14:paraId="50514CEA" w14:textId="77777777" w:rsidR="00B6209E" w:rsidRDefault="00B6209E" w:rsidP="00B6209E">
      <w:pPr>
        <w:ind w:firstLine="720"/>
        <w:jc w:val="both"/>
      </w:pPr>
      <w:r w:rsidRPr="00553E66">
        <w:t xml:space="preserve">Nėra. </w:t>
      </w:r>
    </w:p>
    <w:p w14:paraId="7876A8D3" w14:textId="77777777" w:rsidR="00B6209E" w:rsidRDefault="00B6209E" w:rsidP="00142569">
      <w:pPr>
        <w:ind w:firstLine="720"/>
        <w:jc w:val="both"/>
        <w:rPr>
          <w:b/>
        </w:rPr>
      </w:pPr>
    </w:p>
    <w:p w14:paraId="2C22A8A6" w14:textId="77777777" w:rsidR="00540E1C" w:rsidRDefault="00452193" w:rsidP="00E848AB">
      <w:pPr>
        <w:ind w:firstLine="720"/>
        <w:jc w:val="both"/>
        <w:rPr>
          <w:b/>
        </w:rPr>
      </w:pPr>
      <w:r>
        <w:rPr>
          <w:b/>
        </w:rPr>
        <w:t>PRIDEDAMA</w:t>
      </w:r>
      <w:r w:rsidR="00540E1C">
        <w:rPr>
          <w:b/>
        </w:rPr>
        <w:t>:</w:t>
      </w:r>
    </w:p>
    <w:p w14:paraId="48ACB4CE" w14:textId="77777777" w:rsidR="00E848AB" w:rsidRPr="00540E1C" w:rsidRDefault="00452193" w:rsidP="00540E1C">
      <w:pPr>
        <w:pStyle w:val="Sraopastraipa"/>
        <w:numPr>
          <w:ilvl w:val="0"/>
          <w:numId w:val="3"/>
        </w:numPr>
        <w:jc w:val="both"/>
        <w:rPr>
          <w:rFonts w:ascii="Times New Roman" w:eastAsia="Calibri" w:hAnsi="Times New Roman" w:cs="Times New Roman"/>
          <w:sz w:val="24"/>
          <w:szCs w:val="24"/>
        </w:rPr>
      </w:pPr>
      <w:r w:rsidRPr="00540E1C">
        <w:rPr>
          <w:rFonts w:ascii="Times New Roman" w:hAnsi="Times New Roman" w:cs="Times New Roman"/>
          <w:b/>
          <w:sz w:val="24"/>
          <w:szCs w:val="24"/>
        </w:rPr>
        <w:t xml:space="preserve"> </w:t>
      </w:r>
      <w:r w:rsidR="00E848AB" w:rsidRPr="00540E1C">
        <w:rPr>
          <w:rFonts w:ascii="Times New Roman" w:eastAsia="Calibri" w:hAnsi="Times New Roman" w:cs="Times New Roman"/>
          <w:bCs/>
          <w:sz w:val="24"/>
          <w:szCs w:val="24"/>
        </w:rPr>
        <w:t>Teisės aktų</w:t>
      </w:r>
      <w:r w:rsidR="00E848AB" w:rsidRPr="00540E1C">
        <w:rPr>
          <w:rFonts w:ascii="Times New Roman" w:eastAsia="Calibri" w:hAnsi="Times New Roman" w:cs="Times New Roman"/>
          <w:sz w:val="24"/>
          <w:szCs w:val="24"/>
        </w:rPr>
        <w:t xml:space="preserve"> </w:t>
      </w:r>
      <w:r w:rsidR="0007723F" w:rsidRPr="00540E1C">
        <w:rPr>
          <w:rFonts w:ascii="Times New Roman" w:eastAsia="Calibri" w:hAnsi="Times New Roman" w:cs="Times New Roman"/>
          <w:sz w:val="24"/>
          <w:szCs w:val="24"/>
        </w:rPr>
        <w:t xml:space="preserve">ištraukos, </w:t>
      </w:r>
      <w:r w:rsidR="00410E1C" w:rsidRPr="00540E1C">
        <w:rPr>
          <w:rFonts w:ascii="Times New Roman" w:eastAsia="Calibri" w:hAnsi="Times New Roman" w:cs="Times New Roman"/>
          <w:sz w:val="24"/>
          <w:szCs w:val="24"/>
        </w:rPr>
        <w:t>1</w:t>
      </w:r>
      <w:r w:rsidR="00E848AB" w:rsidRPr="00540E1C">
        <w:rPr>
          <w:rFonts w:ascii="Times New Roman" w:eastAsia="Calibri" w:hAnsi="Times New Roman" w:cs="Times New Roman"/>
          <w:sz w:val="24"/>
          <w:szCs w:val="24"/>
        </w:rPr>
        <w:t xml:space="preserve"> lapa</w:t>
      </w:r>
      <w:r w:rsidR="00410E1C" w:rsidRPr="00540E1C">
        <w:rPr>
          <w:rFonts w:ascii="Times New Roman" w:eastAsia="Calibri" w:hAnsi="Times New Roman" w:cs="Times New Roman"/>
          <w:sz w:val="24"/>
          <w:szCs w:val="24"/>
        </w:rPr>
        <w:t>s</w:t>
      </w:r>
      <w:r w:rsidRPr="00540E1C">
        <w:rPr>
          <w:rFonts w:ascii="Times New Roman" w:eastAsia="Calibri" w:hAnsi="Times New Roman" w:cs="Times New Roman"/>
          <w:sz w:val="24"/>
          <w:szCs w:val="24"/>
        </w:rPr>
        <w:t>.</w:t>
      </w:r>
    </w:p>
    <w:p w14:paraId="24A12E23" w14:textId="77777777" w:rsidR="00540E1C" w:rsidRDefault="00540E1C" w:rsidP="00540E1C">
      <w:pPr>
        <w:pStyle w:val="Sraopastraipa"/>
        <w:numPr>
          <w:ilvl w:val="0"/>
          <w:numId w:val="3"/>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B6A97">
        <w:rPr>
          <w:rFonts w:ascii="Times New Roman" w:eastAsia="Times New Roman" w:hAnsi="Times New Roman" w:cs="Times New Roman"/>
          <w:sz w:val="24"/>
          <w:szCs w:val="24"/>
          <w:lang w:eastAsia="lt-LT"/>
        </w:rPr>
        <w:t>Lietuvos Respublikos Vyriausiosios rinkimų komisijos 20</w:t>
      </w:r>
      <w:r>
        <w:rPr>
          <w:rFonts w:ascii="Times New Roman" w:eastAsia="Times New Roman" w:hAnsi="Times New Roman" w:cs="Times New Roman"/>
          <w:sz w:val="24"/>
          <w:szCs w:val="24"/>
          <w:lang w:eastAsia="lt-LT"/>
        </w:rPr>
        <w:t>24-11-07</w:t>
      </w:r>
      <w:r w:rsidRPr="003B6A97">
        <w:rPr>
          <w:rFonts w:ascii="Times New Roman" w:eastAsia="Times New Roman" w:hAnsi="Times New Roman" w:cs="Times New Roman"/>
          <w:sz w:val="24"/>
          <w:szCs w:val="24"/>
          <w:lang w:eastAsia="lt-LT"/>
        </w:rPr>
        <w:t xml:space="preserve"> sprendimo Nr. </w:t>
      </w:r>
      <w:r w:rsidRPr="003B6A97">
        <w:rPr>
          <w:rFonts w:ascii="Times New Roman" w:eastAsia="Times New Roman" w:hAnsi="Times New Roman" w:cs="Times New Roman"/>
          <w:sz w:val="24"/>
          <w:szCs w:val="24"/>
          <w:lang w:eastAsia="lt-LT"/>
        </w:rPr>
        <w:br/>
        <w:t>Sp-2</w:t>
      </w:r>
      <w:r>
        <w:rPr>
          <w:rFonts w:ascii="Times New Roman" w:eastAsia="Times New Roman" w:hAnsi="Times New Roman" w:cs="Times New Roman"/>
          <w:sz w:val="24"/>
          <w:szCs w:val="24"/>
          <w:lang w:eastAsia="lt-LT"/>
        </w:rPr>
        <w:t xml:space="preserve">92 </w:t>
      </w:r>
      <w:r w:rsidRPr="00063D9E">
        <w:rPr>
          <w:rFonts w:ascii="Times New Roman" w:eastAsia="Calibri" w:hAnsi="Times New Roman" w:cs="Times New Roman"/>
          <w:sz w:val="24"/>
          <w:szCs w:val="24"/>
        </w:rPr>
        <w:t>„Dėl Jonavos rajono, Jurbarko rajono, Kauno miesto, Klaipėdos miesto, Kretingos rajono, Pakruojo rajono, Panevėžio miesto, Panevėžio rajono, Prienų rajono, Radviliškio rajono, Rokiškio rajono, Šiaulių miesto, Šilalės rajono, Švenčionių rajono, Trakų rajono, Ukmergės rajono, Utenos rajono, Varėnos rajono, Vilniaus miesto ir Visagino savivaldybių tarybų narių įgaliojimų nutrūkimo nesuėjus terminui ir šių savivaldybių tarybų narių mandatų naujiems savivaldybių tarybų nariams pripažinimo</w:t>
      </w:r>
      <w:r w:rsidR="00063D9E" w:rsidRPr="00063D9E">
        <w:rPr>
          <w:rFonts w:ascii="Times New Roman" w:eastAsia="Calibri" w:hAnsi="Times New Roman" w:cs="Times New Roman"/>
          <w:sz w:val="24"/>
          <w:szCs w:val="24"/>
        </w:rPr>
        <w:t>, 5 lapai.</w:t>
      </w:r>
    </w:p>
    <w:p w14:paraId="5673AC63" w14:textId="77777777" w:rsidR="004D4A97" w:rsidRPr="00EA3E77" w:rsidRDefault="004D4A97" w:rsidP="004D4A97">
      <w:pPr>
        <w:pStyle w:val="Sraopastraipa"/>
        <w:numPr>
          <w:ilvl w:val="0"/>
          <w:numId w:val="3"/>
        </w:numPr>
        <w:jc w:val="both"/>
        <w:rPr>
          <w:rFonts w:ascii="Times New Roman" w:eastAsia="Calibri" w:hAnsi="Times New Roman" w:cs="Times New Roman"/>
          <w:sz w:val="24"/>
          <w:szCs w:val="24"/>
        </w:rPr>
      </w:pPr>
      <w:r w:rsidRPr="00EA3E77">
        <w:rPr>
          <w:rFonts w:ascii="Times New Roman" w:eastAsia="Calibri" w:hAnsi="Times New Roman" w:cs="Times New Roman"/>
          <w:sz w:val="24"/>
          <w:szCs w:val="24"/>
        </w:rPr>
        <w:lastRenderedPageBreak/>
        <w:t xml:space="preserve">A. </w:t>
      </w:r>
      <w:proofErr w:type="spellStart"/>
      <w:r w:rsidRPr="00EA3E77">
        <w:rPr>
          <w:rFonts w:ascii="Times New Roman" w:eastAsia="Calibri" w:hAnsi="Times New Roman" w:cs="Times New Roman"/>
          <w:sz w:val="24"/>
          <w:szCs w:val="24"/>
        </w:rPr>
        <w:t>Cesiulio</w:t>
      </w:r>
      <w:proofErr w:type="spellEnd"/>
      <w:r w:rsidRPr="00EA3E77">
        <w:rPr>
          <w:rFonts w:ascii="Times New Roman" w:eastAsia="Calibri" w:hAnsi="Times New Roman" w:cs="Times New Roman"/>
          <w:sz w:val="24"/>
          <w:szCs w:val="24"/>
        </w:rPr>
        <w:t xml:space="preserve"> raštas</w:t>
      </w:r>
      <w:r>
        <w:rPr>
          <w:rFonts w:ascii="Times New Roman" w:eastAsia="Calibri" w:hAnsi="Times New Roman" w:cs="Times New Roman"/>
          <w:sz w:val="24"/>
          <w:szCs w:val="24"/>
        </w:rPr>
        <w:t>, 1 lapas.</w:t>
      </w:r>
    </w:p>
    <w:p w14:paraId="2AC5F23A" w14:textId="77777777" w:rsidR="00E078A0" w:rsidRDefault="00E078A0" w:rsidP="00B17870">
      <w:pPr>
        <w:pStyle w:val="tactin"/>
        <w:shd w:val="clear" w:color="auto" w:fill="FFFFFF"/>
        <w:spacing w:before="0" w:beforeAutospacing="0" w:after="0" w:afterAutospacing="0"/>
        <w:rPr>
          <w:b/>
          <w:bCs/>
          <w:color w:val="000000"/>
        </w:rPr>
      </w:pPr>
    </w:p>
    <w:p w14:paraId="6ED0F29E" w14:textId="77777777" w:rsidR="00E04410" w:rsidRDefault="00E04410" w:rsidP="00E04410">
      <w:pPr>
        <w:pStyle w:val="tactin"/>
        <w:shd w:val="clear" w:color="auto" w:fill="FFFFFF"/>
        <w:spacing w:before="0" w:beforeAutospacing="0" w:after="0" w:afterAutospacing="0"/>
        <w:jc w:val="center"/>
        <w:rPr>
          <w:b/>
          <w:bCs/>
          <w:color w:val="000000"/>
        </w:rPr>
      </w:pPr>
    </w:p>
    <w:p w14:paraId="60F8864A" w14:textId="1A478F04" w:rsidR="00E04410" w:rsidRDefault="00E04410" w:rsidP="00E04410">
      <w:pPr>
        <w:spacing w:after="200" w:line="276" w:lineRule="auto"/>
        <w:rPr>
          <w:rFonts w:eastAsia="Calibri"/>
          <w:lang w:eastAsia="en-US"/>
        </w:rPr>
      </w:pPr>
      <w:r>
        <w:rPr>
          <w:rFonts w:eastAsia="Calibri"/>
          <w:lang w:eastAsia="en-US"/>
        </w:rPr>
        <w:t>Tarybos veiklos skyriaus vedėja</w:t>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Asta Digrienė</w:t>
      </w:r>
    </w:p>
    <w:p w14:paraId="4646592E" w14:textId="13D8138E" w:rsidR="00A628EA" w:rsidRDefault="00A628EA" w:rsidP="00E04410">
      <w:pPr>
        <w:spacing w:after="200" w:line="276" w:lineRule="auto"/>
        <w:rPr>
          <w:rFonts w:eastAsia="Calibri"/>
          <w:lang w:eastAsia="en-US"/>
        </w:rPr>
      </w:pPr>
    </w:p>
    <w:p w14:paraId="6372D9E5" w14:textId="481DFF95" w:rsidR="00A628EA" w:rsidRDefault="00A628EA" w:rsidP="00E04410">
      <w:pPr>
        <w:spacing w:after="200" w:line="276" w:lineRule="auto"/>
        <w:rPr>
          <w:rFonts w:eastAsia="Calibri"/>
          <w:lang w:eastAsia="en-US"/>
        </w:rPr>
      </w:pPr>
    </w:p>
    <w:p w14:paraId="41E2C55B" w14:textId="33B9FFD0" w:rsidR="00A628EA" w:rsidRDefault="00A628EA" w:rsidP="00E04410">
      <w:pPr>
        <w:spacing w:after="200" w:line="276" w:lineRule="auto"/>
        <w:rPr>
          <w:rFonts w:eastAsia="Calibri"/>
          <w:lang w:eastAsia="en-US"/>
        </w:rPr>
      </w:pPr>
    </w:p>
    <w:p w14:paraId="01979A8B" w14:textId="30108104" w:rsidR="00A628EA" w:rsidRDefault="00A628EA" w:rsidP="00E04410">
      <w:pPr>
        <w:spacing w:after="200" w:line="276" w:lineRule="auto"/>
        <w:rPr>
          <w:rFonts w:eastAsia="Calibri"/>
          <w:lang w:eastAsia="en-US"/>
        </w:rPr>
      </w:pPr>
    </w:p>
    <w:p w14:paraId="04324AFA" w14:textId="1873139B" w:rsidR="00A628EA" w:rsidRDefault="00A628EA" w:rsidP="00E04410">
      <w:pPr>
        <w:spacing w:after="200" w:line="276" w:lineRule="auto"/>
        <w:rPr>
          <w:rFonts w:eastAsia="Calibri"/>
          <w:lang w:eastAsia="en-US"/>
        </w:rPr>
      </w:pPr>
    </w:p>
    <w:p w14:paraId="11C3D4AD" w14:textId="20C2A4E3" w:rsidR="00A628EA" w:rsidRDefault="00A628EA" w:rsidP="00E04410">
      <w:pPr>
        <w:spacing w:after="200" w:line="276" w:lineRule="auto"/>
        <w:rPr>
          <w:rFonts w:eastAsia="Calibri"/>
          <w:lang w:eastAsia="en-US"/>
        </w:rPr>
      </w:pPr>
    </w:p>
    <w:p w14:paraId="663C64DA" w14:textId="35F5F339" w:rsidR="00A628EA" w:rsidRDefault="00A628EA" w:rsidP="00E04410">
      <w:pPr>
        <w:spacing w:after="200" w:line="276" w:lineRule="auto"/>
        <w:rPr>
          <w:rFonts w:eastAsia="Calibri"/>
          <w:lang w:eastAsia="en-US"/>
        </w:rPr>
      </w:pPr>
    </w:p>
    <w:p w14:paraId="3780A2C8" w14:textId="5CF19AA9" w:rsidR="00A628EA" w:rsidRDefault="00A628EA" w:rsidP="00E04410">
      <w:pPr>
        <w:spacing w:after="200" w:line="276" w:lineRule="auto"/>
        <w:rPr>
          <w:rFonts w:eastAsia="Calibri"/>
          <w:lang w:eastAsia="en-US"/>
        </w:rPr>
      </w:pPr>
    </w:p>
    <w:p w14:paraId="3BC73497" w14:textId="64394D9C" w:rsidR="00A628EA" w:rsidRDefault="00A628EA" w:rsidP="00E04410">
      <w:pPr>
        <w:spacing w:after="200" w:line="276" w:lineRule="auto"/>
        <w:rPr>
          <w:rFonts w:eastAsia="Calibri"/>
          <w:lang w:eastAsia="en-US"/>
        </w:rPr>
      </w:pPr>
    </w:p>
    <w:p w14:paraId="056341D3" w14:textId="4BE1018F" w:rsidR="00A628EA" w:rsidRDefault="00A628EA" w:rsidP="00E04410">
      <w:pPr>
        <w:spacing w:after="200" w:line="276" w:lineRule="auto"/>
        <w:rPr>
          <w:rFonts w:eastAsia="Calibri"/>
          <w:lang w:eastAsia="en-US"/>
        </w:rPr>
      </w:pPr>
    </w:p>
    <w:p w14:paraId="1205B6D9" w14:textId="00446BE4" w:rsidR="00A628EA" w:rsidRDefault="00A628EA" w:rsidP="00E04410">
      <w:pPr>
        <w:spacing w:after="200" w:line="276" w:lineRule="auto"/>
        <w:rPr>
          <w:rFonts w:eastAsia="Calibri"/>
          <w:lang w:eastAsia="en-US"/>
        </w:rPr>
      </w:pPr>
    </w:p>
    <w:p w14:paraId="5BEBC120" w14:textId="7E5CC469" w:rsidR="00A628EA" w:rsidRDefault="00A628EA" w:rsidP="00E04410">
      <w:pPr>
        <w:spacing w:after="200" w:line="276" w:lineRule="auto"/>
        <w:rPr>
          <w:rFonts w:eastAsia="Calibri"/>
          <w:lang w:eastAsia="en-US"/>
        </w:rPr>
      </w:pPr>
    </w:p>
    <w:p w14:paraId="47E7EBED" w14:textId="2752BFA3" w:rsidR="00A628EA" w:rsidRDefault="00A628EA" w:rsidP="00E04410">
      <w:pPr>
        <w:spacing w:after="200" w:line="276" w:lineRule="auto"/>
        <w:rPr>
          <w:rFonts w:eastAsia="Calibri"/>
          <w:lang w:eastAsia="en-US"/>
        </w:rPr>
      </w:pPr>
    </w:p>
    <w:p w14:paraId="2C8E9035" w14:textId="743EF95F" w:rsidR="00A628EA" w:rsidRDefault="00A628EA" w:rsidP="00E04410">
      <w:pPr>
        <w:spacing w:after="200" w:line="276" w:lineRule="auto"/>
        <w:rPr>
          <w:rFonts w:eastAsia="Calibri"/>
          <w:lang w:eastAsia="en-US"/>
        </w:rPr>
      </w:pPr>
    </w:p>
    <w:p w14:paraId="2EF1B397" w14:textId="098367EC" w:rsidR="00A628EA" w:rsidRDefault="00A628EA" w:rsidP="00E04410">
      <w:pPr>
        <w:spacing w:after="200" w:line="276" w:lineRule="auto"/>
        <w:rPr>
          <w:rFonts w:eastAsia="Calibri"/>
          <w:lang w:eastAsia="en-US"/>
        </w:rPr>
      </w:pPr>
    </w:p>
    <w:p w14:paraId="113687D4" w14:textId="7405813E" w:rsidR="00A628EA" w:rsidRDefault="00A628EA" w:rsidP="00E04410">
      <w:pPr>
        <w:spacing w:after="200" w:line="276" w:lineRule="auto"/>
        <w:rPr>
          <w:rFonts w:eastAsia="Calibri"/>
          <w:lang w:eastAsia="en-US"/>
        </w:rPr>
      </w:pPr>
    </w:p>
    <w:p w14:paraId="123C0E54" w14:textId="24FE6816" w:rsidR="00A628EA" w:rsidRDefault="00A628EA" w:rsidP="00E04410">
      <w:pPr>
        <w:spacing w:after="200" w:line="276" w:lineRule="auto"/>
        <w:rPr>
          <w:rFonts w:eastAsia="Calibri"/>
          <w:lang w:eastAsia="en-US"/>
        </w:rPr>
      </w:pPr>
    </w:p>
    <w:p w14:paraId="4EEBD6FA" w14:textId="48A31D7F" w:rsidR="00A628EA" w:rsidRDefault="00A628EA" w:rsidP="00E04410">
      <w:pPr>
        <w:spacing w:after="200" w:line="276" w:lineRule="auto"/>
        <w:rPr>
          <w:rFonts w:eastAsia="Calibri"/>
          <w:lang w:eastAsia="en-US"/>
        </w:rPr>
      </w:pPr>
    </w:p>
    <w:p w14:paraId="34AF6176" w14:textId="473ABAEB" w:rsidR="00A628EA" w:rsidRDefault="00A628EA" w:rsidP="00E04410">
      <w:pPr>
        <w:spacing w:after="200" w:line="276" w:lineRule="auto"/>
        <w:rPr>
          <w:rFonts w:eastAsia="Calibri"/>
          <w:lang w:eastAsia="en-US"/>
        </w:rPr>
      </w:pPr>
    </w:p>
    <w:p w14:paraId="3321950D" w14:textId="2A5FD8BC" w:rsidR="00A628EA" w:rsidRDefault="00A628EA" w:rsidP="00E04410">
      <w:pPr>
        <w:spacing w:after="200" w:line="276" w:lineRule="auto"/>
        <w:rPr>
          <w:rFonts w:eastAsia="Calibri"/>
          <w:lang w:eastAsia="en-US"/>
        </w:rPr>
      </w:pPr>
    </w:p>
    <w:p w14:paraId="3A0A62F0" w14:textId="3B826555" w:rsidR="00A628EA" w:rsidRDefault="00A628EA" w:rsidP="00E04410">
      <w:pPr>
        <w:spacing w:after="200" w:line="276" w:lineRule="auto"/>
        <w:rPr>
          <w:rFonts w:eastAsia="Calibri"/>
          <w:lang w:eastAsia="en-US"/>
        </w:rPr>
      </w:pPr>
    </w:p>
    <w:p w14:paraId="1476470C" w14:textId="189050AF" w:rsidR="00A628EA" w:rsidRDefault="00A628EA" w:rsidP="00E04410">
      <w:pPr>
        <w:spacing w:after="200" w:line="276" w:lineRule="auto"/>
        <w:rPr>
          <w:rFonts w:eastAsia="Calibri"/>
          <w:lang w:eastAsia="en-US"/>
        </w:rPr>
      </w:pPr>
    </w:p>
    <w:p w14:paraId="7373FB53" w14:textId="437D905E" w:rsidR="00A628EA" w:rsidRDefault="00A628EA" w:rsidP="00E04410">
      <w:pPr>
        <w:spacing w:after="200" w:line="276" w:lineRule="auto"/>
        <w:rPr>
          <w:rFonts w:eastAsia="Calibri"/>
          <w:lang w:eastAsia="en-US"/>
        </w:rPr>
      </w:pPr>
    </w:p>
    <w:p w14:paraId="431851AC" w14:textId="17020010" w:rsidR="00A628EA" w:rsidRDefault="00A628EA" w:rsidP="00E04410">
      <w:pPr>
        <w:spacing w:after="200" w:line="276" w:lineRule="auto"/>
        <w:rPr>
          <w:rFonts w:eastAsia="Calibri"/>
          <w:lang w:eastAsia="en-US"/>
        </w:rPr>
      </w:pPr>
    </w:p>
    <w:p w14:paraId="42C931B7" w14:textId="77777777" w:rsidR="00A628EA" w:rsidRPr="00F40BCD" w:rsidRDefault="00A628EA" w:rsidP="00E04410">
      <w:pPr>
        <w:spacing w:after="200" w:line="276" w:lineRule="auto"/>
        <w:rPr>
          <w:rFonts w:eastAsia="Calibri"/>
          <w:lang w:eastAsia="en-US"/>
        </w:rPr>
      </w:pPr>
    </w:p>
    <w:p w14:paraId="3CB4D13B" w14:textId="77777777" w:rsidR="00FD6A6F" w:rsidRDefault="00FD6A6F" w:rsidP="00063D9E">
      <w:pPr>
        <w:pStyle w:val="tactin"/>
        <w:shd w:val="clear" w:color="auto" w:fill="FFFFFF"/>
        <w:spacing w:before="0" w:beforeAutospacing="0" w:after="0" w:afterAutospacing="0"/>
        <w:rPr>
          <w:b/>
          <w:bCs/>
          <w:color w:val="000000"/>
        </w:rPr>
      </w:pPr>
    </w:p>
    <w:p w14:paraId="7FCB876A" w14:textId="77777777" w:rsidR="00EA56A3" w:rsidRPr="00A90A2A" w:rsidRDefault="00EA56A3" w:rsidP="00EA56A3">
      <w:pPr>
        <w:jc w:val="center"/>
        <w:rPr>
          <w:color w:val="000000"/>
        </w:rPr>
      </w:pPr>
      <w:r w:rsidRPr="00A90A2A">
        <w:rPr>
          <w:b/>
          <w:bCs/>
          <w:color w:val="000000"/>
        </w:rPr>
        <w:lastRenderedPageBreak/>
        <w:t>LIETUVOS RESPUBLIKOS</w:t>
      </w:r>
    </w:p>
    <w:p w14:paraId="3E16FC8C" w14:textId="77777777" w:rsidR="00EA56A3" w:rsidRPr="00A90A2A" w:rsidRDefault="00EA56A3" w:rsidP="00EA56A3">
      <w:pPr>
        <w:jc w:val="center"/>
        <w:rPr>
          <w:color w:val="000000"/>
        </w:rPr>
      </w:pPr>
      <w:r w:rsidRPr="00A90A2A">
        <w:rPr>
          <w:b/>
          <w:bCs/>
          <w:color w:val="000000"/>
        </w:rPr>
        <w:t>VIETOS SAVIVALDOS</w:t>
      </w:r>
    </w:p>
    <w:p w14:paraId="12E35743" w14:textId="77777777" w:rsidR="00EA56A3" w:rsidRPr="00A90A2A" w:rsidRDefault="00EA56A3" w:rsidP="00EA56A3">
      <w:pPr>
        <w:jc w:val="center"/>
        <w:rPr>
          <w:color w:val="000000"/>
        </w:rPr>
      </w:pPr>
      <w:r w:rsidRPr="00A90A2A">
        <w:rPr>
          <w:b/>
          <w:bCs/>
          <w:color w:val="000000"/>
        </w:rPr>
        <w:t>ĮSTATYMAS</w:t>
      </w:r>
    </w:p>
    <w:p w14:paraId="369754FF" w14:textId="77777777" w:rsidR="00EA56A3" w:rsidRPr="00A90A2A" w:rsidRDefault="00EA56A3" w:rsidP="00EA56A3">
      <w:pPr>
        <w:jc w:val="center"/>
        <w:rPr>
          <w:color w:val="000000"/>
        </w:rPr>
      </w:pPr>
      <w:r w:rsidRPr="00A90A2A">
        <w:rPr>
          <w:color w:val="000000"/>
        </w:rPr>
        <w:t> </w:t>
      </w:r>
    </w:p>
    <w:p w14:paraId="66A48231" w14:textId="77777777" w:rsidR="00EA56A3" w:rsidRPr="00A90A2A" w:rsidRDefault="00EA56A3" w:rsidP="00EA56A3">
      <w:pPr>
        <w:jc w:val="center"/>
        <w:rPr>
          <w:color w:val="000000"/>
        </w:rPr>
      </w:pPr>
      <w:r w:rsidRPr="00A90A2A">
        <w:rPr>
          <w:color w:val="000000"/>
        </w:rPr>
        <w:t>1994 m. liepos 7 d. Nr. I-533</w:t>
      </w:r>
    </w:p>
    <w:p w14:paraId="50237D8C" w14:textId="77777777" w:rsidR="00EA56A3" w:rsidRPr="00A90A2A" w:rsidRDefault="00EA56A3" w:rsidP="00EA56A3">
      <w:pPr>
        <w:jc w:val="center"/>
        <w:rPr>
          <w:color w:val="000000"/>
        </w:rPr>
      </w:pPr>
      <w:r w:rsidRPr="00A90A2A">
        <w:rPr>
          <w:color w:val="000000"/>
        </w:rPr>
        <w:t>Vilnius</w:t>
      </w:r>
    </w:p>
    <w:p w14:paraId="7C944556" w14:textId="77777777" w:rsidR="00F40BCD" w:rsidRPr="00F40BCD" w:rsidRDefault="00F40BCD" w:rsidP="00F40BCD">
      <w:pPr>
        <w:spacing w:line="360" w:lineRule="atLeast"/>
        <w:jc w:val="both"/>
        <w:rPr>
          <w:color w:val="000000"/>
        </w:rPr>
      </w:pPr>
      <w:bookmarkStart w:id="0" w:name="part_865cbabfbf9e48a7bcd63ec21859be90"/>
      <w:bookmarkStart w:id="1" w:name="part_253edfee7b664ed08178089afeb8cff3"/>
      <w:bookmarkEnd w:id="0"/>
      <w:bookmarkEnd w:id="1"/>
      <w:r w:rsidRPr="00F40BCD">
        <w:rPr>
          <w:color w:val="000000"/>
        </w:rPr>
        <w:t> </w:t>
      </w:r>
    </w:p>
    <w:p w14:paraId="5F350082" w14:textId="77777777" w:rsidR="00F40BCD" w:rsidRPr="00F40BCD" w:rsidRDefault="00F40BCD" w:rsidP="00F40BCD">
      <w:pPr>
        <w:ind w:firstLine="720"/>
        <w:jc w:val="both"/>
        <w:rPr>
          <w:rFonts w:eastAsia="Calibri"/>
          <w:lang w:eastAsia="en-US"/>
        </w:rPr>
      </w:pPr>
      <w:r w:rsidRPr="00F40BCD">
        <w:rPr>
          <w:rFonts w:eastAsia="Calibri"/>
          <w:lang w:eastAsia="en-US"/>
        </w:rPr>
        <w:t>&lt;...&gt;</w:t>
      </w:r>
    </w:p>
    <w:p w14:paraId="0F615645" w14:textId="77777777" w:rsidR="00514F5B" w:rsidRDefault="00514F5B" w:rsidP="00514F5B">
      <w:pPr>
        <w:spacing w:line="360" w:lineRule="atLeast"/>
        <w:ind w:firstLine="720"/>
        <w:jc w:val="both"/>
        <w:rPr>
          <w:color w:val="000000"/>
          <w:sz w:val="27"/>
          <w:szCs w:val="27"/>
        </w:rPr>
      </w:pPr>
      <w:r>
        <w:rPr>
          <w:b/>
          <w:bCs/>
          <w:color w:val="000000"/>
          <w:sz w:val="27"/>
          <w:szCs w:val="27"/>
        </w:rPr>
        <w:t>15 straipsnis. Savivaldybės tarybos kompetencija</w:t>
      </w:r>
    </w:p>
    <w:p w14:paraId="24373CC8" w14:textId="77777777" w:rsidR="00514F5B" w:rsidRDefault="00514F5B" w:rsidP="00514F5B">
      <w:pPr>
        <w:spacing w:line="360" w:lineRule="atLeast"/>
        <w:ind w:firstLine="720"/>
        <w:jc w:val="both"/>
        <w:rPr>
          <w:color w:val="000000"/>
        </w:rPr>
      </w:pPr>
      <w:bookmarkStart w:id="2" w:name="part_62f32a39bf1f4069801af7fe5d089043"/>
      <w:bookmarkStart w:id="3" w:name="part_239560b472154c4d919d4409c0188e1c"/>
      <w:bookmarkEnd w:id="2"/>
      <w:bookmarkEnd w:id="3"/>
      <w:r>
        <w:rPr>
          <w:color w:val="000000"/>
        </w:rPr>
        <w:t>2. Išimtinė savivaldybės tarybos kompetencija:</w:t>
      </w:r>
    </w:p>
    <w:p w14:paraId="76238278" w14:textId="77777777" w:rsidR="00514F5B" w:rsidRDefault="00514F5B" w:rsidP="00514F5B">
      <w:pPr>
        <w:spacing w:line="360" w:lineRule="atLeast"/>
        <w:ind w:firstLine="720"/>
        <w:jc w:val="both"/>
        <w:rPr>
          <w:color w:val="000000"/>
        </w:rPr>
      </w:pPr>
      <w:bookmarkStart w:id="4" w:name="part_26461b48f088430198e1e17f3c348ddd"/>
      <w:bookmarkStart w:id="5" w:name="part_0936d4514cc144a3acb6eb37a3946211"/>
      <w:bookmarkEnd w:id="4"/>
      <w:bookmarkEnd w:id="5"/>
      <w:r>
        <w:rPr>
          <w:color w:val="000000"/>
        </w:rPr>
        <w:t>5) savivaldybės tarybos komitetų ir komisijų pirmininkų ir pirmininkų pavaduotojų skyrimas (išskyrus šiame įstatyme nustatytas išimtis);</w:t>
      </w:r>
    </w:p>
    <w:p w14:paraId="4B51302D" w14:textId="77777777" w:rsidR="00514F5B" w:rsidRDefault="00514F5B" w:rsidP="00514F5B">
      <w:pPr>
        <w:spacing w:line="360" w:lineRule="atLeast"/>
        <w:ind w:firstLine="720"/>
        <w:jc w:val="both"/>
        <w:rPr>
          <w:color w:val="000000"/>
          <w:sz w:val="27"/>
          <w:szCs w:val="27"/>
        </w:rPr>
      </w:pPr>
      <w:r>
        <w:rPr>
          <w:b/>
          <w:bCs/>
          <w:color w:val="000000"/>
          <w:sz w:val="27"/>
          <w:szCs w:val="27"/>
        </w:rPr>
        <w:t>19 straipsnis. Savivaldybės tarybos komitetai</w:t>
      </w:r>
    </w:p>
    <w:p w14:paraId="04B20E7C" w14:textId="77777777" w:rsidR="00514F5B" w:rsidRDefault="00514F5B" w:rsidP="00514F5B">
      <w:pPr>
        <w:spacing w:line="360" w:lineRule="atLeast"/>
        <w:ind w:firstLine="720"/>
        <w:jc w:val="both"/>
        <w:rPr>
          <w:color w:val="000000"/>
        </w:rPr>
      </w:pPr>
      <w:bookmarkStart w:id="6" w:name="part_abbc5527bee043d9956050241a17d988"/>
      <w:bookmarkStart w:id="7" w:name="part_dbdfa9c13eda42cca42ab082e9c5392c"/>
      <w:bookmarkEnd w:id="6"/>
      <w:bookmarkEnd w:id="7"/>
      <w:r>
        <w:rPr>
          <w:color w:val="000000"/>
        </w:rPr>
        <w:t>4. Savivaldybės tarybos komiteto, išskyrus Kontrolės komitetą, pirmininką ir jo pavaduotoją iš komiteto narių komiteto siūlymu skiria savivaldybės taryba. Komiteto pirmininkas komiteto narių</w:t>
      </w:r>
      <w:r>
        <w:rPr>
          <w:b/>
          <w:bCs/>
          <w:color w:val="000000"/>
        </w:rPr>
        <w:t> </w:t>
      </w:r>
      <w:r>
        <w:rPr>
          <w:color w:val="000000"/>
        </w:rPr>
        <w:t>siūlymu komiteto, išskyrus Kontrolės komitetą, sprendimu nesuėjus terminui netenka savo įgaliojimų, jeigu neatitinka šio įstatymo 11 straipsnyje nustatytų reikalavimų.</w:t>
      </w:r>
    </w:p>
    <w:p w14:paraId="3DE2603F" w14:textId="77777777" w:rsidR="00F40BCD" w:rsidRPr="00F40BCD" w:rsidRDefault="00F40BCD" w:rsidP="00F40BCD">
      <w:pPr>
        <w:ind w:firstLine="720"/>
        <w:jc w:val="both"/>
        <w:rPr>
          <w:rFonts w:eastAsia="Calibri"/>
          <w:lang w:eastAsia="en-US"/>
        </w:rPr>
      </w:pPr>
      <w:r w:rsidRPr="00F40BCD">
        <w:rPr>
          <w:rFonts w:eastAsia="Calibri"/>
          <w:lang w:eastAsia="en-US"/>
        </w:rPr>
        <w:t>&lt;...&gt;.</w:t>
      </w:r>
    </w:p>
    <w:p w14:paraId="30932961" w14:textId="77777777" w:rsidR="00F40BCD" w:rsidRPr="00F40BCD" w:rsidRDefault="00F40BCD" w:rsidP="00F40BCD">
      <w:pPr>
        <w:ind w:firstLine="720"/>
        <w:jc w:val="both"/>
        <w:rPr>
          <w:rFonts w:eastAsia="Calibri"/>
          <w:lang w:eastAsia="en-US"/>
        </w:rPr>
      </w:pPr>
    </w:p>
    <w:p w14:paraId="18A73593" w14:textId="77777777" w:rsidR="00F40BCD" w:rsidRPr="00F40BCD" w:rsidRDefault="00F40BCD" w:rsidP="00F40BCD">
      <w:pPr>
        <w:shd w:val="clear" w:color="auto" w:fill="FFFFFF"/>
        <w:spacing w:line="279" w:lineRule="atLeast"/>
        <w:ind w:firstLine="720"/>
        <w:jc w:val="both"/>
        <w:rPr>
          <w:color w:val="000000"/>
        </w:rPr>
      </w:pPr>
      <w:r w:rsidRPr="00F40BCD">
        <w:rPr>
          <w:color w:val="000000"/>
        </w:rPr>
        <w:t> </w:t>
      </w:r>
    </w:p>
    <w:p w14:paraId="61BEF8E1" w14:textId="77777777" w:rsidR="00EA56A3" w:rsidRPr="00A90A2A" w:rsidRDefault="00EA56A3" w:rsidP="00EA56A3">
      <w:pPr>
        <w:ind w:firstLine="5103"/>
        <w:jc w:val="right"/>
        <w:rPr>
          <w:color w:val="000000"/>
        </w:rPr>
      </w:pPr>
      <w:r w:rsidRPr="00A90A2A">
        <w:rPr>
          <w:color w:val="000000"/>
        </w:rPr>
        <w:t>PATVIRTINTA</w:t>
      </w:r>
    </w:p>
    <w:p w14:paraId="765EBD95" w14:textId="77777777" w:rsidR="00EA56A3" w:rsidRPr="00A90A2A" w:rsidRDefault="00EA56A3" w:rsidP="00EA56A3">
      <w:pPr>
        <w:ind w:firstLine="5103"/>
        <w:jc w:val="right"/>
        <w:rPr>
          <w:color w:val="000000"/>
        </w:rPr>
      </w:pPr>
      <w:r w:rsidRPr="00A90A2A">
        <w:rPr>
          <w:color w:val="000000"/>
        </w:rPr>
        <w:t>Klaipėdos miesto savivaldybės tarybos</w:t>
      </w:r>
    </w:p>
    <w:p w14:paraId="2B9BE1E9" w14:textId="77777777" w:rsidR="00EA56A3" w:rsidRPr="00A90A2A" w:rsidRDefault="00EA56A3" w:rsidP="00EA56A3">
      <w:pPr>
        <w:ind w:firstLine="5103"/>
        <w:jc w:val="right"/>
        <w:rPr>
          <w:color w:val="000000"/>
        </w:rPr>
      </w:pPr>
      <w:r w:rsidRPr="00A90A2A">
        <w:rPr>
          <w:color w:val="000000"/>
        </w:rPr>
        <w:t>2023 m. kovo 23 d. sprendimu Nr. T2-19</w:t>
      </w:r>
    </w:p>
    <w:p w14:paraId="163666F6" w14:textId="77777777" w:rsidR="00EA56A3" w:rsidRPr="00A90A2A" w:rsidRDefault="00EA56A3" w:rsidP="00EA56A3">
      <w:pPr>
        <w:jc w:val="center"/>
        <w:rPr>
          <w:color w:val="000000"/>
          <w:sz w:val="27"/>
          <w:szCs w:val="27"/>
        </w:rPr>
      </w:pPr>
      <w:r w:rsidRPr="00A90A2A">
        <w:rPr>
          <w:color w:val="000000"/>
          <w:sz w:val="27"/>
          <w:szCs w:val="27"/>
        </w:rPr>
        <w:t> </w:t>
      </w:r>
    </w:p>
    <w:p w14:paraId="4018B180" w14:textId="77777777" w:rsidR="00EA56A3" w:rsidRPr="00A90A2A" w:rsidRDefault="00EA56A3" w:rsidP="00EA56A3">
      <w:pPr>
        <w:jc w:val="center"/>
        <w:rPr>
          <w:color w:val="000000"/>
        </w:rPr>
      </w:pPr>
      <w:r w:rsidRPr="00A90A2A">
        <w:rPr>
          <w:color w:val="000000"/>
        </w:rPr>
        <w:t> </w:t>
      </w:r>
      <w:r w:rsidRPr="00A90A2A">
        <w:rPr>
          <w:b/>
          <w:bCs/>
          <w:caps/>
          <w:color w:val="000000"/>
        </w:rPr>
        <w:t>KLAIPĖDOS MIESTO SAVIVALDYBĖS TARYBOS VEIKLOS</w:t>
      </w:r>
    </w:p>
    <w:p w14:paraId="0E5E55F1" w14:textId="77777777" w:rsidR="00EA56A3" w:rsidRPr="00A90A2A" w:rsidRDefault="00EA56A3" w:rsidP="00EA56A3">
      <w:pPr>
        <w:jc w:val="center"/>
        <w:rPr>
          <w:color w:val="000000"/>
        </w:rPr>
      </w:pPr>
      <w:r w:rsidRPr="00A90A2A">
        <w:rPr>
          <w:b/>
          <w:bCs/>
          <w:caps/>
          <w:color w:val="000000"/>
        </w:rPr>
        <w:t>REGLAMENTAS</w:t>
      </w:r>
    </w:p>
    <w:p w14:paraId="5413BB3E" w14:textId="0D01F331" w:rsidR="00F40BCD" w:rsidRPr="00F40BCD" w:rsidRDefault="00F40BCD" w:rsidP="00F40BCD">
      <w:pPr>
        <w:ind w:firstLine="720"/>
        <w:jc w:val="both"/>
        <w:rPr>
          <w:rFonts w:eastAsia="Calibri"/>
          <w:lang w:eastAsia="en-US"/>
        </w:rPr>
      </w:pPr>
      <w:r w:rsidRPr="00F40BCD">
        <w:rPr>
          <w:rFonts w:eastAsia="Calibri"/>
          <w:lang w:eastAsia="en-US"/>
        </w:rPr>
        <w:t>&lt;...&gt;</w:t>
      </w:r>
    </w:p>
    <w:p w14:paraId="14031850" w14:textId="77777777" w:rsidR="00514F5B" w:rsidRDefault="00514F5B" w:rsidP="00F40BCD">
      <w:pPr>
        <w:shd w:val="clear" w:color="auto" w:fill="FFFFFF"/>
        <w:ind w:firstLine="709"/>
        <w:jc w:val="both"/>
        <w:rPr>
          <w:b/>
          <w:bCs/>
          <w:color w:val="212529"/>
          <w:shd w:val="clear" w:color="auto" w:fill="FFFFFF"/>
        </w:rPr>
      </w:pPr>
      <w:r>
        <w:rPr>
          <w:color w:val="212529"/>
          <w:shd w:val="clear" w:color="auto" w:fill="FFFFFF"/>
        </w:rPr>
        <w:t>27. </w:t>
      </w:r>
      <w:r>
        <w:rPr>
          <w:b/>
          <w:bCs/>
          <w:color w:val="212529"/>
          <w:shd w:val="clear" w:color="auto" w:fill="FFFFFF"/>
        </w:rPr>
        <w:t>Komitetų pirmininkų skyrimas ir įgaliojimai.</w:t>
      </w:r>
    </w:p>
    <w:p w14:paraId="55C85FEC" w14:textId="77777777" w:rsidR="00F40BCD" w:rsidRPr="00F40BCD" w:rsidRDefault="00514F5B" w:rsidP="00F40BCD">
      <w:pPr>
        <w:shd w:val="clear" w:color="auto" w:fill="FFFFFF"/>
        <w:ind w:firstLine="709"/>
        <w:jc w:val="both"/>
        <w:rPr>
          <w:color w:val="212529"/>
        </w:rPr>
      </w:pPr>
      <w:r w:rsidRPr="00514F5B">
        <w:rPr>
          <w:color w:val="212529"/>
        </w:rPr>
        <w:t>27.2. Kitų komitetų pirmininkus ir jų pavaduotojus iš komiteto narių komiteto siūlymu skiria Taryba.</w:t>
      </w:r>
    </w:p>
    <w:p w14:paraId="0314B6AE" w14:textId="77777777" w:rsidR="00514F5B" w:rsidRPr="00F40BCD" w:rsidRDefault="00514F5B" w:rsidP="00514F5B">
      <w:pPr>
        <w:ind w:firstLine="720"/>
        <w:jc w:val="both"/>
        <w:rPr>
          <w:rFonts w:eastAsia="Calibri"/>
          <w:lang w:eastAsia="en-US"/>
        </w:rPr>
      </w:pPr>
      <w:r w:rsidRPr="00F40BCD">
        <w:rPr>
          <w:rFonts w:eastAsia="Calibri"/>
          <w:lang w:eastAsia="en-US"/>
        </w:rPr>
        <w:t>&lt;...&gt;.</w:t>
      </w:r>
    </w:p>
    <w:p w14:paraId="4CB0F1CC" w14:textId="77777777" w:rsidR="00E078A0" w:rsidRDefault="00E078A0" w:rsidP="00164A07">
      <w:pPr>
        <w:pStyle w:val="tactin"/>
        <w:shd w:val="clear" w:color="auto" w:fill="FFFFFF"/>
        <w:spacing w:before="0" w:beforeAutospacing="0" w:after="0" w:afterAutospacing="0"/>
        <w:jc w:val="center"/>
        <w:rPr>
          <w:b/>
          <w:bCs/>
          <w:color w:val="000000"/>
        </w:rPr>
      </w:pPr>
    </w:p>
    <w:p w14:paraId="3B390EFB" w14:textId="77777777" w:rsidR="00E078A0" w:rsidRDefault="00E078A0" w:rsidP="00164A07">
      <w:pPr>
        <w:pStyle w:val="tactin"/>
        <w:shd w:val="clear" w:color="auto" w:fill="FFFFFF"/>
        <w:spacing w:before="0" w:beforeAutospacing="0" w:after="0" w:afterAutospacing="0"/>
        <w:jc w:val="center"/>
        <w:rPr>
          <w:b/>
          <w:bCs/>
          <w:color w:val="000000"/>
        </w:rPr>
      </w:pPr>
    </w:p>
    <w:sectPr w:rsidR="00E078A0" w:rsidSect="004B0C7C">
      <w:pgSz w:w="11906" w:h="16838"/>
      <w:pgMar w:top="1135"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5ED"/>
    <w:multiLevelType w:val="hybridMultilevel"/>
    <w:tmpl w:val="4800A5FC"/>
    <w:lvl w:ilvl="0" w:tplc="04C2E85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540D28"/>
    <w:multiLevelType w:val="hybridMultilevel"/>
    <w:tmpl w:val="AD62179A"/>
    <w:lvl w:ilvl="0" w:tplc="AA46E8A6">
      <w:start w:val="1"/>
      <w:numFmt w:val="decimal"/>
      <w:lvlText w:val="%1."/>
      <w:lvlJc w:val="left"/>
      <w:pPr>
        <w:ind w:left="1656" w:hanging="360"/>
      </w:pPr>
      <w:rPr>
        <w:b/>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 w15:restartNumberingAfterBreak="0">
    <w:nsid w:val="263865F4"/>
    <w:multiLevelType w:val="hybridMultilevel"/>
    <w:tmpl w:val="17D6AE98"/>
    <w:lvl w:ilvl="0" w:tplc="69D2258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EC0"/>
    <w:rsid w:val="00013C13"/>
    <w:rsid w:val="00063D9E"/>
    <w:rsid w:val="0007723F"/>
    <w:rsid w:val="00081BB2"/>
    <w:rsid w:val="000F37FD"/>
    <w:rsid w:val="00102246"/>
    <w:rsid w:val="00117AC0"/>
    <w:rsid w:val="00126F8E"/>
    <w:rsid w:val="00142569"/>
    <w:rsid w:val="00144991"/>
    <w:rsid w:val="0015628A"/>
    <w:rsid w:val="00157915"/>
    <w:rsid w:val="00164A07"/>
    <w:rsid w:val="0018490C"/>
    <w:rsid w:val="001A5E3C"/>
    <w:rsid w:val="001B5931"/>
    <w:rsid w:val="001C6C24"/>
    <w:rsid w:val="001F5E5C"/>
    <w:rsid w:val="001F60FE"/>
    <w:rsid w:val="00237E2F"/>
    <w:rsid w:val="00276D79"/>
    <w:rsid w:val="00282EDE"/>
    <w:rsid w:val="002B378D"/>
    <w:rsid w:val="002B70FC"/>
    <w:rsid w:val="002C29E6"/>
    <w:rsid w:val="002F1C48"/>
    <w:rsid w:val="003A2424"/>
    <w:rsid w:val="00410E1C"/>
    <w:rsid w:val="00411EDF"/>
    <w:rsid w:val="00414E44"/>
    <w:rsid w:val="0042627D"/>
    <w:rsid w:val="0044178A"/>
    <w:rsid w:val="00452193"/>
    <w:rsid w:val="00471046"/>
    <w:rsid w:val="004905C2"/>
    <w:rsid w:val="00492225"/>
    <w:rsid w:val="004B0C7C"/>
    <w:rsid w:val="004D4A97"/>
    <w:rsid w:val="004F6428"/>
    <w:rsid w:val="00514F5B"/>
    <w:rsid w:val="0052128F"/>
    <w:rsid w:val="00540E1C"/>
    <w:rsid w:val="00555B81"/>
    <w:rsid w:val="00560920"/>
    <w:rsid w:val="005712E1"/>
    <w:rsid w:val="00591669"/>
    <w:rsid w:val="005B11D7"/>
    <w:rsid w:val="005F2064"/>
    <w:rsid w:val="0062232D"/>
    <w:rsid w:val="006275F1"/>
    <w:rsid w:val="0063137C"/>
    <w:rsid w:val="00646F4E"/>
    <w:rsid w:val="00664BE6"/>
    <w:rsid w:val="006D3C38"/>
    <w:rsid w:val="006F3108"/>
    <w:rsid w:val="0072432E"/>
    <w:rsid w:val="00725652"/>
    <w:rsid w:val="00726080"/>
    <w:rsid w:val="00732647"/>
    <w:rsid w:val="00735ABC"/>
    <w:rsid w:val="0073765E"/>
    <w:rsid w:val="00783960"/>
    <w:rsid w:val="007E7A82"/>
    <w:rsid w:val="008040AF"/>
    <w:rsid w:val="008176E1"/>
    <w:rsid w:val="00837C90"/>
    <w:rsid w:val="0085604A"/>
    <w:rsid w:val="008A748F"/>
    <w:rsid w:val="008B325D"/>
    <w:rsid w:val="00901847"/>
    <w:rsid w:val="00903015"/>
    <w:rsid w:val="009037F3"/>
    <w:rsid w:val="009040C7"/>
    <w:rsid w:val="00984A7B"/>
    <w:rsid w:val="009913F7"/>
    <w:rsid w:val="009A318D"/>
    <w:rsid w:val="009B1BA3"/>
    <w:rsid w:val="009D68F6"/>
    <w:rsid w:val="009E0EC0"/>
    <w:rsid w:val="00A16FE9"/>
    <w:rsid w:val="00A3690D"/>
    <w:rsid w:val="00A628EA"/>
    <w:rsid w:val="00A63B5C"/>
    <w:rsid w:val="00A968CD"/>
    <w:rsid w:val="00A9762F"/>
    <w:rsid w:val="00AA779D"/>
    <w:rsid w:val="00AB1D61"/>
    <w:rsid w:val="00AB6F8A"/>
    <w:rsid w:val="00AD768A"/>
    <w:rsid w:val="00AE3420"/>
    <w:rsid w:val="00B11820"/>
    <w:rsid w:val="00B17870"/>
    <w:rsid w:val="00B44E30"/>
    <w:rsid w:val="00B46EFC"/>
    <w:rsid w:val="00B5556B"/>
    <w:rsid w:val="00B6209E"/>
    <w:rsid w:val="00B97B32"/>
    <w:rsid w:val="00BC34F7"/>
    <w:rsid w:val="00BE79F6"/>
    <w:rsid w:val="00BF21E6"/>
    <w:rsid w:val="00BF5C7B"/>
    <w:rsid w:val="00C01C31"/>
    <w:rsid w:val="00C219A6"/>
    <w:rsid w:val="00C41119"/>
    <w:rsid w:val="00C6389E"/>
    <w:rsid w:val="00C87383"/>
    <w:rsid w:val="00C91ED4"/>
    <w:rsid w:val="00C96DD6"/>
    <w:rsid w:val="00CC1872"/>
    <w:rsid w:val="00CF3F55"/>
    <w:rsid w:val="00D118BB"/>
    <w:rsid w:val="00D72C90"/>
    <w:rsid w:val="00D971A1"/>
    <w:rsid w:val="00DC76B5"/>
    <w:rsid w:val="00DE689C"/>
    <w:rsid w:val="00E04410"/>
    <w:rsid w:val="00E06A21"/>
    <w:rsid w:val="00E078A0"/>
    <w:rsid w:val="00E41329"/>
    <w:rsid w:val="00E75A98"/>
    <w:rsid w:val="00E82573"/>
    <w:rsid w:val="00E848AB"/>
    <w:rsid w:val="00E95F74"/>
    <w:rsid w:val="00EA3E77"/>
    <w:rsid w:val="00EA56A3"/>
    <w:rsid w:val="00EA7828"/>
    <w:rsid w:val="00EE1B7D"/>
    <w:rsid w:val="00F40BCD"/>
    <w:rsid w:val="00F43E58"/>
    <w:rsid w:val="00F73BCD"/>
    <w:rsid w:val="00F9097E"/>
    <w:rsid w:val="00FA4FD4"/>
    <w:rsid w:val="00FC6B84"/>
    <w:rsid w:val="00FD6A6F"/>
    <w:rsid w:val="00FE5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87ED3"/>
  <w15:chartTrackingRefBased/>
  <w15:docId w15:val="{841E5006-A65A-47B0-A8CB-1D70CC46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C90"/>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05C2"/>
    <w:pPr>
      <w:spacing w:after="160" w:line="259" w:lineRule="auto"/>
      <w:ind w:left="720"/>
      <w:contextualSpacing/>
    </w:pPr>
    <w:rPr>
      <w:rFonts w:asciiTheme="minorHAnsi" w:eastAsiaTheme="minorHAnsi" w:hAnsiTheme="minorHAnsi" w:cstheme="minorBidi"/>
      <w:sz w:val="22"/>
      <w:szCs w:val="22"/>
      <w:lang w:eastAsia="en-US"/>
    </w:rPr>
  </w:style>
  <w:style w:type="paragraph" w:styleId="Debesliotekstas">
    <w:name w:val="Balloon Text"/>
    <w:basedOn w:val="prastasis"/>
    <w:link w:val="DebesliotekstasDiagrama"/>
    <w:uiPriority w:val="99"/>
    <w:semiHidden/>
    <w:unhideWhenUsed/>
    <w:rsid w:val="00B46EFC"/>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B46EFC"/>
    <w:rPr>
      <w:rFonts w:ascii="Segoe UI" w:hAnsi="Segoe UI" w:cs="Segoe UI"/>
      <w:sz w:val="18"/>
      <w:szCs w:val="18"/>
    </w:rPr>
  </w:style>
  <w:style w:type="character" w:styleId="Hipersaitas">
    <w:name w:val="Hyperlink"/>
    <w:basedOn w:val="Numatytasispastraiposriftas"/>
    <w:uiPriority w:val="99"/>
    <w:unhideWhenUsed/>
    <w:rsid w:val="0007723F"/>
    <w:rPr>
      <w:color w:val="0563C1" w:themeColor="hyperlink"/>
      <w:u w:val="single"/>
    </w:rPr>
  </w:style>
  <w:style w:type="paragraph" w:customStyle="1" w:styleId="tactin">
    <w:name w:val="tactin"/>
    <w:basedOn w:val="prastasis"/>
    <w:rsid w:val="00164A07"/>
    <w:pPr>
      <w:spacing w:before="100" w:beforeAutospacing="1" w:after="100" w:afterAutospacing="1"/>
    </w:pPr>
  </w:style>
  <w:style w:type="paragraph" w:customStyle="1" w:styleId="taltipfb">
    <w:name w:val="taltipfb"/>
    <w:basedOn w:val="prastasis"/>
    <w:rsid w:val="001A5E3C"/>
    <w:pPr>
      <w:spacing w:before="100" w:beforeAutospacing="1" w:after="100" w:afterAutospacing="1"/>
    </w:pPr>
  </w:style>
  <w:style w:type="paragraph" w:customStyle="1" w:styleId="tajtip">
    <w:name w:val="tajtip"/>
    <w:basedOn w:val="prastasis"/>
    <w:rsid w:val="001A5E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8985">
      <w:bodyDiv w:val="1"/>
      <w:marLeft w:val="0"/>
      <w:marRight w:val="0"/>
      <w:marTop w:val="0"/>
      <w:marBottom w:val="0"/>
      <w:divBdr>
        <w:top w:val="none" w:sz="0" w:space="0" w:color="auto"/>
        <w:left w:val="none" w:sz="0" w:space="0" w:color="auto"/>
        <w:bottom w:val="none" w:sz="0" w:space="0" w:color="auto"/>
        <w:right w:val="none" w:sz="0" w:space="0" w:color="auto"/>
      </w:divBdr>
      <w:divsChild>
        <w:div w:id="972055733">
          <w:marLeft w:val="0"/>
          <w:marRight w:val="0"/>
          <w:marTop w:val="0"/>
          <w:marBottom w:val="0"/>
          <w:divBdr>
            <w:top w:val="none" w:sz="0" w:space="0" w:color="auto"/>
            <w:left w:val="none" w:sz="0" w:space="0" w:color="auto"/>
            <w:bottom w:val="none" w:sz="0" w:space="0" w:color="auto"/>
            <w:right w:val="none" w:sz="0" w:space="0" w:color="auto"/>
          </w:divBdr>
        </w:div>
        <w:div w:id="281618038">
          <w:marLeft w:val="0"/>
          <w:marRight w:val="0"/>
          <w:marTop w:val="0"/>
          <w:marBottom w:val="0"/>
          <w:divBdr>
            <w:top w:val="none" w:sz="0" w:space="0" w:color="auto"/>
            <w:left w:val="none" w:sz="0" w:space="0" w:color="auto"/>
            <w:bottom w:val="none" w:sz="0" w:space="0" w:color="auto"/>
            <w:right w:val="none" w:sz="0" w:space="0" w:color="auto"/>
          </w:divBdr>
        </w:div>
      </w:divsChild>
    </w:div>
    <w:div w:id="242379427">
      <w:bodyDiv w:val="1"/>
      <w:marLeft w:val="0"/>
      <w:marRight w:val="0"/>
      <w:marTop w:val="0"/>
      <w:marBottom w:val="0"/>
      <w:divBdr>
        <w:top w:val="none" w:sz="0" w:space="0" w:color="auto"/>
        <w:left w:val="none" w:sz="0" w:space="0" w:color="auto"/>
        <w:bottom w:val="none" w:sz="0" w:space="0" w:color="auto"/>
        <w:right w:val="none" w:sz="0" w:space="0" w:color="auto"/>
      </w:divBdr>
    </w:div>
    <w:div w:id="324432692">
      <w:bodyDiv w:val="1"/>
      <w:marLeft w:val="0"/>
      <w:marRight w:val="0"/>
      <w:marTop w:val="0"/>
      <w:marBottom w:val="0"/>
      <w:divBdr>
        <w:top w:val="none" w:sz="0" w:space="0" w:color="auto"/>
        <w:left w:val="none" w:sz="0" w:space="0" w:color="auto"/>
        <w:bottom w:val="none" w:sz="0" w:space="0" w:color="auto"/>
        <w:right w:val="none" w:sz="0" w:space="0" w:color="auto"/>
      </w:divBdr>
    </w:div>
    <w:div w:id="386222844">
      <w:bodyDiv w:val="1"/>
      <w:marLeft w:val="0"/>
      <w:marRight w:val="0"/>
      <w:marTop w:val="0"/>
      <w:marBottom w:val="0"/>
      <w:divBdr>
        <w:top w:val="none" w:sz="0" w:space="0" w:color="auto"/>
        <w:left w:val="none" w:sz="0" w:space="0" w:color="auto"/>
        <w:bottom w:val="none" w:sz="0" w:space="0" w:color="auto"/>
        <w:right w:val="none" w:sz="0" w:space="0" w:color="auto"/>
      </w:divBdr>
      <w:divsChild>
        <w:div w:id="604577111">
          <w:marLeft w:val="0"/>
          <w:marRight w:val="0"/>
          <w:marTop w:val="0"/>
          <w:marBottom w:val="0"/>
          <w:divBdr>
            <w:top w:val="none" w:sz="0" w:space="0" w:color="auto"/>
            <w:left w:val="none" w:sz="0" w:space="0" w:color="auto"/>
            <w:bottom w:val="none" w:sz="0" w:space="0" w:color="auto"/>
            <w:right w:val="none" w:sz="0" w:space="0" w:color="auto"/>
          </w:divBdr>
        </w:div>
      </w:divsChild>
    </w:div>
    <w:div w:id="568921886">
      <w:bodyDiv w:val="1"/>
      <w:marLeft w:val="0"/>
      <w:marRight w:val="0"/>
      <w:marTop w:val="0"/>
      <w:marBottom w:val="0"/>
      <w:divBdr>
        <w:top w:val="none" w:sz="0" w:space="0" w:color="auto"/>
        <w:left w:val="none" w:sz="0" w:space="0" w:color="auto"/>
        <w:bottom w:val="none" w:sz="0" w:space="0" w:color="auto"/>
        <w:right w:val="none" w:sz="0" w:space="0" w:color="auto"/>
      </w:divBdr>
      <w:divsChild>
        <w:div w:id="1170565650">
          <w:marLeft w:val="0"/>
          <w:marRight w:val="0"/>
          <w:marTop w:val="0"/>
          <w:marBottom w:val="0"/>
          <w:divBdr>
            <w:top w:val="none" w:sz="0" w:space="0" w:color="auto"/>
            <w:left w:val="none" w:sz="0" w:space="0" w:color="auto"/>
            <w:bottom w:val="none" w:sz="0" w:space="0" w:color="auto"/>
            <w:right w:val="none" w:sz="0" w:space="0" w:color="auto"/>
          </w:divBdr>
        </w:div>
        <w:div w:id="1735622255">
          <w:marLeft w:val="0"/>
          <w:marRight w:val="0"/>
          <w:marTop w:val="0"/>
          <w:marBottom w:val="0"/>
          <w:divBdr>
            <w:top w:val="none" w:sz="0" w:space="0" w:color="auto"/>
            <w:left w:val="none" w:sz="0" w:space="0" w:color="auto"/>
            <w:bottom w:val="none" w:sz="0" w:space="0" w:color="auto"/>
            <w:right w:val="none" w:sz="0" w:space="0" w:color="auto"/>
          </w:divBdr>
        </w:div>
        <w:div w:id="1643775084">
          <w:marLeft w:val="0"/>
          <w:marRight w:val="0"/>
          <w:marTop w:val="0"/>
          <w:marBottom w:val="0"/>
          <w:divBdr>
            <w:top w:val="none" w:sz="0" w:space="0" w:color="auto"/>
            <w:left w:val="none" w:sz="0" w:space="0" w:color="auto"/>
            <w:bottom w:val="none" w:sz="0" w:space="0" w:color="auto"/>
            <w:right w:val="none" w:sz="0" w:space="0" w:color="auto"/>
          </w:divBdr>
          <w:divsChild>
            <w:div w:id="543635572">
              <w:marLeft w:val="0"/>
              <w:marRight w:val="0"/>
              <w:marTop w:val="0"/>
              <w:marBottom w:val="0"/>
              <w:divBdr>
                <w:top w:val="none" w:sz="0" w:space="0" w:color="auto"/>
                <w:left w:val="none" w:sz="0" w:space="0" w:color="auto"/>
                <w:bottom w:val="none" w:sz="0" w:space="0" w:color="auto"/>
                <w:right w:val="none" w:sz="0" w:space="0" w:color="auto"/>
              </w:divBdr>
            </w:div>
            <w:div w:id="1501845709">
              <w:marLeft w:val="0"/>
              <w:marRight w:val="0"/>
              <w:marTop w:val="0"/>
              <w:marBottom w:val="0"/>
              <w:divBdr>
                <w:top w:val="none" w:sz="0" w:space="0" w:color="auto"/>
                <w:left w:val="none" w:sz="0" w:space="0" w:color="auto"/>
                <w:bottom w:val="none" w:sz="0" w:space="0" w:color="auto"/>
                <w:right w:val="none" w:sz="0" w:space="0" w:color="auto"/>
              </w:divBdr>
            </w:div>
          </w:divsChild>
        </w:div>
        <w:div w:id="438451008">
          <w:marLeft w:val="0"/>
          <w:marRight w:val="0"/>
          <w:marTop w:val="0"/>
          <w:marBottom w:val="0"/>
          <w:divBdr>
            <w:top w:val="none" w:sz="0" w:space="0" w:color="auto"/>
            <w:left w:val="none" w:sz="0" w:space="0" w:color="auto"/>
            <w:bottom w:val="none" w:sz="0" w:space="0" w:color="auto"/>
            <w:right w:val="none" w:sz="0" w:space="0" w:color="auto"/>
          </w:divBdr>
        </w:div>
        <w:div w:id="778455877">
          <w:marLeft w:val="0"/>
          <w:marRight w:val="0"/>
          <w:marTop w:val="0"/>
          <w:marBottom w:val="0"/>
          <w:divBdr>
            <w:top w:val="none" w:sz="0" w:space="0" w:color="auto"/>
            <w:left w:val="none" w:sz="0" w:space="0" w:color="auto"/>
            <w:bottom w:val="none" w:sz="0" w:space="0" w:color="auto"/>
            <w:right w:val="none" w:sz="0" w:space="0" w:color="auto"/>
          </w:divBdr>
        </w:div>
        <w:div w:id="1154564496">
          <w:marLeft w:val="0"/>
          <w:marRight w:val="0"/>
          <w:marTop w:val="0"/>
          <w:marBottom w:val="0"/>
          <w:divBdr>
            <w:top w:val="none" w:sz="0" w:space="0" w:color="auto"/>
            <w:left w:val="none" w:sz="0" w:space="0" w:color="auto"/>
            <w:bottom w:val="none" w:sz="0" w:space="0" w:color="auto"/>
            <w:right w:val="none" w:sz="0" w:space="0" w:color="auto"/>
          </w:divBdr>
        </w:div>
        <w:div w:id="1627077679">
          <w:marLeft w:val="0"/>
          <w:marRight w:val="0"/>
          <w:marTop w:val="0"/>
          <w:marBottom w:val="0"/>
          <w:divBdr>
            <w:top w:val="none" w:sz="0" w:space="0" w:color="auto"/>
            <w:left w:val="none" w:sz="0" w:space="0" w:color="auto"/>
            <w:bottom w:val="none" w:sz="0" w:space="0" w:color="auto"/>
            <w:right w:val="none" w:sz="0" w:space="0" w:color="auto"/>
          </w:divBdr>
          <w:divsChild>
            <w:div w:id="1330912564">
              <w:marLeft w:val="0"/>
              <w:marRight w:val="0"/>
              <w:marTop w:val="0"/>
              <w:marBottom w:val="0"/>
              <w:divBdr>
                <w:top w:val="none" w:sz="0" w:space="0" w:color="auto"/>
                <w:left w:val="none" w:sz="0" w:space="0" w:color="auto"/>
                <w:bottom w:val="none" w:sz="0" w:space="0" w:color="auto"/>
                <w:right w:val="none" w:sz="0" w:space="0" w:color="auto"/>
              </w:divBdr>
            </w:div>
            <w:div w:id="1802845831">
              <w:marLeft w:val="0"/>
              <w:marRight w:val="0"/>
              <w:marTop w:val="0"/>
              <w:marBottom w:val="0"/>
              <w:divBdr>
                <w:top w:val="none" w:sz="0" w:space="0" w:color="auto"/>
                <w:left w:val="none" w:sz="0" w:space="0" w:color="auto"/>
                <w:bottom w:val="none" w:sz="0" w:space="0" w:color="auto"/>
                <w:right w:val="none" w:sz="0" w:space="0" w:color="auto"/>
              </w:divBdr>
            </w:div>
          </w:divsChild>
        </w:div>
        <w:div w:id="1930962259">
          <w:marLeft w:val="0"/>
          <w:marRight w:val="0"/>
          <w:marTop w:val="0"/>
          <w:marBottom w:val="0"/>
          <w:divBdr>
            <w:top w:val="none" w:sz="0" w:space="0" w:color="auto"/>
            <w:left w:val="none" w:sz="0" w:space="0" w:color="auto"/>
            <w:bottom w:val="none" w:sz="0" w:space="0" w:color="auto"/>
            <w:right w:val="none" w:sz="0" w:space="0" w:color="auto"/>
          </w:divBdr>
        </w:div>
        <w:div w:id="1859394796">
          <w:marLeft w:val="0"/>
          <w:marRight w:val="0"/>
          <w:marTop w:val="0"/>
          <w:marBottom w:val="0"/>
          <w:divBdr>
            <w:top w:val="none" w:sz="0" w:space="0" w:color="auto"/>
            <w:left w:val="none" w:sz="0" w:space="0" w:color="auto"/>
            <w:bottom w:val="none" w:sz="0" w:space="0" w:color="auto"/>
            <w:right w:val="none" w:sz="0" w:space="0" w:color="auto"/>
          </w:divBdr>
        </w:div>
        <w:div w:id="445345727">
          <w:marLeft w:val="0"/>
          <w:marRight w:val="0"/>
          <w:marTop w:val="0"/>
          <w:marBottom w:val="0"/>
          <w:divBdr>
            <w:top w:val="none" w:sz="0" w:space="0" w:color="auto"/>
            <w:left w:val="none" w:sz="0" w:space="0" w:color="auto"/>
            <w:bottom w:val="none" w:sz="0" w:space="0" w:color="auto"/>
            <w:right w:val="none" w:sz="0" w:space="0" w:color="auto"/>
          </w:divBdr>
        </w:div>
      </w:divsChild>
    </w:div>
    <w:div w:id="572468702">
      <w:bodyDiv w:val="1"/>
      <w:marLeft w:val="0"/>
      <w:marRight w:val="0"/>
      <w:marTop w:val="0"/>
      <w:marBottom w:val="0"/>
      <w:divBdr>
        <w:top w:val="none" w:sz="0" w:space="0" w:color="auto"/>
        <w:left w:val="none" w:sz="0" w:space="0" w:color="auto"/>
        <w:bottom w:val="none" w:sz="0" w:space="0" w:color="auto"/>
        <w:right w:val="none" w:sz="0" w:space="0" w:color="auto"/>
      </w:divBdr>
    </w:div>
    <w:div w:id="624116437">
      <w:bodyDiv w:val="1"/>
      <w:marLeft w:val="0"/>
      <w:marRight w:val="0"/>
      <w:marTop w:val="0"/>
      <w:marBottom w:val="0"/>
      <w:divBdr>
        <w:top w:val="none" w:sz="0" w:space="0" w:color="auto"/>
        <w:left w:val="none" w:sz="0" w:space="0" w:color="auto"/>
        <w:bottom w:val="none" w:sz="0" w:space="0" w:color="auto"/>
        <w:right w:val="none" w:sz="0" w:space="0" w:color="auto"/>
      </w:divBdr>
      <w:divsChild>
        <w:div w:id="1513302548">
          <w:marLeft w:val="0"/>
          <w:marRight w:val="0"/>
          <w:marTop w:val="0"/>
          <w:marBottom w:val="0"/>
          <w:divBdr>
            <w:top w:val="none" w:sz="0" w:space="0" w:color="auto"/>
            <w:left w:val="none" w:sz="0" w:space="0" w:color="auto"/>
            <w:bottom w:val="none" w:sz="0" w:space="0" w:color="auto"/>
            <w:right w:val="none" w:sz="0" w:space="0" w:color="auto"/>
          </w:divBdr>
          <w:divsChild>
            <w:div w:id="1656106896">
              <w:marLeft w:val="0"/>
              <w:marRight w:val="0"/>
              <w:marTop w:val="0"/>
              <w:marBottom w:val="0"/>
              <w:divBdr>
                <w:top w:val="none" w:sz="0" w:space="0" w:color="auto"/>
                <w:left w:val="none" w:sz="0" w:space="0" w:color="auto"/>
                <w:bottom w:val="none" w:sz="0" w:space="0" w:color="auto"/>
                <w:right w:val="none" w:sz="0" w:space="0" w:color="auto"/>
              </w:divBdr>
            </w:div>
            <w:div w:id="769811886">
              <w:marLeft w:val="0"/>
              <w:marRight w:val="0"/>
              <w:marTop w:val="0"/>
              <w:marBottom w:val="0"/>
              <w:divBdr>
                <w:top w:val="none" w:sz="0" w:space="0" w:color="auto"/>
                <w:left w:val="none" w:sz="0" w:space="0" w:color="auto"/>
                <w:bottom w:val="none" w:sz="0" w:space="0" w:color="auto"/>
                <w:right w:val="none" w:sz="0" w:space="0" w:color="auto"/>
              </w:divBdr>
            </w:div>
            <w:div w:id="1921744820">
              <w:marLeft w:val="0"/>
              <w:marRight w:val="0"/>
              <w:marTop w:val="0"/>
              <w:marBottom w:val="0"/>
              <w:divBdr>
                <w:top w:val="none" w:sz="0" w:space="0" w:color="auto"/>
                <w:left w:val="none" w:sz="0" w:space="0" w:color="auto"/>
                <w:bottom w:val="none" w:sz="0" w:space="0" w:color="auto"/>
                <w:right w:val="none" w:sz="0" w:space="0" w:color="auto"/>
              </w:divBdr>
            </w:div>
            <w:div w:id="1257178632">
              <w:marLeft w:val="0"/>
              <w:marRight w:val="0"/>
              <w:marTop w:val="0"/>
              <w:marBottom w:val="0"/>
              <w:divBdr>
                <w:top w:val="none" w:sz="0" w:space="0" w:color="auto"/>
                <w:left w:val="none" w:sz="0" w:space="0" w:color="auto"/>
                <w:bottom w:val="none" w:sz="0" w:space="0" w:color="auto"/>
                <w:right w:val="none" w:sz="0" w:space="0" w:color="auto"/>
              </w:divBdr>
            </w:div>
          </w:divsChild>
        </w:div>
        <w:div w:id="1547134087">
          <w:marLeft w:val="0"/>
          <w:marRight w:val="0"/>
          <w:marTop w:val="0"/>
          <w:marBottom w:val="0"/>
          <w:divBdr>
            <w:top w:val="none" w:sz="0" w:space="0" w:color="auto"/>
            <w:left w:val="none" w:sz="0" w:space="0" w:color="auto"/>
            <w:bottom w:val="none" w:sz="0" w:space="0" w:color="auto"/>
            <w:right w:val="none" w:sz="0" w:space="0" w:color="auto"/>
          </w:divBdr>
        </w:div>
        <w:div w:id="1154495139">
          <w:marLeft w:val="0"/>
          <w:marRight w:val="0"/>
          <w:marTop w:val="0"/>
          <w:marBottom w:val="0"/>
          <w:divBdr>
            <w:top w:val="none" w:sz="0" w:space="0" w:color="auto"/>
            <w:left w:val="none" w:sz="0" w:space="0" w:color="auto"/>
            <w:bottom w:val="none" w:sz="0" w:space="0" w:color="auto"/>
            <w:right w:val="none" w:sz="0" w:space="0" w:color="auto"/>
          </w:divBdr>
        </w:div>
      </w:divsChild>
    </w:div>
    <w:div w:id="628778612">
      <w:bodyDiv w:val="1"/>
      <w:marLeft w:val="0"/>
      <w:marRight w:val="0"/>
      <w:marTop w:val="0"/>
      <w:marBottom w:val="0"/>
      <w:divBdr>
        <w:top w:val="none" w:sz="0" w:space="0" w:color="auto"/>
        <w:left w:val="none" w:sz="0" w:space="0" w:color="auto"/>
        <w:bottom w:val="none" w:sz="0" w:space="0" w:color="auto"/>
        <w:right w:val="none" w:sz="0" w:space="0" w:color="auto"/>
      </w:divBdr>
    </w:div>
    <w:div w:id="631910369">
      <w:bodyDiv w:val="1"/>
      <w:marLeft w:val="0"/>
      <w:marRight w:val="0"/>
      <w:marTop w:val="0"/>
      <w:marBottom w:val="0"/>
      <w:divBdr>
        <w:top w:val="none" w:sz="0" w:space="0" w:color="auto"/>
        <w:left w:val="none" w:sz="0" w:space="0" w:color="auto"/>
        <w:bottom w:val="none" w:sz="0" w:space="0" w:color="auto"/>
        <w:right w:val="none" w:sz="0" w:space="0" w:color="auto"/>
      </w:divBdr>
      <w:divsChild>
        <w:div w:id="322514277">
          <w:marLeft w:val="0"/>
          <w:marRight w:val="0"/>
          <w:marTop w:val="0"/>
          <w:marBottom w:val="0"/>
          <w:divBdr>
            <w:top w:val="none" w:sz="0" w:space="0" w:color="auto"/>
            <w:left w:val="none" w:sz="0" w:space="0" w:color="auto"/>
            <w:bottom w:val="none" w:sz="0" w:space="0" w:color="auto"/>
            <w:right w:val="none" w:sz="0" w:space="0" w:color="auto"/>
          </w:divBdr>
        </w:div>
        <w:div w:id="144511256">
          <w:marLeft w:val="0"/>
          <w:marRight w:val="0"/>
          <w:marTop w:val="0"/>
          <w:marBottom w:val="0"/>
          <w:divBdr>
            <w:top w:val="none" w:sz="0" w:space="0" w:color="auto"/>
            <w:left w:val="none" w:sz="0" w:space="0" w:color="auto"/>
            <w:bottom w:val="none" w:sz="0" w:space="0" w:color="auto"/>
            <w:right w:val="none" w:sz="0" w:space="0" w:color="auto"/>
          </w:divBdr>
        </w:div>
        <w:div w:id="1605847012">
          <w:marLeft w:val="0"/>
          <w:marRight w:val="0"/>
          <w:marTop w:val="0"/>
          <w:marBottom w:val="0"/>
          <w:divBdr>
            <w:top w:val="none" w:sz="0" w:space="0" w:color="auto"/>
            <w:left w:val="none" w:sz="0" w:space="0" w:color="auto"/>
            <w:bottom w:val="none" w:sz="0" w:space="0" w:color="auto"/>
            <w:right w:val="none" w:sz="0" w:space="0" w:color="auto"/>
          </w:divBdr>
        </w:div>
        <w:div w:id="521868924">
          <w:marLeft w:val="0"/>
          <w:marRight w:val="0"/>
          <w:marTop w:val="0"/>
          <w:marBottom w:val="0"/>
          <w:divBdr>
            <w:top w:val="none" w:sz="0" w:space="0" w:color="auto"/>
            <w:left w:val="none" w:sz="0" w:space="0" w:color="auto"/>
            <w:bottom w:val="none" w:sz="0" w:space="0" w:color="auto"/>
            <w:right w:val="none" w:sz="0" w:space="0" w:color="auto"/>
          </w:divBdr>
        </w:div>
      </w:divsChild>
    </w:div>
    <w:div w:id="686444498">
      <w:bodyDiv w:val="1"/>
      <w:marLeft w:val="0"/>
      <w:marRight w:val="0"/>
      <w:marTop w:val="0"/>
      <w:marBottom w:val="0"/>
      <w:divBdr>
        <w:top w:val="none" w:sz="0" w:space="0" w:color="auto"/>
        <w:left w:val="none" w:sz="0" w:space="0" w:color="auto"/>
        <w:bottom w:val="none" w:sz="0" w:space="0" w:color="auto"/>
        <w:right w:val="none" w:sz="0" w:space="0" w:color="auto"/>
      </w:divBdr>
    </w:div>
    <w:div w:id="1015839738">
      <w:bodyDiv w:val="1"/>
      <w:marLeft w:val="0"/>
      <w:marRight w:val="0"/>
      <w:marTop w:val="0"/>
      <w:marBottom w:val="0"/>
      <w:divBdr>
        <w:top w:val="none" w:sz="0" w:space="0" w:color="auto"/>
        <w:left w:val="none" w:sz="0" w:space="0" w:color="auto"/>
        <w:bottom w:val="none" w:sz="0" w:space="0" w:color="auto"/>
        <w:right w:val="none" w:sz="0" w:space="0" w:color="auto"/>
      </w:divBdr>
      <w:divsChild>
        <w:div w:id="1666588744">
          <w:marLeft w:val="0"/>
          <w:marRight w:val="0"/>
          <w:marTop w:val="0"/>
          <w:marBottom w:val="0"/>
          <w:divBdr>
            <w:top w:val="none" w:sz="0" w:space="0" w:color="auto"/>
            <w:left w:val="none" w:sz="0" w:space="0" w:color="auto"/>
            <w:bottom w:val="none" w:sz="0" w:space="0" w:color="auto"/>
            <w:right w:val="none" w:sz="0" w:space="0" w:color="auto"/>
          </w:divBdr>
          <w:divsChild>
            <w:div w:id="910846722">
              <w:marLeft w:val="0"/>
              <w:marRight w:val="0"/>
              <w:marTop w:val="0"/>
              <w:marBottom w:val="0"/>
              <w:divBdr>
                <w:top w:val="none" w:sz="0" w:space="0" w:color="auto"/>
                <w:left w:val="none" w:sz="0" w:space="0" w:color="auto"/>
                <w:bottom w:val="none" w:sz="0" w:space="0" w:color="auto"/>
                <w:right w:val="none" w:sz="0" w:space="0" w:color="auto"/>
              </w:divBdr>
            </w:div>
            <w:div w:id="1124808032">
              <w:marLeft w:val="0"/>
              <w:marRight w:val="0"/>
              <w:marTop w:val="0"/>
              <w:marBottom w:val="0"/>
              <w:divBdr>
                <w:top w:val="none" w:sz="0" w:space="0" w:color="auto"/>
                <w:left w:val="none" w:sz="0" w:space="0" w:color="auto"/>
                <w:bottom w:val="none" w:sz="0" w:space="0" w:color="auto"/>
                <w:right w:val="none" w:sz="0" w:space="0" w:color="auto"/>
              </w:divBdr>
              <w:divsChild>
                <w:div w:id="1161122905">
                  <w:marLeft w:val="0"/>
                  <w:marRight w:val="0"/>
                  <w:marTop w:val="0"/>
                  <w:marBottom w:val="0"/>
                  <w:divBdr>
                    <w:top w:val="none" w:sz="0" w:space="0" w:color="auto"/>
                    <w:left w:val="none" w:sz="0" w:space="0" w:color="auto"/>
                    <w:bottom w:val="none" w:sz="0" w:space="0" w:color="auto"/>
                    <w:right w:val="none" w:sz="0" w:space="0" w:color="auto"/>
                  </w:divBdr>
                </w:div>
                <w:div w:id="1799953688">
                  <w:marLeft w:val="0"/>
                  <w:marRight w:val="0"/>
                  <w:marTop w:val="0"/>
                  <w:marBottom w:val="0"/>
                  <w:divBdr>
                    <w:top w:val="none" w:sz="0" w:space="0" w:color="auto"/>
                    <w:left w:val="none" w:sz="0" w:space="0" w:color="auto"/>
                    <w:bottom w:val="none" w:sz="0" w:space="0" w:color="auto"/>
                    <w:right w:val="none" w:sz="0" w:space="0" w:color="auto"/>
                  </w:divBdr>
                </w:div>
                <w:div w:id="963343699">
                  <w:marLeft w:val="0"/>
                  <w:marRight w:val="0"/>
                  <w:marTop w:val="0"/>
                  <w:marBottom w:val="0"/>
                  <w:divBdr>
                    <w:top w:val="none" w:sz="0" w:space="0" w:color="auto"/>
                    <w:left w:val="none" w:sz="0" w:space="0" w:color="auto"/>
                    <w:bottom w:val="none" w:sz="0" w:space="0" w:color="auto"/>
                    <w:right w:val="none" w:sz="0" w:space="0" w:color="auto"/>
                  </w:divBdr>
                </w:div>
                <w:div w:id="680278709">
                  <w:marLeft w:val="0"/>
                  <w:marRight w:val="0"/>
                  <w:marTop w:val="0"/>
                  <w:marBottom w:val="0"/>
                  <w:divBdr>
                    <w:top w:val="none" w:sz="0" w:space="0" w:color="auto"/>
                    <w:left w:val="none" w:sz="0" w:space="0" w:color="auto"/>
                    <w:bottom w:val="none" w:sz="0" w:space="0" w:color="auto"/>
                    <w:right w:val="none" w:sz="0" w:space="0" w:color="auto"/>
                  </w:divBdr>
                </w:div>
              </w:divsChild>
            </w:div>
            <w:div w:id="1011034468">
              <w:marLeft w:val="0"/>
              <w:marRight w:val="0"/>
              <w:marTop w:val="0"/>
              <w:marBottom w:val="0"/>
              <w:divBdr>
                <w:top w:val="none" w:sz="0" w:space="0" w:color="auto"/>
                <w:left w:val="none" w:sz="0" w:space="0" w:color="auto"/>
                <w:bottom w:val="none" w:sz="0" w:space="0" w:color="auto"/>
                <w:right w:val="none" w:sz="0" w:space="0" w:color="auto"/>
              </w:divBdr>
            </w:div>
          </w:divsChild>
        </w:div>
        <w:div w:id="1644773979">
          <w:marLeft w:val="0"/>
          <w:marRight w:val="0"/>
          <w:marTop w:val="0"/>
          <w:marBottom w:val="0"/>
          <w:divBdr>
            <w:top w:val="none" w:sz="0" w:space="0" w:color="auto"/>
            <w:left w:val="none" w:sz="0" w:space="0" w:color="auto"/>
            <w:bottom w:val="none" w:sz="0" w:space="0" w:color="auto"/>
            <w:right w:val="none" w:sz="0" w:space="0" w:color="auto"/>
          </w:divBdr>
          <w:divsChild>
            <w:div w:id="29302459">
              <w:marLeft w:val="0"/>
              <w:marRight w:val="0"/>
              <w:marTop w:val="0"/>
              <w:marBottom w:val="0"/>
              <w:divBdr>
                <w:top w:val="none" w:sz="0" w:space="0" w:color="auto"/>
                <w:left w:val="none" w:sz="0" w:space="0" w:color="auto"/>
                <w:bottom w:val="none" w:sz="0" w:space="0" w:color="auto"/>
                <w:right w:val="none" w:sz="0" w:space="0" w:color="auto"/>
              </w:divBdr>
            </w:div>
            <w:div w:id="208303064">
              <w:marLeft w:val="0"/>
              <w:marRight w:val="0"/>
              <w:marTop w:val="0"/>
              <w:marBottom w:val="0"/>
              <w:divBdr>
                <w:top w:val="none" w:sz="0" w:space="0" w:color="auto"/>
                <w:left w:val="none" w:sz="0" w:space="0" w:color="auto"/>
                <w:bottom w:val="none" w:sz="0" w:space="0" w:color="auto"/>
                <w:right w:val="none" w:sz="0" w:space="0" w:color="auto"/>
              </w:divBdr>
            </w:div>
            <w:div w:id="1572542479">
              <w:marLeft w:val="0"/>
              <w:marRight w:val="0"/>
              <w:marTop w:val="0"/>
              <w:marBottom w:val="0"/>
              <w:divBdr>
                <w:top w:val="none" w:sz="0" w:space="0" w:color="auto"/>
                <w:left w:val="none" w:sz="0" w:space="0" w:color="auto"/>
                <w:bottom w:val="none" w:sz="0" w:space="0" w:color="auto"/>
                <w:right w:val="none" w:sz="0" w:space="0" w:color="auto"/>
              </w:divBdr>
            </w:div>
            <w:div w:id="17989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03144">
      <w:bodyDiv w:val="1"/>
      <w:marLeft w:val="0"/>
      <w:marRight w:val="0"/>
      <w:marTop w:val="0"/>
      <w:marBottom w:val="0"/>
      <w:divBdr>
        <w:top w:val="none" w:sz="0" w:space="0" w:color="auto"/>
        <w:left w:val="none" w:sz="0" w:space="0" w:color="auto"/>
        <w:bottom w:val="none" w:sz="0" w:space="0" w:color="auto"/>
        <w:right w:val="none" w:sz="0" w:space="0" w:color="auto"/>
      </w:divBdr>
    </w:div>
    <w:div w:id="1147357814">
      <w:bodyDiv w:val="1"/>
      <w:marLeft w:val="0"/>
      <w:marRight w:val="0"/>
      <w:marTop w:val="0"/>
      <w:marBottom w:val="0"/>
      <w:divBdr>
        <w:top w:val="none" w:sz="0" w:space="0" w:color="auto"/>
        <w:left w:val="none" w:sz="0" w:space="0" w:color="auto"/>
        <w:bottom w:val="none" w:sz="0" w:space="0" w:color="auto"/>
        <w:right w:val="none" w:sz="0" w:space="0" w:color="auto"/>
      </w:divBdr>
    </w:div>
    <w:div w:id="1155992572">
      <w:bodyDiv w:val="1"/>
      <w:marLeft w:val="0"/>
      <w:marRight w:val="0"/>
      <w:marTop w:val="0"/>
      <w:marBottom w:val="0"/>
      <w:divBdr>
        <w:top w:val="none" w:sz="0" w:space="0" w:color="auto"/>
        <w:left w:val="none" w:sz="0" w:space="0" w:color="auto"/>
        <w:bottom w:val="none" w:sz="0" w:space="0" w:color="auto"/>
        <w:right w:val="none" w:sz="0" w:space="0" w:color="auto"/>
      </w:divBdr>
    </w:div>
    <w:div w:id="1366757816">
      <w:bodyDiv w:val="1"/>
      <w:marLeft w:val="0"/>
      <w:marRight w:val="0"/>
      <w:marTop w:val="0"/>
      <w:marBottom w:val="0"/>
      <w:divBdr>
        <w:top w:val="none" w:sz="0" w:space="0" w:color="auto"/>
        <w:left w:val="none" w:sz="0" w:space="0" w:color="auto"/>
        <w:bottom w:val="none" w:sz="0" w:space="0" w:color="auto"/>
        <w:right w:val="none" w:sz="0" w:space="0" w:color="auto"/>
      </w:divBdr>
    </w:div>
    <w:div w:id="1447890097">
      <w:bodyDiv w:val="1"/>
      <w:marLeft w:val="0"/>
      <w:marRight w:val="0"/>
      <w:marTop w:val="0"/>
      <w:marBottom w:val="0"/>
      <w:divBdr>
        <w:top w:val="none" w:sz="0" w:space="0" w:color="auto"/>
        <w:left w:val="none" w:sz="0" w:space="0" w:color="auto"/>
        <w:bottom w:val="none" w:sz="0" w:space="0" w:color="auto"/>
        <w:right w:val="none" w:sz="0" w:space="0" w:color="auto"/>
      </w:divBdr>
      <w:divsChild>
        <w:div w:id="1373657043">
          <w:marLeft w:val="0"/>
          <w:marRight w:val="0"/>
          <w:marTop w:val="0"/>
          <w:marBottom w:val="0"/>
          <w:divBdr>
            <w:top w:val="none" w:sz="0" w:space="0" w:color="auto"/>
            <w:left w:val="none" w:sz="0" w:space="0" w:color="auto"/>
            <w:bottom w:val="none" w:sz="0" w:space="0" w:color="auto"/>
            <w:right w:val="none" w:sz="0" w:space="0" w:color="auto"/>
          </w:divBdr>
        </w:div>
        <w:div w:id="377781456">
          <w:marLeft w:val="0"/>
          <w:marRight w:val="0"/>
          <w:marTop w:val="0"/>
          <w:marBottom w:val="0"/>
          <w:divBdr>
            <w:top w:val="none" w:sz="0" w:space="0" w:color="auto"/>
            <w:left w:val="none" w:sz="0" w:space="0" w:color="auto"/>
            <w:bottom w:val="none" w:sz="0" w:space="0" w:color="auto"/>
            <w:right w:val="none" w:sz="0" w:space="0" w:color="auto"/>
          </w:divBdr>
          <w:divsChild>
            <w:div w:id="1642466506">
              <w:marLeft w:val="0"/>
              <w:marRight w:val="0"/>
              <w:marTop w:val="0"/>
              <w:marBottom w:val="0"/>
              <w:divBdr>
                <w:top w:val="none" w:sz="0" w:space="0" w:color="auto"/>
                <w:left w:val="none" w:sz="0" w:space="0" w:color="auto"/>
                <w:bottom w:val="none" w:sz="0" w:space="0" w:color="auto"/>
                <w:right w:val="none" w:sz="0" w:space="0" w:color="auto"/>
              </w:divBdr>
            </w:div>
            <w:div w:id="497774246">
              <w:marLeft w:val="0"/>
              <w:marRight w:val="0"/>
              <w:marTop w:val="0"/>
              <w:marBottom w:val="0"/>
              <w:divBdr>
                <w:top w:val="none" w:sz="0" w:space="0" w:color="auto"/>
                <w:left w:val="none" w:sz="0" w:space="0" w:color="auto"/>
                <w:bottom w:val="none" w:sz="0" w:space="0" w:color="auto"/>
                <w:right w:val="none" w:sz="0" w:space="0" w:color="auto"/>
              </w:divBdr>
            </w:div>
            <w:div w:id="1992438456">
              <w:marLeft w:val="0"/>
              <w:marRight w:val="0"/>
              <w:marTop w:val="0"/>
              <w:marBottom w:val="0"/>
              <w:divBdr>
                <w:top w:val="none" w:sz="0" w:space="0" w:color="auto"/>
                <w:left w:val="none" w:sz="0" w:space="0" w:color="auto"/>
                <w:bottom w:val="none" w:sz="0" w:space="0" w:color="auto"/>
                <w:right w:val="none" w:sz="0" w:space="0" w:color="auto"/>
              </w:divBdr>
            </w:div>
            <w:div w:id="1505706993">
              <w:marLeft w:val="0"/>
              <w:marRight w:val="0"/>
              <w:marTop w:val="0"/>
              <w:marBottom w:val="0"/>
              <w:divBdr>
                <w:top w:val="none" w:sz="0" w:space="0" w:color="auto"/>
                <w:left w:val="none" w:sz="0" w:space="0" w:color="auto"/>
                <w:bottom w:val="none" w:sz="0" w:space="0" w:color="auto"/>
                <w:right w:val="none" w:sz="0" w:space="0" w:color="auto"/>
              </w:divBdr>
            </w:div>
            <w:div w:id="505558386">
              <w:marLeft w:val="0"/>
              <w:marRight w:val="0"/>
              <w:marTop w:val="0"/>
              <w:marBottom w:val="0"/>
              <w:divBdr>
                <w:top w:val="none" w:sz="0" w:space="0" w:color="auto"/>
                <w:left w:val="none" w:sz="0" w:space="0" w:color="auto"/>
                <w:bottom w:val="none" w:sz="0" w:space="0" w:color="auto"/>
                <w:right w:val="none" w:sz="0" w:space="0" w:color="auto"/>
              </w:divBdr>
            </w:div>
            <w:div w:id="167749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15949">
      <w:bodyDiv w:val="1"/>
      <w:marLeft w:val="0"/>
      <w:marRight w:val="0"/>
      <w:marTop w:val="0"/>
      <w:marBottom w:val="0"/>
      <w:divBdr>
        <w:top w:val="none" w:sz="0" w:space="0" w:color="auto"/>
        <w:left w:val="none" w:sz="0" w:space="0" w:color="auto"/>
        <w:bottom w:val="none" w:sz="0" w:space="0" w:color="auto"/>
        <w:right w:val="none" w:sz="0" w:space="0" w:color="auto"/>
      </w:divBdr>
      <w:divsChild>
        <w:div w:id="337539416">
          <w:marLeft w:val="0"/>
          <w:marRight w:val="0"/>
          <w:marTop w:val="0"/>
          <w:marBottom w:val="0"/>
          <w:divBdr>
            <w:top w:val="none" w:sz="0" w:space="0" w:color="auto"/>
            <w:left w:val="none" w:sz="0" w:space="0" w:color="auto"/>
            <w:bottom w:val="none" w:sz="0" w:space="0" w:color="auto"/>
            <w:right w:val="none" w:sz="0" w:space="0" w:color="auto"/>
          </w:divBdr>
        </w:div>
        <w:div w:id="1874272688">
          <w:marLeft w:val="0"/>
          <w:marRight w:val="0"/>
          <w:marTop w:val="0"/>
          <w:marBottom w:val="0"/>
          <w:divBdr>
            <w:top w:val="none" w:sz="0" w:space="0" w:color="auto"/>
            <w:left w:val="none" w:sz="0" w:space="0" w:color="auto"/>
            <w:bottom w:val="none" w:sz="0" w:space="0" w:color="auto"/>
            <w:right w:val="none" w:sz="0" w:space="0" w:color="auto"/>
          </w:divBdr>
        </w:div>
        <w:div w:id="1706829445">
          <w:marLeft w:val="0"/>
          <w:marRight w:val="0"/>
          <w:marTop w:val="0"/>
          <w:marBottom w:val="0"/>
          <w:divBdr>
            <w:top w:val="none" w:sz="0" w:space="0" w:color="auto"/>
            <w:left w:val="none" w:sz="0" w:space="0" w:color="auto"/>
            <w:bottom w:val="none" w:sz="0" w:space="0" w:color="auto"/>
            <w:right w:val="none" w:sz="0" w:space="0" w:color="auto"/>
          </w:divBdr>
        </w:div>
      </w:divsChild>
    </w:div>
    <w:div w:id="1590458908">
      <w:bodyDiv w:val="1"/>
      <w:marLeft w:val="0"/>
      <w:marRight w:val="0"/>
      <w:marTop w:val="0"/>
      <w:marBottom w:val="0"/>
      <w:divBdr>
        <w:top w:val="none" w:sz="0" w:space="0" w:color="auto"/>
        <w:left w:val="none" w:sz="0" w:space="0" w:color="auto"/>
        <w:bottom w:val="none" w:sz="0" w:space="0" w:color="auto"/>
        <w:right w:val="none" w:sz="0" w:space="0" w:color="auto"/>
      </w:divBdr>
    </w:div>
    <w:div w:id="1601185446">
      <w:bodyDiv w:val="1"/>
      <w:marLeft w:val="0"/>
      <w:marRight w:val="0"/>
      <w:marTop w:val="0"/>
      <w:marBottom w:val="0"/>
      <w:divBdr>
        <w:top w:val="none" w:sz="0" w:space="0" w:color="auto"/>
        <w:left w:val="none" w:sz="0" w:space="0" w:color="auto"/>
        <w:bottom w:val="none" w:sz="0" w:space="0" w:color="auto"/>
        <w:right w:val="none" w:sz="0" w:space="0" w:color="auto"/>
      </w:divBdr>
      <w:divsChild>
        <w:div w:id="184755715">
          <w:marLeft w:val="0"/>
          <w:marRight w:val="0"/>
          <w:marTop w:val="0"/>
          <w:marBottom w:val="0"/>
          <w:divBdr>
            <w:top w:val="none" w:sz="0" w:space="0" w:color="auto"/>
            <w:left w:val="none" w:sz="0" w:space="0" w:color="auto"/>
            <w:bottom w:val="none" w:sz="0" w:space="0" w:color="auto"/>
            <w:right w:val="none" w:sz="0" w:space="0" w:color="auto"/>
          </w:divBdr>
        </w:div>
        <w:div w:id="1531145613">
          <w:marLeft w:val="0"/>
          <w:marRight w:val="0"/>
          <w:marTop w:val="0"/>
          <w:marBottom w:val="0"/>
          <w:divBdr>
            <w:top w:val="none" w:sz="0" w:space="0" w:color="auto"/>
            <w:left w:val="none" w:sz="0" w:space="0" w:color="auto"/>
            <w:bottom w:val="none" w:sz="0" w:space="0" w:color="auto"/>
            <w:right w:val="none" w:sz="0" w:space="0" w:color="auto"/>
          </w:divBdr>
        </w:div>
      </w:divsChild>
    </w:div>
    <w:div w:id="1617130512">
      <w:bodyDiv w:val="1"/>
      <w:marLeft w:val="0"/>
      <w:marRight w:val="0"/>
      <w:marTop w:val="0"/>
      <w:marBottom w:val="0"/>
      <w:divBdr>
        <w:top w:val="none" w:sz="0" w:space="0" w:color="auto"/>
        <w:left w:val="none" w:sz="0" w:space="0" w:color="auto"/>
        <w:bottom w:val="none" w:sz="0" w:space="0" w:color="auto"/>
        <w:right w:val="none" w:sz="0" w:space="0" w:color="auto"/>
      </w:divBdr>
      <w:divsChild>
        <w:div w:id="1498570106">
          <w:marLeft w:val="0"/>
          <w:marRight w:val="0"/>
          <w:marTop w:val="0"/>
          <w:marBottom w:val="0"/>
          <w:divBdr>
            <w:top w:val="none" w:sz="0" w:space="0" w:color="auto"/>
            <w:left w:val="none" w:sz="0" w:space="0" w:color="auto"/>
            <w:bottom w:val="none" w:sz="0" w:space="0" w:color="auto"/>
            <w:right w:val="none" w:sz="0" w:space="0" w:color="auto"/>
          </w:divBdr>
        </w:div>
        <w:div w:id="938025819">
          <w:marLeft w:val="0"/>
          <w:marRight w:val="0"/>
          <w:marTop w:val="0"/>
          <w:marBottom w:val="0"/>
          <w:divBdr>
            <w:top w:val="none" w:sz="0" w:space="0" w:color="auto"/>
            <w:left w:val="none" w:sz="0" w:space="0" w:color="auto"/>
            <w:bottom w:val="none" w:sz="0" w:space="0" w:color="auto"/>
            <w:right w:val="none" w:sz="0" w:space="0" w:color="auto"/>
          </w:divBdr>
          <w:divsChild>
            <w:div w:id="1060054611">
              <w:marLeft w:val="0"/>
              <w:marRight w:val="0"/>
              <w:marTop w:val="0"/>
              <w:marBottom w:val="0"/>
              <w:divBdr>
                <w:top w:val="none" w:sz="0" w:space="0" w:color="auto"/>
                <w:left w:val="none" w:sz="0" w:space="0" w:color="auto"/>
                <w:bottom w:val="none" w:sz="0" w:space="0" w:color="auto"/>
                <w:right w:val="none" w:sz="0" w:space="0" w:color="auto"/>
              </w:divBdr>
            </w:div>
            <w:div w:id="1355423119">
              <w:marLeft w:val="0"/>
              <w:marRight w:val="0"/>
              <w:marTop w:val="0"/>
              <w:marBottom w:val="0"/>
              <w:divBdr>
                <w:top w:val="none" w:sz="0" w:space="0" w:color="auto"/>
                <w:left w:val="none" w:sz="0" w:space="0" w:color="auto"/>
                <w:bottom w:val="none" w:sz="0" w:space="0" w:color="auto"/>
                <w:right w:val="none" w:sz="0" w:space="0" w:color="auto"/>
              </w:divBdr>
            </w:div>
            <w:div w:id="303005159">
              <w:marLeft w:val="0"/>
              <w:marRight w:val="0"/>
              <w:marTop w:val="0"/>
              <w:marBottom w:val="0"/>
              <w:divBdr>
                <w:top w:val="none" w:sz="0" w:space="0" w:color="auto"/>
                <w:left w:val="none" w:sz="0" w:space="0" w:color="auto"/>
                <w:bottom w:val="none" w:sz="0" w:space="0" w:color="auto"/>
                <w:right w:val="none" w:sz="0" w:space="0" w:color="auto"/>
              </w:divBdr>
            </w:div>
            <w:div w:id="1184442666">
              <w:marLeft w:val="0"/>
              <w:marRight w:val="0"/>
              <w:marTop w:val="0"/>
              <w:marBottom w:val="0"/>
              <w:divBdr>
                <w:top w:val="none" w:sz="0" w:space="0" w:color="auto"/>
                <w:left w:val="none" w:sz="0" w:space="0" w:color="auto"/>
                <w:bottom w:val="none" w:sz="0" w:space="0" w:color="auto"/>
                <w:right w:val="none" w:sz="0" w:space="0" w:color="auto"/>
              </w:divBdr>
            </w:div>
            <w:div w:id="1139155462">
              <w:marLeft w:val="0"/>
              <w:marRight w:val="0"/>
              <w:marTop w:val="0"/>
              <w:marBottom w:val="0"/>
              <w:divBdr>
                <w:top w:val="none" w:sz="0" w:space="0" w:color="auto"/>
                <w:left w:val="none" w:sz="0" w:space="0" w:color="auto"/>
                <w:bottom w:val="none" w:sz="0" w:space="0" w:color="auto"/>
                <w:right w:val="none" w:sz="0" w:space="0" w:color="auto"/>
              </w:divBdr>
            </w:div>
            <w:div w:id="1474368190">
              <w:marLeft w:val="0"/>
              <w:marRight w:val="0"/>
              <w:marTop w:val="0"/>
              <w:marBottom w:val="0"/>
              <w:divBdr>
                <w:top w:val="none" w:sz="0" w:space="0" w:color="auto"/>
                <w:left w:val="none" w:sz="0" w:space="0" w:color="auto"/>
                <w:bottom w:val="none" w:sz="0" w:space="0" w:color="auto"/>
                <w:right w:val="none" w:sz="0" w:space="0" w:color="auto"/>
              </w:divBdr>
            </w:div>
            <w:div w:id="8605917">
              <w:marLeft w:val="0"/>
              <w:marRight w:val="0"/>
              <w:marTop w:val="0"/>
              <w:marBottom w:val="0"/>
              <w:divBdr>
                <w:top w:val="none" w:sz="0" w:space="0" w:color="auto"/>
                <w:left w:val="none" w:sz="0" w:space="0" w:color="auto"/>
                <w:bottom w:val="none" w:sz="0" w:space="0" w:color="auto"/>
                <w:right w:val="none" w:sz="0" w:space="0" w:color="auto"/>
              </w:divBdr>
            </w:div>
            <w:div w:id="1333680724">
              <w:marLeft w:val="0"/>
              <w:marRight w:val="0"/>
              <w:marTop w:val="0"/>
              <w:marBottom w:val="0"/>
              <w:divBdr>
                <w:top w:val="none" w:sz="0" w:space="0" w:color="auto"/>
                <w:left w:val="none" w:sz="0" w:space="0" w:color="auto"/>
                <w:bottom w:val="none" w:sz="0" w:space="0" w:color="auto"/>
                <w:right w:val="none" w:sz="0" w:space="0" w:color="auto"/>
              </w:divBdr>
            </w:div>
            <w:div w:id="196110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94441">
      <w:bodyDiv w:val="1"/>
      <w:marLeft w:val="0"/>
      <w:marRight w:val="0"/>
      <w:marTop w:val="0"/>
      <w:marBottom w:val="0"/>
      <w:divBdr>
        <w:top w:val="none" w:sz="0" w:space="0" w:color="auto"/>
        <w:left w:val="none" w:sz="0" w:space="0" w:color="auto"/>
        <w:bottom w:val="none" w:sz="0" w:space="0" w:color="auto"/>
        <w:right w:val="none" w:sz="0" w:space="0" w:color="auto"/>
      </w:divBdr>
      <w:divsChild>
        <w:div w:id="559367108">
          <w:marLeft w:val="0"/>
          <w:marRight w:val="0"/>
          <w:marTop w:val="0"/>
          <w:marBottom w:val="0"/>
          <w:divBdr>
            <w:top w:val="none" w:sz="0" w:space="0" w:color="auto"/>
            <w:left w:val="none" w:sz="0" w:space="0" w:color="auto"/>
            <w:bottom w:val="none" w:sz="0" w:space="0" w:color="auto"/>
            <w:right w:val="none" w:sz="0" w:space="0" w:color="auto"/>
          </w:divBdr>
        </w:div>
        <w:div w:id="1569807159">
          <w:marLeft w:val="0"/>
          <w:marRight w:val="0"/>
          <w:marTop w:val="0"/>
          <w:marBottom w:val="0"/>
          <w:divBdr>
            <w:top w:val="none" w:sz="0" w:space="0" w:color="auto"/>
            <w:left w:val="none" w:sz="0" w:space="0" w:color="auto"/>
            <w:bottom w:val="none" w:sz="0" w:space="0" w:color="auto"/>
            <w:right w:val="none" w:sz="0" w:space="0" w:color="auto"/>
          </w:divBdr>
          <w:divsChild>
            <w:div w:id="14709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0675">
      <w:bodyDiv w:val="1"/>
      <w:marLeft w:val="0"/>
      <w:marRight w:val="0"/>
      <w:marTop w:val="0"/>
      <w:marBottom w:val="0"/>
      <w:divBdr>
        <w:top w:val="none" w:sz="0" w:space="0" w:color="auto"/>
        <w:left w:val="none" w:sz="0" w:space="0" w:color="auto"/>
        <w:bottom w:val="none" w:sz="0" w:space="0" w:color="auto"/>
        <w:right w:val="none" w:sz="0" w:space="0" w:color="auto"/>
      </w:divBdr>
      <w:divsChild>
        <w:div w:id="1043213131">
          <w:marLeft w:val="0"/>
          <w:marRight w:val="0"/>
          <w:marTop w:val="0"/>
          <w:marBottom w:val="0"/>
          <w:divBdr>
            <w:top w:val="none" w:sz="0" w:space="0" w:color="auto"/>
            <w:left w:val="none" w:sz="0" w:space="0" w:color="auto"/>
            <w:bottom w:val="none" w:sz="0" w:space="0" w:color="auto"/>
            <w:right w:val="none" w:sz="0" w:space="0" w:color="auto"/>
          </w:divBdr>
        </w:div>
      </w:divsChild>
    </w:div>
    <w:div w:id="1716808175">
      <w:bodyDiv w:val="1"/>
      <w:marLeft w:val="0"/>
      <w:marRight w:val="0"/>
      <w:marTop w:val="0"/>
      <w:marBottom w:val="0"/>
      <w:divBdr>
        <w:top w:val="none" w:sz="0" w:space="0" w:color="auto"/>
        <w:left w:val="none" w:sz="0" w:space="0" w:color="auto"/>
        <w:bottom w:val="none" w:sz="0" w:space="0" w:color="auto"/>
        <w:right w:val="none" w:sz="0" w:space="0" w:color="auto"/>
      </w:divBdr>
      <w:divsChild>
        <w:div w:id="2113626116">
          <w:marLeft w:val="0"/>
          <w:marRight w:val="0"/>
          <w:marTop w:val="0"/>
          <w:marBottom w:val="0"/>
          <w:divBdr>
            <w:top w:val="none" w:sz="0" w:space="0" w:color="auto"/>
            <w:left w:val="none" w:sz="0" w:space="0" w:color="auto"/>
            <w:bottom w:val="none" w:sz="0" w:space="0" w:color="auto"/>
            <w:right w:val="none" w:sz="0" w:space="0" w:color="auto"/>
          </w:divBdr>
        </w:div>
        <w:div w:id="605968309">
          <w:marLeft w:val="0"/>
          <w:marRight w:val="0"/>
          <w:marTop w:val="0"/>
          <w:marBottom w:val="0"/>
          <w:divBdr>
            <w:top w:val="none" w:sz="0" w:space="0" w:color="auto"/>
            <w:left w:val="none" w:sz="0" w:space="0" w:color="auto"/>
            <w:bottom w:val="none" w:sz="0" w:space="0" w:color="auto"/>
            <w:right w:val="none" w:sz="0" w:space="0" w:color="auto"/>
          </w:divBdr>
        </w:div>
      </w:divsChild>
    </w:div>
    <w:div w:id="1817063099">
      <w:bodyDiv w:val="1"/>
      <w:marLeft w:val="0"/>
      <w:marRight w:val="0"/>
      <w:marTop w:val="0"/>
      <w:marBottom w:val="0"/>
      <w:divBdr>
        <w:top w:val="none" w:sz="0" w:space="0" w:color="auto"/>
        <w:left w:val="none" w:sz="0" w:space="0" w:color="auto"/>
        <w:bottom w:val="none" w:sz="0" w:space="0" w:color="auto"/>
        <w:right w:val="none" w:sz="0" w:space="0" w:color="auto"/>
      </w:divBdr>
      <w:divsChild>
        <w:div w:id="468255180">
          <w:marLeft w:val="0"/>
          <w:marRight w:val="0"/>
          <w:marTop w:val="0"/>
          <w:marBottom w:val="0"/>
          <w:divBdr>
            <w:top w:val="none" w:sz="0" w:space="0" w:color="auto"/>
            <w:left w:val="none" w:sz="0" w:space="0" w:color="auto"/>
            <w:bottom w:val="none" w:sz="0" w:space="0" w:color="auto"/>
            <w:right w:val="none" w:sz="0" w:space="0" w:color="auto"/>
          </w:divBdr>
        </w:div>
        <w:div w:id="1735809441">
          <w:marLeft w:val="0"/>
          <w:marRight w:val="0"/>
          <w:marTop w:val="0"/>
          <w:marBottom w:val="0"/>
          <w:divBdr>
            <w:top w:val="none" w:sz="0" w:space="0" w:color="auto"/>
            <w:left w:val="none" w:sz="0" w:space="0" w:color="auto"/>
            <w:bottom w:val="none" w:sz="0" w:space="0" w:color="auto"/>
            <w:right w:val="none" w:sz="0" w:space="0" w:color="auto"/>
          </w:divBdr>
        </w:div>
        <w:div w:id="423956966">
          <w:marLeft w:val="0"/>
          <w:marRight w:val="0"/>
          <w:marTop w:val="0"/>
          <w:marBottom w:val="0"/>
          <w:divBdr>
            <w:top w:val="none" w:sz="0" w:space="0" w:color="auto"/>
            <w:left w:val="none" w:sz="0" w:space="0" w:color="auto"/>
            <w:bottom w:val="none" w:sz="0" w:space="0" w:color="auto"/>
            <w:right w:val="none" w:sz="0" w:space="0" w:color="auto"/>
          </w:divBdr>
        </w:div>
        <w:div w:id="522212094">
          <w:marLeft w:val="0"/>
          <w:marRight w:val="0"/>
          <w:marTop w:val="0"/>
          <w:marBottom w:val="0"/>
          <w:divBdr>
            <w:top w:val="none" w:sz="0" w:space="0" w:color="auto"/>
            <w:left w:val="none" w:sz="0" w:space="0" w:color="auto"/>
            <w:bottom w:val="none" w:sz="0" w:space="0" w:color="auto"/>
            <w:right w:val="none" w:sz="0" w:space="0" w:color="auto"/>
          </w:divBdr>
        </w:div>
        <w:div w:id="1826780176">
          <w:marLeft w:val="0"/>
          <w:marRight w:val="0"/>
          <w:marTop w:val="0"/>
          <w:marBottom w:val="0"/>
          <w:divBdr>
            <w:top w:val="none" w:sz="0" w:space="0" w:color="auto"/>
            <w:left w:val="none" w:sz="0" w:space="0" w:color="auto"/>
            <w:bottom w:val="none" w:sz="0" w:space="0" w:color="auto"/>
            <w:right w:val="none" w:sz="0" w:space="0" w:color="auto"/>
          </w:divBdr>
        </w:div>
        <w:div w:id="1122504034">
          <w:marLeft w:val="0"/>
          <w:marRight w:val="0"/>
          <w:marTop w:val="0"/>
          <w:marBottom w:val="0"/>
          <w:divBdr>
            <w:top w:val="none" w:sz="0" w:space="0" w:color="auto"/>
            <w:left w:val="none" w:sz="0" w:space="0" w:color="auto"/>
            <w:bottom w:val="none" w:sz="0" w:space="0" w:color="auto"/>
            <w:right w:val="none" w:sz="0" w:space="0" w:color="auto"/>
          </w:divBdr>
        </w:div>
      </w:divsChild>
    </w:div>
    <w:div w:id="1817449687">
      <w:bodyDiv w:val="1"/>
      <w:marLeft w:val="0"/>
      <w:marRight w:val="0"/>
      <w:marTop w:val="0"/>
      <w:marBottom w:val="0"/>
      <w:divBdr>
        <w:top w:val="none" w:sz="0" w:space="0" w:color="auto"/>
        <w:left w:val="none" w:sz="0" w:space="0" w:color="auto"/>
        <w:bottom w:val="none" w:sz="0" w:space="0" w:color="auto"/>
        <w:right w:val="none" w:sz="0" w:space="0" w:color="auto"/>
      </w:divBdr>
    </w:div>
    <w:div w:id="1908879004">
      <w:bodyDiv w:val="1"/>
      <w:marLeft w:val="0"/>
      <w:marRight w:val="0"/>
      <w:marTop w:val="0"/>
      <w:marBottom w:val="0"/>
      <w:divBdr>
        <w:top w:val="none" w:sz="0" w:space="0" w:color="auto"/>
        <w:left w:val="none" w:sz="0" w:space="0" w:color="auto"/>
        <w:bottom w:val="none" w:sz="0" w:space="0" w:color="auto"/>
        <w:right w:val="none" w:sz="0" w:space="0" w:color="auto"/>
      </w:divBdr>
      <w:divsChild>
        <w:div w:id="1804688424">
          <w:marLeft w:val="0"/>
          <w:marRight w:val="0"/>
          <w:marTop w:val="0"/>
          <w:marBottom w:val="0"/>
          <w:divBdr>
            <w:top w:val="none" w:sz="0" w:space="0" w:color="auto"/>
            <w:left w:val="none" w:sz="0" w:space="0" w:color="auto"/>
            <w:bottom w:val="none" w:sz="0" w:space="0" w:color="auto"/>
            <w:right w:val="none" w:sz="0" w:space="0" w:color="auto"/>
          </w:divBdr>
        </w:div>
        <w:div w:id="36854006">
          <w:marLeft w:val="0"/>
          <w:marRight w:val="0"/>
          <w:marTop w:val="0"/>
          <w:marBottom w:val="0"/>
          <w:divBdr>
            <w:top w:val="none" w:sz="0" w:space="0" w:color="auto"/>
            <w:left w:val="none" w:sz="0" w:space="0" w:color="auto"/>
            <w:bottom w:val="none" w:sz="0" w:space="0" w:color="auto"/>
            <w:right w:val="none" w:sz="0" w:space="0" w:color="auto"/>
          </w:divBdr>
          <w:divsChild>
            <w:div w:id="108473532">
              <w:marLeft w:val="0"/>
              <w:marRight w:val="0"/>
              <w:marTop w:val="0"/>
              <w:marBottom w:val="0"/>
              <w:divBdr>
                <w:top w:val="none" w:sz="0" w:space="0" w:color="auto"/>
                <w:left w:val="none" w:sz="0" w:space="0" w:color="auto"/>
                <w:bottom w:val="none" w:sz="0" w:space="0" w:color="auto"/>
                <w:right w:val="none" w:sz="0" w:space="0" w:color="auto"/>
              </w:divBdr>
            </w:div>
            <w:div w:id="735857010">
              <w:marLeft w:val="0"/>
              <w:marRight w:val="0"/>
              <w:marTop w:val="0"/>
              <w:marBottom w:val="0"/>
              <w:divBdr>
                <w:top w:val="none" w:sz="0" w:space="0" w:color="auto"/>
                <w:left w:val="none" w:sz="0" w:space="0" w:color="auto"/>
                <w:bottom w:val="none" w:sz="0" w:space="0" w:color="auto"/>
                <w:right w:val="none" w:sz="0" w:space="0" w:color="auto"/>
              </w:divBdr>
            </w:div>
            <w:div w:id="1036388176">
              <w:marLeft w:val="0"/>
              <w:marRight w:val="0"/>
              <w:marTop w:val="0"/>
              <w:marBottom w:val="0"/>
              <w:divBdr>
                <w:top w:val="none" w:sz="0" w:space="0" w:color="auto"/>
                <w:left w:val="none" w:sz="0" w:space="0" w:color="auto"/>
                <w:bottom w:val="none" w:sz="0" w:space="0" w:color="auto"/>
                <w:right w:val="none" w:sz="0" w:space="0" w:color="auto"/>
              </w:divBdr>
            </w:div>
            <w:div w:id="184372102">
              <w:marLeft w:val="0"/>
              <w:marRight w:val="0"/>
              <w:marTop w:val="0"/>
              <w:marBottom w:val="0"/>
              <w:divBdr>
                <w:top w:val="none" w:sz="0" w:space="0" w:color="auto"/>
                <w:left w:val="none" w:sz="0" w:space="0" w:color="auto"/>
                <w:bottom w:val="none" w:sz="0" w:space="0" w:color="auto"/>
                <w:right w:val="none" w:sz="0" w:space="0" w:color="auto"/>
              </w:divBdr>
            </w:div>
            <w:div w:id="94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81622">
      <w:bodyDiv w:val="1"/>
      <w:marLeft w:val="0"/>
      <w:marRight w:val="0"/>
      <w:marTop w:val="0"/>
      <w:marBottom w:val="0"/>
      <w:divBdr>
        <w:top w:val="none" w:sz="0" w:space="0" w:color="auto"/>
        <w:left w:val="none" w:sz="0" w:space="0" w:color="auto"/>
        <w:bottom w:val="none" w:sz="0" w:space="0" w:color="auto"/>
        <w:right w:val="none" w:sz="0" w:space="0" w:color="auto"/>
      </w:divBdr>
      <w:divsChild>
        <w:div w:id="1955868940">
          <w:marLeft w:val="0"/>
          <w:marRight w:val="0"/>
          <w:marTop w:val="0"/>
          <w:marBottom w:val="0"/>
          <w:divBdr>
            <w:top w:val="none" w:sz="0" w:space="0" w:color="auto"/>
            <w:left w:val="none" w:sz="0" w:space="0" w:color="auto"/>
            <w:bottom w:val="none" w:sz="0" w:space="0" w:color="auto"/>
            <w:right w:val="none" w:sz="0" w:space="0" w:color="auto"/>
          </w:divBdr>
        </w:div>
        <w:div w:id="701514693">
          <w:marLeft w:val="0"/>
          <w:marRight w:val="0"/>
          <w:marTop w:val="0"/>
          <w:marBottom w:val="0"/>
          <w:divBdr>
            <w:top w:val="none" w:sz="0" w:space="0" w:color="auto"/>
            <w:left w:val="none" w:sz="0" w:space="0" w:color="auto"/>
            <w:bottom w:val="none" w:sz="0" w:space="0" w:color="auto"/>
            <w:right w:val="none" w:sz="0" w:space="0" w:color="auto"/>
          </w:divBdr>
        </w:div>
      </w:divsChild>
    </w:div>
    <w:div w:id="2105101317">
      <w:bodyDiv w:val="1"/>
      <w:marLeft w:val="0"/>
      <w:marRight w:val="0"/>
      <w:marTop w:val="0"/>
      <w:marBottom w:val="0"/>
      <w:divBdr>
        <w:top w:val="none" w:sz="0" w:space="0" w:color="auto"/>
        <w:left w:val="none" w:sz="0" w:space="0" w:color="auto"/>
        <w:bottom w:val="none" w:sz="0" w:space="0" w:color="auto"/>
        <w:right w:val="none" w:sz="0" w:space="0" w:color="auto"/>
      </w:divBdr>
      <w:divsChild>
        <w:div w:id="198057085">
          <w:marLeft w:val="0"/>
          <w:marRight w:val="0"/>
          <w:marTop w:val="0"/>
          <w:marBottom w:val="0"/>
          <w:divBdr>
            <w:top w:val="none" w:sz="0" w:space="0" w:color="auto"/>
            <w:left w:val="none" w:sz="0" w:space="0" w:color="auto"/>
            <w:bottom w:val="none" w:sz="0" w:space="0" w:color="auto"/>
            <w:right w:val="none" w:sz="0" w:space="0" w:color="auto"/>
          </w:divBdr>
          <w:divsChild>
            <w:div w:id="345444489">
              <w:marLeft w:val="0"/>
              <w:marRight w:val="0"/>
              <w:marTop w:val="0"/>
              <w:marBottom w:val="0"/>
              <w:divBdr>
                <w:top w:val="none" w:sz="0" w:space="0" w:color="auto"/>
                <w:left w:val="none" w:sz="0" w:space="0" w:color="auto"/>
                <w:bottom w:val="none" w:sz="0" w:space="0" w:color="auto"/>
                <w:right w:val="none" w:sz="0" w:space="0" w:color="auto"/>
              </w:divBdr>
            </w:div>
            <w:div w:id="1549881584">
              <w:marLeft w:val="0"/>
              <w:marRight w:val="0"/>
              <w:marTop w:val="0"/>
              <w:marBottom w:val="0"/>
              <w:divBdr>
                <w:top w:val="none" w:sz="0" w:space="0" w:color="auto"/>
                <w:left w:val="none" w:sz="0" w:space="0" w:color="auto"/>
                <w:bottom w:val="none" w:sz="0" w:space="0" w:color="auto"/>
                <w:right w:val="none" w:sz="0" w:space="0" w:color="auto"/>
              </w:divBdr>
            </w:div>
            <w:div w:id="765736875">
              <w:marLeft w:val="0"/>
              <w:marRight w:val="0"/>
              <w:marTop w:val="0"/>
              <w:marBottom w:val="0"/>
              <w:divBdr>
                <w:top w:val="none" w:sz="0" w:space="0" w:color="auto"/>
                <w:left w:val="none" w:sz="0" w:space="0" w:color="auto"/>
                <w:bottom w:val="none" w:sz="0" w:space="0" w:color="auto"/>
                <w:right w:val="none" w:sz="0" w:space="0" w:color="auto"/>
              </w:divBdr>
            </w:div>
            <w:div w:id="761607950">
              <w:marLeft w:val="0"/>
              <w:marRight w:val="0"/>
              <w:marTop w:val="0"/>
              <w:marBottom w:val="0"/>
              <w:divBdr>
                <w:top w:val="none" w:sz="0" w:space="0" w:color="auto"/>
                <w:left w:val="none" w:sz="0" w:space="0" w:color="auto"/>
                <w:bottom w:val="none" w:sz="0" w:space="0" w:color="auto"/>
                <w:right w:val="none" w:sz="0" w:space="0" w:color="auto"/>
              </w:divBdr>
            </w:div>
            <w:div w:id="611011716">
              <w:marLeft w:val="0"/>
              <w:marRight w:val="0"/>
              <w:marTop w:val="0"/>
              <w:marBottom w:val="0"/>
              <w:divBdr>
                <w:top w:val="none" w:sz="0" w:space="0" w:color="auto"/>
                <w:left w:val="none" w:sz="0" w:space="0" w:color="auto"/>
                <w:bottom w:val="none" w:sz="0" w:space="0" w:color="auto"/>
                <w:right w:val="none" w:sz="0" w:space="0" w:color="auto"/>
              </w:divBdr>
            </w:div>
            <w:div w:id="2013289846">
              <w:marLeft w:val="0"/>
              <w:marRight w:val="0"/>
              <w:marTop w:val="0"/>
              <w:marBottom w:val="0"/>
              <w:divBdr>
                <w:top w:val="none" w:sz="0" w:space="0" w:color="auto"/>
                <w:left w:val="none" w:sz="0" w:space="0" w:color="auto"/>
                <w:bottom w:val="none" w:sz="0" w:space="0" w:color="auto"/>
                <w:right w:val="none" w:sz="0" w:space="0" w:color="auto"/>
              </w:divBdr>
            </w:div>
            <w:div w:id="4231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20041">
      <w:bodyDiv w:val="1"/>
      <w:marLeft w:val="0"/>
      <w:marRight w:val="0"/>
      <w:marTop w:val="0"/>
      <w:marBottom w:val="0"/>
      <w:divBdr>
        <w:top w:val="none" w:sz="0" w:space="0" w:color="auto"/>
        <w:left w:val="none" w:sz="0" w:space="0" w:color="auto"/>
        <w:bottom w:val="none" w:sz="0" w:space="0" w:color="auto"/>
        <w:right w:val="none" w:sz="0" w:space="0" w:color="auto"/>
      </w:divBdr>
      <w:divsChild>
        <w:div w:id="393356521">
          <w:marLeft w:val="0"/>
          <w:marRight w:val="0"/>
          <w:marTop w:val="0"/>
          <w:marBottom w:val="0"/>
          <w:divBdr>
            <w:top w:val="none" w:sz="0" w:space="0" w:color="auto"/>
            <w:left w:val="none" w:sz="0" w:space="0" w:color="auto"/>
            <w:bottom w:val="none" w:sz="0" w:space="0" w:color="auto"/>
            <w:right w:val="none" w:sz="0" w:space="0" w:color="auto"/>
          </w:divBdr>
        </w:div>
        <w:div w:id="545796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3056</Words>
  <Characters>1743</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Ivanauskiene</dc:creator>
  <cp:lastModifiedBy>Virginija Palaimienė</cp:lastModifiedBy>
  <cp:revision>2</cp:revision>
  <cp:lastPrinted>2018-09-07T11:39:00Z</cp:lastPrinted>
  <dcterms:created xsi:type="dcterms:W3CDTF">2026-01-16T08:36:00Z</dcterms:created>
  <dcterms:modified xsi:type="dcterms:W3CDTF">2026-01-16T08:36:00Z</dcterms:modified>
</cp:coreProperties>
</file>