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D86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F4787B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62E35F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5D957AB" w14:textId="446AD91E" w:rsidR="00446AC7" w:rsidRPr="001D3C7E" w:rsidRDefault="00446AC7" w:rsidP="003077A5">
      <w:pPr>
        <w:jc w:val="center"/>
      </w:pPr>
      <w:bookmarkStart w:id="0" w:name="_Hlk219386219"/>
      <w:r w:rsidRPr="001D3C7E">
        <w:rPr>
          <w:b/>
          <w:caps/>
        </w:rPr>
        <w:t xml:space="preserve">DĖL </w:t>
      </w:r>
      <w:r w:rsidR="00302EB9">
        <w:rPr>
          <w:b/>
          <w:caps/>
        </w:rPr>
        <w:t>klaipėdos miesto savivaldybės tarybos 2023 m. GEGUŽĖS 25 d. sprendimo Nr. T2-97 „DĖL KLAIPĖDOS MIESTO SAVIVALDYBĖS MERO IR KLAIPĖDOS MIESTO SAVIVALDYBĖS TARYBOS NARIŲ DELEGAVIMO Į KLAIPĖDOS REGIONO PLĖTROS TARYBOS KOLEGIJĄ ir dėl įgaliojimų atstovauti klaipėdos regiono plėtros tarybos visuotiniuose dalyvių susirinkimuose suteikimo“ PAKEITIMO</w:t>
      </w:r>
    </w:p>
    <w:bookmarkEnd w:id="0"/>
    <w:p w14:paraId="4E04F62A" w14:textId="77777777" w:rsidR="00446AC7" w:rsidRDefault="00446AC7" w:rsidP="003077A5">
      <w:pPr>
        <w:jc w:val="center"/>
      </w:pPr>
    </w:p>
    <w:p w14:paraId="2F648831" w14:textId="233D72D9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3EC99E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E41111" w14:textId="77777777" w:rsidR="00446AC7" w:rsidRPr="00062FFE" w:rsidRDefault="00446AC7" w:rsidP="003077A5">
      <w:pPr>
        <w:jc w:val="center"/>
      </w:pPr>
    </w:p>
    <w:p w14:paraId="636FA0E0" w14:textId="77777777" w:rsidR="00446AC7" w:rsidRDefault="00446AC7" w:rsidP="003077A5">
      <w:pPr>
        <w:jc w:val="center"/>
      </w:pPr>
    </w:p>
    <w:p w14:paraId="4C7B9A33" w14:textId="17DCB987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302EB9">
        <w:t>Lietuvos Respublikos vietos savivaldos įstatymo 15 straipsnio 2 dalies 35 punktu ir 4 dalimi, Lietuvos Respublikos regioninės plėtros įstatymo 13 straipsnio 1 dalies 4 punktu, 22 straipsnio 1 dalimi, 24 straipsnio 5 dalimi ir Klaipėdos regiono plėtros tarybos nuostatų, patvirtintų Klaipėdos regiono plėtros tarybos steigiamojo susirinkimo 2020 m. gruodžio 2 d. sprendimu „Dėl Klaipėdos regiono plėtros tarybos nuostatų patvirtinimo“, 11.3 ir 32.1 papunkčiais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29B6183B" w14:textId="3ABC85FA" w:rsidR="00302EB9" w:rsidRPr="00302EB9" w:rsidRDefault="00302EB9" w:rsidP="00302EB9">
      <w:pPr>
        <w:numPr>
          <w:ilvl w:val="0"/>
          <w:numId w:val="4"/>
        </w:numPr>
        <w:tabs>
          <w:tab w:val="left" w:pos="912"/>
        </w:tabs>
        <w:suppressAutoHyphens/>
        <w:ind w:left="0" w:firstLine="709"/>
        <w:jc w:val="both"/>
      </w:pPr>
      <w:r w:rsidRPr="00302EB9">
        <w:t xml:space="preserve">Pakeisti </w:t>
      </w:r>
      <w:r w:rsidRPr="00302EB9">
        <w:rPr>
          <w:bCs/>
        </w:rPr>
        <w:t>Klaipėdos miesto savivaldybės tarybos 2023 m. gegužės 25 d. sprendimą Nr. T2</w:t>
      </w:r>
      <w:r w:rsidRPr="00302EB9">
        <w:rPr>
          <w:bCs/>
        </w:rPr>
        <w:noBreakHyphen/>
        <w:t>97 „Dėl Klaipėdos miesto savivaldybės mero ir Klaipėdos miesto savivaldybės tarybos narių delegavimo į Klaipėdos regiono plėtros tarybos kolegiją ir dėl įgaliojimų atstovauti Klaipėdos regiono plėtros tarybos visuotiniuose dalyvių susirinkimuose suteikimo“ ir 1.</w:t>
      </w:r>
      <w:r>
        <w:rPr>
          <w:bCs/>
        </w:rPr>
        <w:t>2</w:t>
      </w:r>
      <w:r w:rsidRPr="00302EB9">
        <w:rPr>
          <w:bCs/>
        </w:rPr>
        <w:t xml:space="preserve"> papunktį išdėstyti taip:</w:t>
      </w:r>
    </w:p>
    <w:p w14:paraId="3CD774CA" w14:textId="6B152FC2" w:rsidR="00446AC7" w:rsidRDefault="00302EB9" w:rsidP="005A3AB2">
      <w:pPr>
        <w:tabs>
          <w:tab w:val="left" w:pos="912"/>
        </w:tabs>
        <w:suppressAutoHyphens/>
        <w:ind w:firstLine="709"/>
        <w:jc w:val="both"/>
      </w:pPr>
      <w:r w:rsidRPr="00302EB9">
        <w:rPr>
          <w:bCs/>
        </w:rPr>
        <w:t>„1.</w:t>
      </w:r>
      <w:r w:rsidR="00D87064">
        <w:rPr>
          <w:bCs/>
        </w:rPr>
        <w:t>2</w:t>
      </w:r>
      <w:r w:rsidRPr="00302EB9">
        <w:rPr>
          <w:bCs/>
        </w:rPr>
        <w:t xml:space="preserve">. </w:t>
      </w:r>
      <w:r w:rsidR="008F0A22" w:rsidRPr="008F0A22">
        <w:rPr>
          <w:bCs/>
          <w:strike/>
          <w:highlight w:val="lightGray"/>
        </w:rPr>
        <w:t>Algimantą Šniepį</w:t>
      </w:r>
      <w:r w:rsidR="008F0A22">
        <w:rPr>
          <w:bCs/>
        </w:rPr>
        <w:t xml:space="preserve"> </w:t>
      </w:r>
      <w:r w:rsidRPr="005A3AB2">
        <w:rPr>
          <w:b/>
        </w:rPr>
        <w:t>Aistę Jermolajevą</w:t>
      </w:r>
      <w:r w:rsidRPr="00302EB9">
        <w:rPr>
          <w:bCs/>
        </w:rPr>
        <w:t xml:space="preserve"> – Klaipėdos miesto savivaldybės tarybos </w:t>
      </w:r>
      <w:r w:rsidR="008F0A22" w:rsidRPr="008F0A22">
        <w:rPr>
          <w:bCs/>
          <w:strike/>
          <w:highlight w:val="lightGray"/>
        </w:rPr>
        <w:t>narį</w:t>
      </w:r>
      <w:r w:rsidR="008F0A22">
        <w:rPr>
          <w:bCs/>
        </w:rPr>
        <w:t xml:space="preserve"> </w:t>
      </w:r>
      <w:r w:rsidRPr="005A3AB2">
        <w:rPr>
          <w:b/>
        </w:rPr>
        <w:t>narę</w:t>
      </w:r>
      <w:r w:rsidR="00287D23">
        <w:rPr>
          <w:bCs/>
        </w:rPr>
        <w:t>;</w:t>
      </w:r>
      <w:r w:rsidRPr="00302EB9">
        <w:rPr>
          <w:bCs/>
        </w:rPr>
        <w:t>“</w:t>
      </w:r>
      <w:r w:rsidR="00287D23">
        <w:rPr>
          <w:bCs/>
        </w:rPr>
        <w:t>.</w:t>
      </w:r>
    </w:p>
    <w:p w14:paraId="4B91A83C" w14:textId="6D6C9DB0" w:rsidR="00302EB9" w:rsidRPr="00302EB9" w:rsidRDefault="00302EB9" w:rsidP="00302EB9">
      <w:pPr>
        <w:pStyle w:val="Sraopastraipa"/>
        <w:numPr>
          <w:ilvl w:val="0"/>
          <w:numId w:val="4"/>
        </w:numPr>
        <w:tabs>
          <w:tab w:val="left" w:pos="912"/>
        </w:tabs>
        <w:suppressAutoHyphens/>
        <w:ind w:left="0" w:firstLine="709"/>
        <w:jc w:val="both"/>
      </w:pPr>
      <w:r w:rsidRPr="00302EB9">
        <w:t>Skelbti šį sprendimą Klaipėdos miesto savivaldybės interneto svetainėje.</w:t>
      </w:r>
    </w:p>
    <w:p w14:paraId="30A83031" w14:textId="2DEFE3FC" w:rsidR="00EB4B96" w:rsidRPr="008203D0" w:rsidRDefault="00EB4B96" w:rsidP="00EB4B96">
      <w:pPr>
        <w:ind w:left="709"/>
        <w:jc w:val="both"/>
      </w:pPr>
    </w:p>
    <w:p w14:paraId="1E3C5967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EC7AA8A" w14:textId="77777777" w:rsidTr="00165FB0">
        <w:tc>
          <w:tcPr>
            <w:tcW w:w="6629" w:type="dxa"/>
            <w:shd w:val="clear" w:color="auto" w:fill="auto"/>
          </w:tcPr>
          <w:p w14:paraId="0C3E803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4C96F82" w14:textId="77777777" w:rsidR="00BB15A1" w:rsidRDefault="00BB15A1" w:rsidP="00181E3E">
            <w:pPr>
              <w:jc w:val="right"/>
            </w:pPr>
          </w:p>
        </w:tc>
      </w:tr>
    </w:tbl>
    <w:p w14:paraId="5CE64194" w14:textId="77777777" w:rsidR="00446AC7" w:rsidRDefault="00446AC7" w:rsidP="003077A5">
      <w:pPr>
        <w:jc w:val="both"/>
      </w:pPr>
    </w:p>
    <w:p w14:paraId="086EB59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D5BA8A8" w14:textId="77777777" w:rsidTr="00165FB0">
        <w:tc>
          <w:tcPr>
            <w:tcW w:w="6629" w:type="dxa"/>
            <w:shd w:val="clear" w:color="auto" w:fill="auto"/>
          </w:tcPr>
          <w:p w14:paraId="1A3A22A0" w14:textId="2A537CED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302EB9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34F1EC1" w14:textId="06FD41CA" w:rsidR="00BB15A1" w:rsidRDefault="00302EB9" w:rsidP="00181E3E">
            <w:pPr>
              <w:jc w:val="right"/>
            </w:pPr>
            <w:r>
              <w:t>Arvydas Vaitkus</w:t>
            </w:r>
          </w:p>
        </w:tc>
      </w:tr>
    </w:tbl>
    <w:p w14:paraId="50620701" w14:textId="77777777" w:rsidR="00BB15A1" w:rsidRDefault="00BB15A1" w:rsidP="003077A5">
      <w:pPr>
        <w:tabs>
          <w:tab w:val="left" w:pos="7560"/>
        </w:tabs>
        <w:jc w:val="both"/>
      </w:pPr>
    </w:p>
    <w:p w14:paraId="5BB38043" w14:textId="77777777" w:rsidR="00446AC7" w:rsidRDefault="00446AC7" w:rsidP="003077A5">
      <w:pPr>
        <w:tabs>
          <w:tab w:val="left" w:pos="7560"/>
        </w:tabs>
        <w:jc w:val="both"/>
      </w:pPr>
    </w:p>
    <w:p w14:paraId="104C6E73" w14:textId="77777777" w:rsidR="00446AC7" w:rsidRDefault="00446AC7" w:rsidP="003077A5">
      <w:pPr>
        <w:tabs>
          <w:tab w:val="left" w:pos="7560"/>
        </w:tabs>
        <w:jc w:val="both"/>
      </w:pPr>
    </w:p>
    <w:p w14:paraId="65961B3C" w14:textId="77777777" w:rsidR="00C82B36" w:rsidRDefault="00C82B36" w:rsidP="003077A5">
      <w:pPr>
        <w:jc w:val="both"/>
      </w:pPr>
    </w:p>
    <w:p w14:paraId="4A9FCB33" w14:textId="77777777" w:rsidR="000E4491" w:rsidRDefault="000E4491" w:rsidP="003077A5">
      <w:pPr>
        <w:jc w:val="both"/>
      </w:pPr>
    </w:p>
    <w:p w14:paraId="6F434DC6" w14:textId="77777777" w:rsidR="000E4491" w:rsidRDefault="000E4491" w:rsidP="003077A5">
      <w:pPr>
        <w:jc w:val="both"/>
      </w:pPr>
    </w:p>
    <w:p w14:paraId="040B9480" w14:textId="77777777" w:rsidR="008D749C" w:rsidRDefault="008D749C" w:rsidP="003077A5">
      <w:pPr>
        <w:jc w:val="both"/>
      </w:pPr>
    </w:p>
    <w:p w14:paraId="4B4CB7CF" w14:textId="77777777" w:rsidR="008D749C" w:rsidRDefault="008D749C" w:rsidP="003077A5">
      <w:pPr>
        <w:jc w:val="both"/>
      </w:pPr>
    </w:p>
    <w:p w14:paraId="59345AB6" w14:textId="77777777" w:rsidR="008D749C" w:rsidRDefault="008D749C" w:rsidP="003077A5">
      <w:pPr>
        <w:jc w:val="both"/>
      </w:pPr>
    </w:p>
    <w:p w14:paraId="4888E224" w14:textId="77777777" w:rsidR="008D749C" w:rsidRDefault="008D749C" w:rsidP="003077A5">
      <w:pPr>
        <w:jc w:val="both"/>
      </w:pPr>
    </w:p>
    <w:p w14:paraId="465859BE" w14:textId="77777777" w:rsidR="008D749C" w:rsidRDefault="008D749C" w:rsidP="003077A5">
      <w:pPr>
        <w:jc w:val="both"/>
      </w:pPr>
    </w:p>
    <w:p w14:paraId="46779F9F" w14:textId="77777777" w:rsidR="001853D9" w:rsidRDefault="001853D9" w:rsidP="003077A5">
      <w:pPr>
        <w:jc w:val="both"/>
      </w:pPr>
    </w:p>
    <w:p w14:paraId="7633692E" w14:textId="77777777" w:rsidR="008D749C" w:rsidRDefault="008D749C" w:rsidP="003077A5">
      <w:pPr>
        <w:jc w:val="both"/>
      </w:pPr>
    </w:p>
    <w:p w14:paraId="2D57026C" w14:textId="77777777" w:rsidR="008D749C" w:rsidRDefault="008D749C" w:rsidP="003077A5">
      <w:pPr>
        <w:jc w:val="both"/>
      </w:pPr>
    </w:p>
    <w:p w14:paraId="7E04B4AF" w14:textId="77777777" w:rsidR="001853D9" w:rsidRDefault="001853D9" w:rsidP="001853D9">
      <w:pPr>
        <w:jc w:val="both"/>
      </w:pPr>
      <w:r>
        <w:t>Parengė</w:t>
      </w:r>
    </w:p>
    <w:p w14:paraId="15949A68" w14:textId="34D1D0AC" w:rsidR="001853D9" w:rsidRDefault="00302EB9" w:rsidP="001853D9">
      <w:pPr>
        <w:jc w:val="both"/>
      </w:pPr>
      <w:r>
        <w:t xml:space="preserve">Tarybos veiklos ir tarptautinio bendradarbiavimo skyriaus vyresnioji </w:t>
      </w:r>
      <w:r w:rsidR="00D37F02">
        <w:t>patarėja</w:t>
      </w:r>
    </w:p>
    <w:p w14:paraId="4C28CD0D" w14:textId="77777777" w:rsidR="00302EB9" w:rsidRDefault="00302EB9" w:rsidP="001853D9">
      <w:pPr>
        <w:jc w:val="both"/>
      </w:pPr>
    </w:p>
    <w:p w14:paraId="381E7BC8" w14:textId="1EBBF34E" w:rsidR="001853D9" w:rsidRDefault="00302EB9" w:rsidP="001853D9">
      <w:pPr>
        <w:jc w:val="both"/>
      </w:pPr>
      <w:r>
        <w:t>Kristina Balčiūnė</w:t>
      </w:r>
      <w:r w:rsidR="001853D9">
        <w:t xml:space="preserve">, tel. </w:t>
      </w:r>
      <w:r>
        <w:t>21 94 67</w:t>
      </w:r>
    </w:p>
    <w:p w14:paraId="047F8326" w14:textId="1A74CD8E" w:rsidR="00DD6F1A" w:rsidRDefault="00302EB9" w:rsidP="001853D9">
      <w:pPr>
        <w:jc w:val="both"/>
      </w:pPr>
      <w:r>
        <w:t>2026-01-</w:t>
      </w:r>
      <w:r w:rsidR="00D37F02">
        <w:t>20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A4DD1" w14:textId="77777777" w:rsidR="00BD3766" w:rsidRDefault="00BD3766">
      <w:r>
        <w:separator/>
      </w:r>
    </w:p>
  </w:endnote>
  <w:endnote w:type="continuationSeparator" w:id="0">
    <w:p w14:paraId="7CA894A6" w14:textId="77777777" w:rsidR="00BD3766" w:rsidRDefault="00BD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B993" w14:textId="77777777" w:rsidR="00BD3766" w:rsidRDefault="00BD3766">
      <w:r>
        <w:separator/>
      </w:r>
    </w:p>
  </w:footnote>
  <w:footnote w:type="continuationSeparator" w:id="0">
    <w:p w14:paraId="44B20CB0" w14:textId="77777777" w:rsidR="00BD3766" w:rsidRDefault="00BD3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316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CAAA72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B93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1CF231D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AF4E6" w14:textId="77777777" w:rsidR="00691571" w:rsidRDefault="00C72E9F" w:rsidP="00691571">
    <w:pPr>
      <w:pStyle w:val="Antrats"/>
      <w:ind w:firstLine="7088"/>
      <w:rPr>
        <w:b/>
      </w:rPr>
    </w:pPr>
    <w:r w:rsidRPr="00C72E9F">
      <w:rPr>
        <w:b/>
      </w:rPr>
      <w:t>Projekt</w:t>
    </w:r>
    <w:r w:rsidR="00691571">
      <w:rPr>
        <w:b/>
      </w:rPr>
      <w:t xml:space="preserve">o </w:t>
    </w:r>
  </w:p>
  <w:p w14:paraId="4CDECF9D" w14:textId="2C7C321B" w:rsidR="00C72E9F" w:rsidRDefault="00691571" w:rsidP="00691571">
    <w:pPr>
      <w:pStyle w:val="Antrats"/>
      <w:ind w:firstLine="7088"/>
    </w:pPr>
    <w:r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53"/>
    <w:multiLevelType w:val="multilevel"/>
    <w:tmpl w:val="EF0AE78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3ABC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252C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24DE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87D23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2EB9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AB2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571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0A22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1659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6AB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3766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2E07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37F02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064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128B6"/>
  <w15:docId w15:val="{374BBD05-493E-484E-BF81-D94CF0CE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1486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2026-01-27T12:10:00Z</dcterms:created>
  <dcterms:modified xsi:type="dcterms:W3CDTF">2026-01-27T12:10:00Z</dcterms:modified>
</cp:coreProperties>
</file>