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5976" w14:textId="77777777" w:rsidR="00EC3DCF" w:rsidRDefault="00EC3DCF" w:rsidP="00EC3DCF">
      <w:pPr>
        <w:jc w:val="center"/>
        <w:rPr>
          <w:b/>
          <w:bCs/>
          <w:sz w:val="28"/>
          <w:szCs w:val="28"/>
        </w:rPr>
      </w:pPr>
    </w:p>
    <w:p w14:paraId="219FBFE1" w14:textId="441FBE63" w:rsidR="00EC3DCF" w:rsidRDefault="00AB67DF" w:rsidP="00EC3DCF">
      <w:pPr>
        <w:jc w:val="center"/>
        <w:rPr>
          <w:b/>
          <w:bCs/>
          <w:sz w:val="28"/>
          <w:szCs w:val="28"/>
        </w:rPr>
      </w:pPr>
      <w:r w:rsidRPr="00EC3DCF">
        <w:rPr>
          <w:b/>
          <w:bCs/>
          <w:sz w:val="28"/>
          <w:szCs w:val="28"/>
        </w:rPr>
        <w:t>Patvirtintas 202</w:t>
      </w:r>
      <w:r w:rsidRPr="00EC3DCF">
        <w:rPr>
          <w:b/>
          <w:bCs/>
          <w:sz w:val="28"/>
          <w:szCs w:val="28"/>
        </w:rPr>
        <w:t>6</w:t>
      </w:r>
      <w:r w:rsidRPr="00EC3DCF">
        <w:rPr>
          <w:b/>
          <w:bCs/>
          <w:sz w:val="28"/>
          <w:szCs w:val="28"/>
        </w:rPr>
        <w:t xml:space="preserve"> m. kultūros vertybių apskaitos dokumentų projektų rengimo planas</w:t>
      </w:r>
    </w:p>
    <w:p w14:paraId="3632A66E" w14:textId="77777777" w:rsidR="00EC3DCF" w:rsidRPr="00EC3DCF" w:rsidRDefault="00EC3DCF" w:rsidP="00EC3DCF">
      <w:pPr>
        <w:jc w:val="center"/>
        <w:rPr>
          <w:b/>
          <w:bCs/>
          <w:sz w:val="28"/>
          <w:szCs w:val="28"/>
        </w:rPr>
      </w:pPr>
    </w:p>
    <w:p w14:paraId="0B5BECC0" w14:textId="6A967359" w:rsidR="00AB67DF" w:rsidRPr="00EC3DCF" w:rsidRDefault="00AB67DF" w:rsidP="00E62F10">
      <w:pPr>
        <w:spacing w:after="0" w:line="240" w:lineRule="auto"/>
        <w:ind w:left="284" w:right="284" w:firstLine="567"/>
      </w:pPr>
      <w:r w:rsidRPr="00EC3DCF">
        <w:t>Informuojame, kad Kultūros paveldo departamento prie Kultūros ministerijos (toliau – Departamentas) direktoriaus 2025-11-18 įsakymu Nr. Į-268 „Dėl laikinosios darbo grupės Kultūros paveldo departamento prie Kultūros ministerijos Kultūros paveldo tyrimų valdybos 2026 m. kultūros vertybių apskaitos dokumentų projektų rengimo planui ir nekilnojamųjų kultūros vertybių, kurioms Kultūros paveldo departamento prie Kultūros ministerijos teritoriniai skyriai 2026 m. rengs apskaitos dokumentaciją, planui parengti sudarymo“ sudaryta darbo grupė išnagrinėjo Lietuvos Respublikos savivaldybių, tradicinių religinių bendrijų, kultūros paveldo objektų savininkų ir valdytojų,</w:t>
      </w:r>
      <w:r w:rsidR="00E62F10" w:rsidRPr="00EC3DCF">
        <w:t xml:space="preserve"> </w:t>
      </w:r>
      <w:r w:rsidRPr="00EC3DCF">
        <w:t xml:space="preserve">Departamento teritorinių skyrių, įvairių institucijų 2025 m. IV </w:t>
      </w:r>
      <w:proofErr w:type="spellStart"/>
      <w:r w:rsidRPr="00EC3DCF">
        <w:t>ketv</w:t>
      </w:r>
      <w:proofErr w:type="spellEnd"/>
      <w:r w:rsidRPr="00EC3DCF">
        <w:t>. teiktus siūlymus dėl apskaitos dokumentų projektų rengimo 2026 metais.</w:t>
      </w:r>
    </w:p>
    <w:p w14:paraId="1F398DF3" w14:textId="62485118" w:rsidR="00AB67DF" w:rsidRPr="00EC3DCF" w:rsidRDefault="00AB67DF" w:rsidP="00E62F10">
      <w:pPr>
        <w:spacing w:after="0" w:line="240" w:lineRule="auto"/>
        <w:ind w:left="284" w:right="284" w:firstLine="567"/>
      </w:pPr>
      <w:r w:rsidRPr="00EC3DCF">
        <w:t xml:space="preserve">Darbo grupė, vadovaudamasi Kultūros paveldo departamento prie Kultūros ministerijos metinių nekilnojamųjų ir kilnojamųjų kultūros vertybių apskaitos dokumentų projektų rengimo planų sudarymo tvarkos aprašu (toliau – Aprašas), patvirtintu Departamento direktoriaus 2023-06-23 įsakymu Nr. Į-175 „Dėl Kultūros paveldo departamento prie Kultūros ministerijos metinių nekilnojamųjų ir kilnojamųjų kultūros vertybių apskaitos dokumentų projektų rengimo planų sudarymo tvarkos aprašo patvirtinimo“, atliko objektų, kuriems 2026 m. siūlyta rengti apskaitos dokumentaciją, atranką, sudarė nekilnojamųjų ir kilnojamųjų kultūros vertybių sąrašus ir parengė Departamento Kultūros paveldo tyrimų valdybos bei Departamento teritorinių skyrių 2025 m. kultūros vertybių apskaitos dokumentų projektų rengimo planus (toliau – Planai). </w:t>
      </w:r>
    </w:p>
    <w:p w14:paraId="7E076A75" w14:textId="77777777" w:rsidR="00AB67DF" w:rsidRPr="00EC3DCF" w:rsidRDefault="00AB67DF" w:rsidP="00E62F10">
      <w:pPr>
        <w:spacing w:after="0" w:line="240" w:lineRule="auto"/>
        <w:ind w:left="284" w:right="284" w:firstLine="567"/>
      </w:pPr>
      <w:r w:rsidRPr="00EC3DCF">
        <w:t>Departamento direktoriaus 2026 m. sausio 21 d. įsakymu Nr. Į-10 „Dėl Kultūros paveldo departamento prie kultūros ministerijos Kultūros paveldo tyrimų valdybos 2026 m. kultūros vertybių apskaitos dokumentų projektų rengimo plano patvirtinimo“ patvirtintas Kultūros paveldo departamento prie Kultūros ministerijos Kultūros paveldo tyrimų valdybos 2026 m. kultūros vertybių apskaitos dokumentų projektų rengimo planas (pridedama, priedas Nr. 1), kurį sudaro:</w:t>
      </w:r>
    </w:p>
    <w:p w14:paraId="7D8BF9C5" w14:textId="77777777" w:rsidR="00AB67DF" w:rsidRPr="00EC3DCF" w:rsidRDefault="00AB67DF" w:rsidP="00E62F10">
      <w:pPr>
        <w:spacing w:after="0" w:line="240" w:lineRule="auto"/>
        <w:ind w:left="284" w:right="284" w:firstLine="567"/>
      </w:pPr>
      <w:r w:rsidRPr="00EC3DCF">
        <w:t>1.1. Statinių ir vietovių, kuriems 2026 m. rengiami apskaitos dokumentų projektai,</w:t>
      </w:r>
    </w:p>
    <w:p w14:paraId="7DF9F0BA" w14:textId="77777777" w:rsidR="00AB67DF" w:rsidRPr="00EC3DCF" w:rsidRDefault="00AB67DF" w:rsidP="00AB67DF">
      <w:pPr>
        <w:spacing w:after="0" w:line="240" w:lineRule="auto"/>
        <w:ind w:left="284" w:right="284"/>
      </w:pPr>
      <w:r w:rsidRPr="00EC3DCF">
        <w:t>sąrašas;</w:t>
      </w:r>
    </w:p>
    <w:p w14:paraId="7894FAA4" w14:textId="77777777" w:rsidR="00AB67DF" w:rsidRPr="00EC3DCF" w:rsidRDefault="00AB67DF" w:rsidP="00E62F10">
      <w:pPr>
        <w:spacing w:after="0" w:line="240" w:lineRule="auto"/>
        <w:ind w:left="284" w:right="284" w:firstLine="567"/>
      </w:pPr>
      <w:r w:rsidRPr="00EC3DCF">
        <w:t>1.2. Vietų, kurioms 2026 m. rengiami apskaitos dokumentų projektai, sąrašas;</w:t>
      </w:r>
    </w:p>
    <w:p w14:paraId="06605526" w14:textId="77777777" w:rsidR="00AB67DF" w:rsidRPr="00EC3DCF" w:rsidRDefault="00AB67DF" w:rsidP="00E62F10">
      <w:pPr>
        <w:spacing w:after="0" w:line="240" w:lineRule="auto"/>
        <w:ind w:left="284" w:right="284" w:firstLine="567"/>
      </w:pPr>
      <w:r w:rsidRPr="00EC3DCF">
        <w:t>1.3. Objektų (kilnojamųjų kultūros vertybių ir statinių vertingųjų savybių), kuriems 2026 m. rengiami apskaitos dokumentų projektai, sąrašas.</w:t>
      </w:r>
    </w:p>
    <w:p w14:paraId="38AF581D" w14:textId="77777777" w:rsidR="00AB67DF" w:rsidRPr="00EC3DCF" w:rsidRDefault="00AB67DF" w:rsidP="00E62F10">
      <w:pPr>
        <w:spacing w:after="0" w:line="240" w:lineRule="auto"/>
        <w:ind w:left="284" w:right="284" w:firstLine="567"/>
      </w:pPr>
      <w:r w:rsidRPr="00EC3DCF">
        <w:t>Departamento direktoriaus 2026 m. sausio 21 d. įsakymu Nr. Į-9 „Dėl Nekilnojamųjų kultūros vertybių, kurioms Kultūros paveldo departamento prie kultūros ministerijos teritoriniai skyriai 2026 m. rengs apskaitos dokumentaciją, sąrašo patvirtinimo“ patvirtintas Nekilnojamųjų kultūros vertybių, kurioms Kultūros paveldo departamento prie Kultūros ministerijos teritoriniai skyriai 2026 m. rengs apskaitos dokumentaciją, planas (pridedama, priedas Nr. 2).</w:t>
      </w:r>
    </w:p>
    <w:p w14:paraId="39D42B0D" w14:textId="77777777" w:rsidR="00AB67DF" w:rsidRPr="00EC3DCF" w:rsidRDefault="00AB67DF" w:rsidP="00E62F10">
      <w:pPr>
        <w:spacing w:after="0" w:line="240" w:lineRule="auto"/>
        <w:ind w:left="284" w:right="284" w:firstLine="567"/>
      </w:pPr>
      <w:r w:rsidRPr="00EC3DCF">
        <w:t>Pažymime, kad darbo grupė atrinkdama objektus, vadovavosi Apraše įvardintais atrankos prioritetais bei atsižvelgė į poreikį užpildyti Kultūros vertybių registre registruotų kultūros vertybių duomenis, todėl prioritetas papildomai teiktas registriniams, valstybės saugomiems kultūros paveldo objektams, paminklams, kurie neturi apskaitos dokumentų ir kurių vertingosios savybės nenustatytos.</w:t>
      </w:r>
    </w:p>
    <w:p w14:paraId="1B845563" w14:textId="77777777" w:rsidR="00AB67DF" w:rsidRPr="00EC3DCF" w:rsidRDefault="00AB67DF" w:rsidP="00E62F10">
      <w:pPr>
        <w:spacing w:after="0" w:line="240" w:lineRule="auto"/>
        <w:ind w:left="284" w:right="284" w:firstLine="567"/>
      </w:pPr>
      <w:r w:rsidRPr="00EC3DCF">
        <w:t>Taip pat buvo atsižvelgta į Lietuvos Respublikos kultūros ministerijos teiktus siūlymus dėl apskaitos dokumentacijos rengimo urbanistinėms kultūros paveldo vietovėms.</w:t>
      </w:r>
    </w:p>
    <w:p w14:paraId="48870B00" w14:textId="77777777" w:rsidR="00AB67DF" w:rsidRPr="00EC3DCF" w:rsidRDefault="00AB67DF" w:rsidP="00E62F10">
      <w:pPr>
        <w:spacing w:after="0" w:line="240" w:lineRule="auto"/>
        <w:ind w:left="284" w:right="284" w:firstLine="567"/>
      </w:pPr>
      <w:r w:rsidRPr="00EC3DCF">
        <w:t xml:space="preserve">Atkreipiame dėmesį, kad įgyvendinant Planus ir atsižvelgiant į juose nustatytus metinius rodiklius, Planų pakeitimai bei papildymai kaip ir kasmet bus pateikiami Departamento direktoriaus raštiškais pavedimais. Skubiems prašymams ir pavedimams dėl neįtrauktų į Planus nekilnojamųjų ir kilnojamųjų kultūros vertybių paliekamas 30% rezervas nuo visų metinių apskaitos dokumentų projektų rengimo apimčių. </w:t>
      </w:r>
    </w:p>
    <w:p w14:paraId="6B3F1964" w14:textId="61DF2478" w:rsidR="00AB67DF" w:rsidRPr="00EC3DCF" w:rsidRDefault="00AB67DF" w:rsidP="00E62F10">
      <w:pPr>
        <w:spacing w:after="0" w:line="240" w:lineRule="auto"/>
        <w:ind w:left="284" w:right="284" w:firstLine="567"/>
        <w:rPr>
          <w:b/>
          <w:bCs/>
        </w:rPr>
      </w:pPr>
      <w:r w:rsidRPr="00EC3DCF">
        <w:rPr>
          <w:b/>
          <w:bCs/>
        </w:rPr>
        <w:t>PRIDEDAMA:</w:t>
      </w:r>
    </w:p>
    <w:p w14:paraId="6EBE0A09" w14:textId="77777777" w:rsidR="00AB67DF" w:rsidRPr="00EC3DCF" w:rsidRDefault="00AB67DF" w:rsidP="00E62F10">
      <w:pPr>
        <w:spacing w:after="0" w:line="240" w:lineRule="auto"/>
        <w:ind w:left="284" w:right="284" w:firstLine="567"/>
      </w:pPr>
      <w:r w:rsidRPr="00EC3DCF">
        <w:t>1. Kultūros paveldo departamento prie Kultūros ministerijos Kultūros paveldo tyrimų valdybos 2026 m. kultūros vertybių apskaitos dokumentų projektų rengimo planas, 30 lapų.</w:t>
      </w:r>
    </w:p>
    <w:p w14:paraId="0B93ED17" w14:textId="77777777" w:rsidR="00AB67DF" w:rsidRPr="00EC3DCF" w:rsidRDefault="00AB67DF" w:rsidP="00E62F10">
      <w:pPr>
        <w:spacing w:after="0" w:line="240" w:lineRule="auto"/>
        <w:ind w:left="284" w:right="284" w:firstLine="567"/>
      </w:pPr>
      <w:r w:rsidRPr="00EC3DCF">
        <w:t>2. Nekilnojamųjų kultūros vertybių, kurioms Kultūros paveldo departamento prie Kultūros ministerijos teritoriniai skyriai 2026 m. rengs apskaitos dokumentaciją, planas, 8 lapai.</w:t>
      </w:r>
    </w:p>
    <w:p w14:paraId="1B117FB8" w14:textId="77777777" w:rsidR="002C429A" w:rsidRPr="00EC3DCF" w:rsidRDefault="002C429A" w:rsidP="00AB67DF">
      <w:pPr>
        <w:spacing w:line="240" w:lineRule="auto"/>
        <w:ind w:left="284" w:right="284"/>
        <w:rPr>
          <w:sz w:val="24"/>
          <w:szCs w:val="24"/>
        </w:rPr>
      </w:pPr>
    </w:p>
    <w:sectPr w:rsidR="002C429A" w:rsidRPr="00EC3DCF" w:rsidSect="00E62F1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DF"/>
    <w:rsid w:val="002C429A"/>
    <w:rsid w:val="00AB67DF"/>
    <w:rsid w:val="00E62F10"/>
    <w:rsid w:val="00EC3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6A03"/>
  <w15:chartTrackingRefBased/>
  <w15:docId w15:val="{1F665FA5-2E1C-4FF4-BC55-845B1B64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Plauškaitė</dc:creator>
  <cp:keywords/>
  <dc:description/>
  <cp:lastModifiedBy>Gintarė Plauškaitė</cp:lastModifiedBy>
  <cp:revision>1</cp:revision>
  <dcterms:created xsi:type="dcterms:W3CDTF">2026-02-06T07:53:00Z</dcterms:created>
  <dcterms:modified xsi:type="dcterms:W3CDTF">2026-02-06T08:06:00Z</dcterms:modified>
</cp:coreProperties>
</file>