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1A9A" w14:textId="2E8ED959" w:rsidR="009B2D64" w:rsidRDefault="009B2D64" w:rsidP="009B2D64">
      <w:pPr>
        <w:spacing w:after="0" w:line="240" w:lineRule="auto"/>
        <w:jc w:val="center"/>
        <w:rPr>
          <w:rFonts w:ascii="Times New Roman" w:eastAsia="Times New Roman" w:hAnsi="Times New Roman" w:cs="Times New Roman"/>
          <w:b/>
          <w:kern w:val="0"/>
          <w:sz w:val="28"/>
          <w:szCs w:val="28"/>
          <w:lang w:eastAsia="lt-LT"/>
          <w14:ligatures w14:val="none"/>
        </w:rPr>
      </w:pP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r>
      <w:r>
        <w:rPr>
          <w:rFonts w:ascii="Times New Roman" w:eastAsia="Times New Roman" w:hAnsi="Times New Roman" w:cs="Times New Roman"/>
          <w:b/>
          <w:kern w:val="0"/>
          <w:sz w:val="28"/>
          <w:szCs w:val="28"/>
          <w:lang w:eastAsia="lt-LT"/>
          <w14:ligatures w14:val="none"/>
        </w:rPr>
        <w:tab/>
        <w:t>Išrašas</w:t>
      </w:r>
    </w:p>
    <w:p w14:paraId="050D8C28" w14:textId="29C42361" w:rsidR="009B2D64" w:rsidRPr="009B2D64" w:rsidRDefault="009B2D64" w:rsidP="009B2D64">
      <w:pPr>
        <w:spacing w:after="0" w:line="240" w:lineRule="auto"/>
        <w:jc w:val="center"/>
        <w:rPr>
          <w:rFonts w:ascii="Times New Roman" w:eastAsia="Times New Roman" w:hAnsi="Times New Roman" w:cs="Times New Roman"/>
          <w:b/>
          <w:kern w:val="0"/>
          <w:sz w:val="28"/>
          <w:szCs w:val="28"/>
          <w:lang w:eastAsia="lt-LT"/>
          <w14:ligatures w14:val="none"/>
        </w:rPr>
      </w:pPr>
      <w:r w:rsidRPr="009B2D64">
        <w:rPr>
          <w:rFonts w:ascii="Times New Roman" w:eastAsia="Times New Roman" w:hAnsi="Times New Roman" w:cs="Times New Roman"/>
          <w:b/>
          <w:kern w:val="0"/>
          <w:sz w:val="28"/>
          <w:szCs w:val="28"/>
          <w:lang w:eastAsia="lt-LT"/>
          <w14:ligatures w14:val="none"/>
        </w:rPr>
        <w:t>KLAIPĖDOS MIESTO SAVIVALDYBĖS TARYBA</w:t>
      </w:r>
    </w:p>
    <w:p w14:paraId="73C69892" w14:textId="77777777" w:rsidR="009B2D64" w:rsidRPr="009B2D64" w:rsidRDefault="009B2D64" w:rsidP="009B2D64">
      <w:pPr>
        <w:spacing w:after="0" w:line="240" w:lineRule="auto"/>
        <w:jc w:val="center"/>
        <w:rPr>
          <w:rFonts w:ascii="Times New Roman" w:eastAsia="Times New Roman" w:hAnsi="Times New Roman" w:cs="Times New Roman"/>
          <w:b/>
          <w:bCs/>
          <w:caps/>
          <w:kern w:val="0"/>
          <w:sz w:val="24"/>
          <w:szCs w:val="24"/>
          <w:lang w:eastAsia="lt-LT"/>
          <w14:ligatures w14:val="none"/>
        </w:rPr>
      </w:pPr>
    </w:p>
    <w:p w14:paraId="24D8022A" w14:textId="77777777" w:rsidR="009B2D64" w:rsidRPr="009B2D64" w:rsidRDefault="009B2D64" w:rsidP="009B2D64">
      <w:pPr>
        <w:spacing w:after="0" w:line="240" w:lineRule="auto"/>
        <w:jc w:val="center"/>
        <w:rPr>
          <w:rFonts w:ascii="Times New Roman" w:eastAsia="Times New Roman" w:hAnsi="Times New Roman" w:cs="Times New Roman"/>
          <w:b/>
          <w:kern w:val="0"/>
          <w:sz w:val="24"/>
          <w:szCs w:val="24"/>
          <w:lang w:eastAsia="lt-LT"/>
          <w14:ligatures w14:val="none"/>
        </w:rPr>
      </w:pPr>
      <w:r w:rsidRPr="009B2D64">
        <w:rPr>
          <w:rFonts w:ascii="Times New Roman" w:eastAsia="Times New Roman" w:hAnsi="Times New Roman" w:cs="Times New Roman"/>
          <w:b/>
          <w:kern w:val="0"/>
          <w:sz w:val="24"/>
          <w:szCs w:val="24"/>
          <w:lang w:eastAsia="lt-LT"/>
          <w14:ligatures w14:val="none"/>
        </w:rPr>
        <w:t>FINANSŲ IR EKONOMIKOS KOMITETO</w:t>
      </w:r>
    </w:p>
    <w:p w14:paraId="0DD7D91B" w14:textId="77777777" w:rsidR="009B2D64" w:rsidRPr="009B2D64" w:rsidRDefault="009B2D64" w:rsidP="009B2D64">
      <w:pPr>
        <w:spacing w:after="0" w:line="240" w:lineRule="auto"/>
        <w:jc w:val="center"/>
        <w:rPr>
          <w:rFonts w:ascii="Times New Roman" w:eastAsia="Times New Roman" w:hAnsi="Times New Roman" w:cs="Times New Roman"/>
          <w:b/>
          <w:kern w:val="0"/>
          <w:sz w:val="24"/>
          <w:szCs w:val="24"/>
          <w:lang w:eastAsia="lt-LT"/>
          <w14:ligatures w14:val="none"/>
        </w:rPr>
      </w:pPr>
      <w:r w:rsidRPr="009B2D64">
        <w:rPr>
          <w:rFonts w:ascii="Times New Roman" w:eastAsia="Times New Roman" w:hAnsi="Times New Roman" w:cs="Times New Roman"/>
          <w:b/>
          <w:kern w:val="0"/>
          <w:sz w:val="24"/>
          <w:szCs w:val="24"/>
          <w:lang w:eastAsia="lt-LT"/>
          <w14:ligatures w14:val="none"/>
        </w:rPr>
        <w:t xml:space="preserve"> POSĖDŽIO PROTOKOLAS</w:t>
      </w:r>
    </w:p>
    <w:p w14:paraId="2CB09E1A" w14:textId="77777777" w:rsidR="009B2D64" w:rsidRPr="009B2D64" w:rsidRDefault="009B2D64" w:rsidP="009B2D64">
      <w:pPr>
        <w:spacing w:after="0" w:line="240" w:lineRule="auto"/>
        <w:rPr>
          <w:rFonts w:ascii="Times New Roman" w:eastAsia="Times New Roman" w:hAnsi="Times New Roman" w:cs="Times New Roman"/>
          <w:kern w:val="0"/>
          <w:sz w:val="24"/>
          <w:szCs w:val="24"/>
          <w:lang w:eastAsia="lt-LT"/>
          <w14:ligatures w14:val="none"/>
        </w:rPr>
      </w:pPr>
    </w:p>
    <w:bookmarkStart w:id="0" w:name="registravimoData"/>
    <w:p w14:paraId="0EAE1541" w14:textId="77777777" w:rsidR="009B2D64" w:rsidRPr="009B2D64" w:rsidRDefault="009B2D64" w:rsidP="009B2D6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fldChar w:fldCharType="begin">
          <w:ffData>
            <w:name w:val="registravimoData"/>
            <w:enabled/>
            <w:calcOnExit w:val="0"/>
            <w:textInput>
              <w:maxLength w:val="1"/>
            </w:textInput>
          </w:ffData>
        </w:fldChar>
      </w:r>
      <w:r w:rsidRPr="009B2D64">
        <w:rPr>
          <w:rFonts w:ascii="Times New Roman" w:eastAsia="Times New Roman" w:hAnsi="Times New Roman" w:cs="Times New Roman"/>
          <w:noProof/>
          <w:kern w:val="0"/>
          <w:sz w:val="24"/>
          <w:szCs w:val="24"/>
          <w:lang w:eastAsia="lt-LT"/>
          <w14:ligatures w14:val="none"/>
        </w:rPr>
        <w:instrText xml:space="preserve"> FORMTEXT </w:instrText>
      </w:r>
      <w:r w:rsidRPr="009B2D64">
        <w:rPr>
          <w:rFonts w:ascii="Times New Roman" w:eastAsia="Times New Roman" w:hAnsi="Times New Roman" w:cs="Times New Roman"/>
          <w:kern w:val="0"/>
          <w:sz w:val="24"/>
          <w:szCs w:val="24"/>
          <w:lang w:eastAsia="lt-LT"/>
          <w14:ligatures w14:val="none"/>
        </w:rPr>
      </w:r>
      <w:r w:rsidRPr="009B2D64">
        <w:rPr>
          <w:rFonts w:ascii="Times New Roman" w:eastAsia="Times New Roman" w:hAnsi="Times New Roman" w:cs="Times New Roman"/>
          <w:kern w:val="0"/>
          <w:sz w:val="24"/>
          <w:szCs w:val="24"/>
          <w:lang w:eastAsia="lt-LT"/>
          <w14:ligatures w14:val="none"/>
        </w:rPr>
        <w:fldChar w:fldCharType="separate"/>
      </w:r>
      <w:r w:rsidRPr="009B2D64">
        <w:rPr>
          <w:rFonts w:ascii="Times New Roman" w:eastAsia="Times New Roman" w:hAnsi="Times New Roman" w:cs="Times New Roman"/>
          <w:noProof/>
          <w:kern w:val="0"/>
          <w:sz w:val="24"/>
          <w:szCs w:val="24"/>
          <w:lang w:eastAsia="lt-LT"/>
          <w14:ligatures w14:val="none"/>
        </w:rPr>
        <w:t>2026-03-20</w:t>
      </w:r>
      <w:r w:rsidRPr="009B2D64">
        <w:rPr>
          <w:rFonts w:ascii="Times New Roman" w:eastAsia="Times New Roman" w:hAnsi="Times New Roman" w:cs="Times New Roman"/>
          <w:kern w:val="0"/>
          <w:sz w:val="24"/>
          <w:szCs w:val="24"/>
          <w:lang w:eastAsia="lt-LT"/>
          <w14:ligatures w14:val="none"/>
        </w:rPr>
        <w:fldChar w:fldCharType="end"/>
      </w:r>
      <w:bookmarkEnd w:id="0"/>
      <w:r w:rsidRPr="009B2D64">
        <w:rPr>
          <w:rFonts w:ascii="Times New Roman" w:eastAsia="Times New Roman" w:hAnsi="Times New Roman" w:cs="Times New Roman"/>
          <w:noProof/>
          <w:kern w:val="0"/>
          <w:sz w:val="24"/>
          <w:szCs w:val="24"/>
          <w:lang w:eastAsia="lt-LT"/>
          <w14:ligatures w14:val="none"/>
        </w:rPr>
        <w:t xml:space="preserve"> </w:t>
      </w:r>
      <w:r w:rsidRPr="009B2D64">
        <w:rPr>
          <w:rFonts w:ascii="Times New Roman" w:eastAsia="Times New Roman" w:hAnsi="Times New Roman" w:cs="Times New Roman"/>
          <w:kern w:val="0"/>
          <w:sz w:val="24"/>
          <w:szCs w:val="24"/>
          <w:lang w:eastAsia="lt-LT"/>
          <w14:ligatures w14:val="none"/>
        </w:rPr>
        <w:t xml:space="preserve">Nr. </w:t>
      </w:r>
      <w:bookmarkStart w:id="1" w:name="registravimoNr"/>
      <w:r w:rsidRPr="009B2D64">
        <w:rPr>
          <w:rFonts w:ascii="Times New Roman" w:eastAsia="Times New Roman" w:hAnsi="Times New Roman" w:cs="Times New Roman"/>
          <w:kern w:val="0"/>
          <w:sz w:val="24"/>
          <w:szCs w:val="24"/>
          <w:lang w:eastAsia="lt-LT"/>
          <w14:ligatures w14:val="none"/>
        </w:rPr>
        <w:t>TAR-25</w:t>
      </w:r>
      <w:bookmarkEnd w:id="1"/>
    </w:p>
    <w:p w14:paraId="47720EDE" w14:textId="77777777" w:rsidR="009B2D64" w:rsidRPr="009B2D64" w:rsidRDefault="009B2D64" w:rsidP="009B2D64">
      <w:pPr>
        <w:spacing w:after="0" w:line="240" w:lineRule="auto"/>
        <w:jc w:val="both"/>
        <w:rPr>
          <w:rFonts w:ascii="Times New Roman" w:eastAsia="Times New Roman" w:hAnsi="Times New Roman" w:cs="Times New Roman"/>
          <w:kern w:val="0"/>
          <w:sz w:val="24"/>
          <w:szCs w:val="24"/>
          <w:lang w:eastAsia="lt-LT"/>
          <w14:ligatures w14:val="none"/>
        </w:rPr>
      </w:pPr>
    </w:p>
    <w:p w14:paraId="7DB13396" w14:textId="77777777" w:rsidR="009B2D64" w:rsidRPr="009B2D64" w:rsidRDefault="009B2D64" w:rsidP="009B2D64">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p>
    <w:p w14:paraId="1214F2A3" w14:textId="77777777" w:rsidR="009B2D64" w:rsidRPr="009B2D64" w:rsidRDefault="009B2D64" w:rsidP="009B2D64">
      <w:pPr>
        <w:tabs>
          <w:tab w:val="left" w:pos="567"/>
        </w:tabs>
        <w:spacing w:after="0" w:line="240" w:lineRule="auto"/>
        <w:jc w:val="both"/>
        <w:rPr>
          <w:rFonts w:ascii="Times New Roman" w:eastAsia="Times New Roman" w:hAnsi="Times New Roman" w:cs="Times New Roman"/>
          <w:kern w:val="0"/>
          <w:sz w:val="24"/>
          <w:szCs w:val="24"/>
          <w14:ligatures w14:val="none"/>
        </w:rPr>
      </w:pP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14:ligatures w14:val="none"/>
        </w:rPr>
        <w:t>Posėdis įvyko 2026 m. kovo 18 d. Pradžia 14.00 val. (nuotoliniu būdu).</w:t>
      </w:r>
    </w:p>
    <w:p w14:paraId="48AD157B" w14:textId="77777777" w:rsidR="009B2D64" w:rsidRPr="009B2D64" w:rsidRDefault="009B2D64" w:rsidP="009B2D64">
      <w:pPr>
        <w:tabs>
          <w:tab w:val="left" w:pos="567"/>
        </w:tabs>
        <w:spacing w:after="0" w:line="240" w:lineRule="auto"/>
        <w:jc w:val="both"/>
        <w:rPr>
          <w:rFonts w:ascii="Times New Roman" w:eastAsia="Times New Roman" w:hAnsi="Times New Roman" w:cs="Times New Roman"/>
          <w:kern w:val="0"/>
          <w:sz w:val="24"/>
          <w:szCs w:val="24"/>
          <w14:ligatures w14:val="none"/>
        </w:rPr>
      </w:pPr>
      <w:r w:rsidRPr="009B2D64">
        <w:rPr>
          <w:rFonts w:ascii="Times New Roman" w:eastAsia="Times New Roman" w:hAnsi="Times New Roman" w:cs="Times New Roman"/>
          <w:kern w:val="0"/>
          <w:sz w:val="24"/>
          <w:szCs w:val="24"/>
          <w14:ligatures w14:val="none"/>
        </w:rPr>
        <w:tab/>
        <w:t xml:space="preserve">Posėdžio pirmininkas – </w:t>
      </w:r>
      <w:r w:rsidRPr="009B2D64">
        <w:rPr>
          <w:rFonts w:ascii="Times New Roman" w:eastAsia="Calibri" w:hAnsi="Times New Roman" w:cs="Times New Roman"/>
          <w:kern w:val="0"/>
          <w:sz w:val="24"/>
          <w:szCs w:val="24"/>
          <w:lang w:eastAsia="lt-LT"/>
          <w14:ligatures w14:val="none"/>
        </w:rPr>
        <w:t>Rimantas Taraškevičius.</w:t>
      </w:r>
    </w:p>
    <w:p w14:paraId="331DE75A" w14:textId="77777777" w:rsidR="009B2D64" w:rsidRPr="009B2D64" w:rsidRDefault="009B2D64" w:rsidP="009B2D64">
      <w:pPr>
        <w:tabs>
          <w:tab w:val="left" w:pos="567"/>
        </w:tabs>
        <w:spacing w:after="0" w:line="240" w:lineRule="auto"/>
        <w:jc w:val="both"/>
        <w:rPr>
          <w:rFonts w:ascii="Times New Roman" w:eastAsia="Times New Roman" w:hAnsi="Times New Roman" w:cs="Times New Roman"/>
          <w:kern w:val="0"/>
          <w:sz w:val="24"/>
          <w:szCs w:val="24"/>
          <w14:ligatures w14:val="none"/>
        </w:rPr>
      </w:pPr>
      <w:r w:rsidRPr="009B2D64">
        <w:rPr>
          <w:rFonts w:ascii="Times New Roman" w:eastAsia="Times New Roman" w:hAnsi="Times New Roman" w:cs="Times New Roman"/>
          <w:kern w:val="0"/>
          <w:sz w:val="24"/>
          <w:szCs w:val="24"/>
          <w14:ligatures w14:val="none"/>
        </w:rPr>
        <w:tab/>
        <w:t>Posėdžio sekretorė  – Lietutė Demidova</w:t>
      </w:r>
      <w:r w:rsidRPr="009B2D64">
        <w:rPr>
          <w:rFonts w:ascii="Times New Roman" w:eastAsia="Times New Roman" w:hAnsi="Times New Roman" w:cs="Times New Roman"/>
          <w:kern w:val="0"/>
          <w:sz w:val="24"/>
          <w:szCs w:val="24"/>
          <w:lang w:eastAsia="lt-LT"/>
          <w14:ligatures w14:val="none"/>
        </w:rPr>
        <w:t>.</w:t>
      </w:r>
    </w:p>
    <w:p w14:paraId="45A15645" w14:textId="433602CF" w:rsidR="009B2D64" w:rsidRPr="009B2D64" w:rsidRDefault="009B2D64" w:rsidP="009B2D64">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14:ligatures w14:val="none"/>
        </w:rPr>
        <w:tab/>
      </w:r>
    </w:p>
    <w:p w14:paraId="59776889"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 xml:space="preserve">7. SVARSTYTA. Viešame aukcione parduodamo Klaipėdos miesto savivaldybės nekilnojamojo turto ir kitų nekilnojamųjų daiktų sąrašo patvirtinimas. </w:t>
      </w:r>
    </w:p>
    <w:p w14:paraId="54F236F2"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 xml:space="preserve">Pranešėjas E. Simokaitis teigė, kad šio sprendimo projekto tikslas patvirtinti savivaldybei nuosavybės teise priklausančio savivaldybės funkcijų įgyvendinimui nereikalingo nekilnojamojo turto ir kitų nekilnojamųjų daiktų sąrašą, kad būtų galima jį parduoti ir gauti pajamas į savivaldybės biudžetą. Šiuo sprendimu bus naikinamas Klaipėdos miesto savivaldybės tarybos 2025 m. birželio 26 d. sprendimas Nr. T2-235 „Dėl viešame aukcione parduodamo Klaipėdos miesto savivaldybės nekilnojamojo turto ir kitų nekilnojamųjų daiktų sąrašo patvirtinimo“ ir Klaipėdos miesto savivaldybės tarybos 2025 m. rugsėjo 25 d. sprendimas Nr. T2-308 „Dėl Klaipėdos miesto savivaldybės tarybos 2025 m. birželio 26 d. sprendimo Nr. T2-235 „Dėl Viešame aukcione parduodamo Klaipėdos miesto savivaldybės nekilnojamojo turto ir kitų nekilnojamųjų daiktų sąrašo patvirtinimo“ pakeitimo“ (toliau – Tarybos sprendimai) ir patvirtintas naujas viešame aukcione parduodamo Klaipėdos miesto savivaldybės nekilnojamojo turto ir kitų nekilnojamųjų daiktų sąrašas. Įgyvendinant Tarybos sprendimus iš patvirtinto viešame aukcione parduodamo Klaipėdos miesto savivaldybės nekilnojamojo turto ir kitų nekilnojamųjų daiktų sąrašo buvo parduoti 5 objektai ir gauta 368 151,00 Eur pajamų. 2 objektai išbraukti iš sąrašo, vienas jų adresu </w:t>
      </w:r>
      <w:proofErr w:type="spellStart"/>
      <w:r w:rsidRPr="009B2D64">
        <w:rPr>
          <w:rFonts w:ascii="Times New Roman" w:eastAsia="Times New Roman" w:hAnsi="Times New Roman" w:cs="Times New Roman"/>
          <w:kern w:val="0"/>
          <w:sz w:val="24"/>
          <w:szCs w:val="24"/>
          <w:lang w:eastAsia="lt-LT"/>
          <w14:ligatures w14:val="none"/>
        </w:rPr>
        <w:t>Kalnupės</w:t>
      </w:r>
      <w:proofErr w:type="spellEnd"/>
      <w:r w:rsidRPr="009B2D64">
        <w:rPr>
          <w:rFonts w:ascii="Times New Roman" w:eastAsia="Times New Roman" w:hAnsi="Times New Roman" w:cs="Times New Roman"/>
          <w:kern w:val="0"/>
          <w:sz w:val="24"/>
          <w:szCs w:val="24"/>
          <w:lang w:eastAsia="lt-LT"/>
          <w14:ligatures w14:val="none"/>
        </w:rPr>
        <w:t xml:space="preserve"> g. 1-1, Klaipėdoje, perduotas patikėjimo teise BĮ Klaipėdos miesto sporto bazių valdymo centrui, kitas adresu I. Kanto g. 11-2, Klaipėdoje, išnuomotas Lietuvių gestų kalbos vertimo centrui. Naujame savivaldybei nuosavybės teise priklausančio savivaldybės funkcijų įgyvendinimui nereikalingo nekilnojamojo turto ir kitų nekilnojamųjų daiktų sąraše esantys objektai nuo 1 iki 18 punkto įtraukti Tarybos sprendimų pagrindu, objektai nuo 19 iki 31 punkto yra nauji objektai.</w:t>
      </w:r>
    </w:p>
    <w:p w14:paraId="6B32C052"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E. Simokaitis sakė, kad prašys leisti koreguoti Viešame aukcione parduodamo Klaipėdos miesto savivaldybės nekilnojamojo turto ir kitų nekilnojamųjų daiktų sąrašą (toliau – Sąrašas) ir iš jo išbraukti du objektus (Kiti inžineriniai statiniai-kolonados, 15 vnt. (unikalus Nr. 4400-6787-2631) J. Janonio g. 1, Klaipėda 21,27 494 616. Kiti inžineriniai statiniai-kolonados, 2 vnt. (unikalus Nr. 4400-6787-2620) H. Manto g. 37, Klaipėda 1,02 8820,51).</w:t>
      </w:r>
    </w:p>
    <w:p w14:paraId="150904E6"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E. Simokaitis atsakė į komiteto narių klausimus.</w:t>
      </w:r>
    </w:p>
    <w:p w14:paraId="160DAFD1"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A. Dobranskis manė, kad gal reikėtų išbraukti iš Sąrašo Smiltynės gelbėjimo stotį, kadangi praeitoje kadencijoje „Klaipėdos paplūdimiai“ pradėjo rengti techninį projektą dėl gelbėjimo stoties rekonstrukcijos, o šioje kadencijoje gautas statybos leidimas sutvarkyti gelbėjimo stotį. Nesupranta, kodėl atsisakoma</w:t>
      </w:r>
      <w:r w:rsidRPr="009B2D64">
        <w:rPr>
          <w:rFonts w:ascii="Times New Roman" w:eastAsia="Times New Roman" w:hAnsi="Times New Roman" w:cs="Times New Roman"/>
          <w:color w:val="FF0000"/>
          <w:kern w:val="0"/>
          <w:sz w:val="24"/>
          <w:szCs w:val="24"/>
          <w:lang w:eastAsia="lt-LT"/>
          <w14:ligatures w14:val="none"/>
        </w:rPr>
        <w:t xml:space="preserve"> </w:t>
      </w:r>
      <w:r w:rsidRPr="009B2D64">
        <w:rPr>
          <w:rFonts w:ascii="Times New Roman" w:eastAsia="Times New Roman" w:hAnsi="Times New Roman" w:cs="Times New Roman"/>
          <w:kern w:val="0"/>
          <w:sz w:val="24"/>
          <w:szCs w:val="24"/>
          <w:lang w:eastAsia="lt-LT"/>
          <w14:ligatures w14:val="none"/>
        </w:rPr>
        <w:t xml:space="preserve">idėjos realizuoti projektą, nes vis dažniau kalbama apie Smiltynę, kaip kurortinę teritoriją. </w:t>
      </w:r>
    </w:p>
    <w:p w14:paraId="261EAA9C"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R. Taraškevičius pasiūlė iki Tarybos posėdžio Savivaldybės administracijai apsvarstyti galimybę papildyti Sąrašą objektu Galinio Pylimo g. 6, kuris iš šio sąrašo buvo išbrauktas prieš 4 metus, tačiau per šį laikotarpį nebuvo priimtas joks sprendimas dėl tolimesnio panaudojimo.</w:t>
      </w:r>
    </w:p>
    <w:p w14:paraId="0183F9AB"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 xml:space="preserve">A. Dobranskis manė, kad Smiltynės gelbėjimo stoties nereikėtų privatizuoti, nes strateginėje vietoje objektas yra svarbus, juo labiau reikia suprasti, kad Smiltynė atskirta nuo Klaipėdos miesto, todėl gelbėjimo stotyje reikėtų numatyti medicinos punktą, patalpas gelbėtojams. A. Dobranskis </w:t>
      </w:r>
      <w:r w:rsidRPr="009B2D64">
        <w:rPr>
          <w:rFonts w:ascii="Times New Roman" w:eastAsia="Times New Roman" w:hAnsi="Times New Roman" w:cs="Times New Roman"/>
          <w:kern w:val="0"/>
          <w:sz w:val="24"/>
          <w:szCs w:val="24"/>
          <w:lang w:eastAsia="lt-LT"/>
          <w14:ligatures w14:val="none"/>
        </w:rPr>
        <w:lastRenderedPageBreak/>
        <w:t>teigė, kad turime būti nuoseklesni - jei parengtas techninis</w:t>
      </w:r>
      <w:r w:rsidRPr="009B2D64">
        <w:rPr>
          <w:rFonts w:ascii="Times New Roman" w:eastAsia="Times New Roman" w:hAnsi="Times New Roman" w:cs="Times New Roman"/>
          <w:color w:val="FF0000"/>
          <w:kern w:val="0"/>
          <w:sz w:val="24"/>
          <w:szCs w:val="24"/>
          <w:lang w:eastAsia="lt-LT"/>
          <w14:ligatures w14:val="none"/>
        </w:rPr>
        <w:t xml:space="preserve"> </w:t>
      </w:r>
      <w:r w:rsidRPr="009B2D64">
        <w:rPr>
          <w:rFonts w:ascii="Times New Roman" w:eastAsia="Times New Roman" w:hAnsi="Times New Roman" w:cs="Times New Roman"/>
          <w:kern w:val="0"/>
          <w:sz w:val="24"/>
          <w:szCs w:val="24"/>
          <w:lang w:eastAsia="lt-LT"/>
          <w14:ligatures w14:val="none"/>
        </w:rPr>
        <w:t>projektas ir turime statybos leidimą – reikėtų tuo keliu ir eiti. A. Dobranskis teigė, kad susilaikys nuo pritarimo sprendimo projektui.</w:t>
      </w:r>
    </w:p>
    <w:p w14:paraId="3F0DC42D"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S. Budinas priminė, kad jau praėjo 3 metai ir niekaip neparengiamas Smiltynės bendrasis planas – jį parengus būtų išspręsti visi klausimai. S. Budinas teigė, kad  susilaikys nuo pritarimo sprendimo projektui. Sakė, kad norisi nuoseklumo.</w:t>
      </w:r>
    </w:p>
    <w:p w14:paraId="0E2BCEE3"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R. Taraškevičius nuomone Smiltynės tvarkymui gali padėti ne parengtas Bendrasis planas, o infrastruktūros Smiltynėje sutvarkymas.</w:t>
      </w:r>
    </w:p>
    <w:p w14:paraId="41ACA5EB"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NUTARTA:</w:t>
      </w:r>
    </w:p>
    <w:p w14:paraId="1765FED7"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7.1. Pritarti sprendimo projektui.</w:t>
      </w:r>
    </w:p>
    <w:p w14:paraId="3EEE491C"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7.2. Savivaldybės  administracijai, iki Tarybos posėdžio, apsvarstyti galimybę papildyti Sąrašą objektu Galinio Pylimo g. 6.</w:t>
      </w:r>
    </w:p>
    <w:p w14:paraId="56778A31" w14:textId="77777777" w:rsidR="009B2D64" w:rsidRPr="009B2D64" w:rsidRDefault="009B2D64" w:rsidP="009B2D64">
      <w:pPr>
        <w:spacing w:after="0" w:line="240" w:lineRule="auto"/>
        <w:ind w:firstLine="568"/>
        <w:jc w:val="both"/>
        <w:rPr>
          <w:rFonts w:ascii="Times New Roman" w:eastAsia="Times New Roman"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 xml:space="preserve">BALSUOTA: už – 3 (R. Taraškevičius, A. Kaveckis, A. </w:t>
      </w:r>
      <w:proofErr w:type="spellStart"/>
      <w:r w:rsidRPr="009B2D64">
        <w:rPr>
          <w:rFonts w:ascii="Times New Roman" w:eastAsia="Times New Roman" w:hAnsi="Times New Roman" w:cs="Times New Roman"/>
          <w:kern w:val="0"/>
          <w:sz w:val="24"/>
          <w:szCs w:val="24"/>
          <w:lang w:eastAsia="lt-LT"/>
          <w14:ligatures w14:val="none"/>
        </w:rPr>
        <w:t>Jermolajeva</w:t>
      </w:r>
      <w:proofErr w:type="spellEnd"/>
      <w:r w:rsidRPr="009B2D64">
        <w:rPr>
          <w:rFonts w:ascii="Times New Roman" w:eastAsia="Times New Roman" w:hAnsi="Times New Roman" w:cs="Times New Roman"/>
          <w:kern w:val="0"/>
          <w:sz w:val="24"/>
          <w:szCs w:val="24"/>
          <w:lang w:eastAsia="lt-LT"/>
          <w14:ligatures w14:val="none"/>
        </w:rPr>
        <w:t>), prieš – 0, susilaikė – 2 (S. Budinas, A. Dobranskis).</w:t>
      </w:r>
    </w:p>
    <w:p w14:paraId="76BE7E10" w14:textId="77777777" w:rsidR="009B2D64" w:rsidRDefault="009B2D64" w:rsidP="009B2D64">
      <w:pPr>
        <w:spacing w:after="0" w:line="240" w:lineRule="auto"/>
        <w:rPr>
          <w:rFonts w:ascii="Times New Roman" w:eastAsia="Times New Roman" w:hAnsi="Times New Roman" w:cs="Times New Roman"/>
          <w:kern w:val="0"/>
          <w:sz w:val="24"/>
          <w:szCs w:val="24"/>
          <w:lang w:eastAsia="lt-LT"/>
          <w14:ligatures w14:val="none"/>
        </w:rPr>
      </w:pPr>
    </w:p>
    <w:p w14:paraId="1F30AF5C" w14:textId="77777777" w:rsidR="009B2D64" w:rsidRPr="009B2D64" w:rsidRDefault="009B2D64" w:rsidP="009B2D64">
      <w:pPr>
        <w:spacing w:after="0" w:line="240" w:lineRule="auto"/>
        <w:rPr>
          <w:rFonts w:ascii="Times New Roman" w:eastAsia="Times New Roman" w:hAnsi="Times New Roman" w:cs="Times New Roman"/>
          <w:kern w:val="0"/>
          <w:sz w:val="24"/>
          <w:szCs w:val="24"/>
          <w:lang w:eastAsia="lt-LT"/>
          <w14:ligatures w14:val="none"/>
        </w:rPr>
      </w:pPr>
    </w:p>
    <w:p w14:paraId="04F72EA4" w14:textId="77777777" w:rsidR="009B2D64" w:rsidRPr="009B2D64" w:rsidRDefault="009B2D64" w:rsidP="009B2D64">
      <w:pPr>
        <w:spacing w:after="0" w:line="240" w:lineRule="auto"/>
        <w:rPr>
          <w:rFonts w:ascii="Times New Roman" w:eastAsia="Calibri"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Posėdžio pirmininkas</w:t>
      </w: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lang w:eastAsia="lt-LT"/>
          <w14:ligatures w14:val="none"/>
        </w:rPr>
        <w:tab/>
        <w:t xml:space="preserve">             </w:t>
      </w:r>
      <w:r w:rsidRPr="009B2D64">
        <w:rPr>
          <w:rFonts w:ascii="Times New Roman" w:eastAsia="Calibri" w:hAnsi="Times New Roman" w:cs="Times New Roman"/>
          <w:kern w:val="0"/>
          <w:sz w:val="24"/>
          <w:szCs w:val="24"/>
          <w:lang w:eastAsia="lt-LT"/>
          <w14:ligatures w14:val="none"/>
        </w:rPr>
        <w:t>Rimantas Taraškevičius</w:t>
      </w:r>
    </w:p>
    <w:p w14:paraId="19C502C0" w14:textId="77777777" w:rsidR="009B2D64" w:rsidRPr="009B2D64" w:rsidRDefault="009B2D64" w:rsidP="009B2D64">
      <w:pPr>
        <w:spacing w:after="0" w:line="240" w:lineRule="auto"/>
        <w:rPr>
          <w:rFonts w:ascii="Times New Roman" w:eastAsia="Calibri" w:hAnsi="Times New Roman" w:cs="Times New Roman"/>
          <w:kern w:val="0"/>
          <w:sz w:val="24"/>
          <w:szCs w:val="24"/>
          <w:lang w:eastAsia="lt-LT"/>
          <w14:ligatures w14:val="none"/>
        </w:rPr>
      </w:pPr>
    </w:p>
    <w:p w14:paraId="360749EE" w14:textId="77777777" w:rsidR="009B2D64" w:rsidRPr="009B2D64" w:rsidRDefault="009B2D64" w:rsidP="009B2D64">
      <w:pPr>
        <w:spacing w:after="0" w:line="240" w:lineRule="auto"/>
        <w:rPr>
          <w:rFonts w:ascii="Times New Roman" w:eastAsia="Calibri" w:hAnsi="Times New Roman" w:cs="Times New Roman"/>
          <w:kern w:val="0"/>
          <w:sz w:val="24"/>
          <w:szCs w:val="24"/>
          <w:lang w:eastAsia="lt-LT"/>
          <w14:ligatures w14:val="none"/>
        </w:rPr>
      </w:pPr>
      <w:r w:rsidRPr="009B2D64">
        <w:rPr>
          <w:rFonts w:ascii="Times New Roman" w:eastAsia="Times New Roman" w:hAnsi="Times New Roman" w:cs="Times New Roman"/>
          <w:kern w:val="0"/>
          <w:sz w:val="24"/>
          <w:szCs w:val="24"/>
          <w:lang w:eastAsia="lt-LT"/>
          <w14:ligatures w14:val="none"/>
        </w:rPr>
        <w:t>Posėdžio sekretorė</w:t>
      </w: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lang w:eastAsia="lt-LT"/>
          <w14:ligatures w14:val="none"/>
        </w:rPr>
        <w:tab/>
      </w:r>
      <w:r w:rsidRPr="009B2D64">
        <w:rPr>
          <w:rFonts w:ascii="Times New Roman" w:eastAsia="Times New Roman" w:hAnsi="Times New Roman" w:cs="Times New Roman"/>
          <w:kern w:val="0"/>
          <w:sz w:val="24"/>
          <w:szCs w:val="24"/>
          <w:lang w:eastAsia="lt-LT"/>
          <w14:ligatures w14:val="none"/>
        </w:rPr>
        <w:tab/>
        <w:t xml:space="preserve">              Lietutė Demidova</w:t>
      </w:r>
    </w:p>
    <w:p w14:paraId="50AC028E" w14:textId="77777777" w:rsidR="009B2D64" w:rsidRPr="009B2D64" w:rsidRDefault="009B2D64" w:rsidP="009B2D64">
      <w:pPr>
        <w:spacing w:after="0" w:line="240" w:lineRule="auto"/>
        <w:rPr>
          <w:rFonts w:ascii="Times New Roman" w:eastAsia="Times New Roman" w:hAnsi="Times New Roman" w:cs="Times New Roman"/>
          <w:kern w:val="0"/>
          <w:sz w:val="24"/>
          <w:szCs w:val="24"/>
          <w:lang w:eastAsia="lt-LT"/>
          <w14:ligatures w14:val="none"/>
        </w:rPr>
      </w:pPr>
    </w:p>
    <w:p w14:paraId="12A03A8F" w14:textId="77777777" w:rsidR="00CA7D4A" w:rsidRDefault="00CA7D4A"/>
    <w:sectPr w:rsidR="00CA7D4A" w:rsidSect="009B2D64">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D6BC" w14:textId="77777777" w:rsidR="00337400" w:rsidRDefault="00337400">
      <w:pPr>
        <w:spacing w:after="0" w:line="240" w:lineRule="auto"/>
      </w:pPr>
      <w:r>
        <w:separator/>
      </w:r>
    </w:p>
  </w:endnote>
  <w:endnote w:type="continuationSeparator" w:id="0">
    <w:p w14:paraId="7BFD54E2" w14:textId="77777777" w:rsidR="00337400" w:rsidRDefault="0033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B6A8" w14:textId="77777777" w:rsidR="00337400" w:rsidRDefault="00337400">
      <w:pPr>
        <w:spacing w:after="0" w:line="240" w:lineRule="auto"/>
      </w:pPr>
      <w:r>
        <w:separator/>
      </w:r>
    </w:p>
  </w:footnote>
  <w:footnote w:type="continuationSeparator" w:id="0">
    <w:p w14:paraId="1A802760" w14:textId="77777777" w:rsidR="00337400" w:rsidRDefault="0033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886701"/>
      <w:docPartObj>
        <w:docPartGallery w:val="Page Numbers (Top of Page)"/>
        <w:docPartUnique/>
      </w:docPartObj>
    </w:sdtPr>
    <w:sdtEndPr/>
    <w:sdtContent>
      <w:p w14:paraId="71EAEC48" w14:textId="77777777" w:rsidR="00CE57D8" w:rsidRDefault="00337400">
        <w:pPr>
          <w:pStyle w:val="Antrats"/>
          <w:jc w:val="center"/>
        </w:pPr>
        <w:r>
          <w:fldChar w:fldCharType="begin"/>
        </w:r>
        <w:r>
          <w:instrText>PAGE   \* MERGEFORMAT</w:instrText>
        </w:r>
        <w:r>
          <w:fldChar w:fldCharType="separate"/>
        </w:r>
        <w:r>
          <w:t>2</w:t>
        </w:r>
        <w:r>
          <w:fldChar w:fldCharType="end"/>
        </w:r>
      </w:p>
    </w:sdtContent>
  </w:sdt>
  <w:p w14:paraId="5C77792B" w14:textId="77777777" w:rsidR="00CE57D8" w:rsidRDefault="00CE57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64"/>
    <w:rsid w:val="002E1361"/>
    <w:rsid w:val="00337400"/>
    <w:rsid w:val="00421CF0"/>
    <w:rsid w:val="006F47F1"/>
    <w:rsid w:val="009B2D64"/>
    <w:rsid w:val="00BA76DF"/>
    <w:rsid w:val="00CA7D4A"/>
    <w:rsid w:val="00CE5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D508"/>
  <w15:chartTrackingRefBased/>
  <w15:docId w15:val="{406AC340-7FAA-40E9-A611-1BAED8C3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2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2D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2D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2D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2D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2D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2D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2D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2D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2D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2D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2D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2D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2D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2D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2D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2D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2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2D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2D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2D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2D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2D64"/>
    <w:rPr>
      <w:i/>
      <w:iCs/>
      <w:color w:val="404040" w:themeColor="text1" w:themeTint="BF"/>
    </w:rPr>
  </w:style>
  <w:style w:type="paragraph" w:styleId="Sraopastraipa">
    <w:name w:val="List Paragraph"/>
    <w:basedOn w:val="prastasis"/>
    <w:uiPriority w:val="34"/>
    <w:qFormat/>
    <w:rsid w:val="009B2D64"/>
    <w:pPr>
      <w:ind w:left="720"/>
      <w:contextualSpacing/>
    </w:pPr>
  </w:style>
  <w:style w:type="character" w:styleId="Rykuspabraukimas">
    <w:name w:val="Intense Emphasis"/>
    <w:basedOn w:val="Numatytasispastraiposriftas"/>
    <w:uiPriority w:val="21"/>
    <w:qFormat/>
    <w:rsid w:val="009B2D64"/>
    <w:rPr>
      <w:i/>
      <w:iCs/>
      <w:color w:val="0F4761" w:themeColor="accent1" w:themeShade="BF"/>
    </w:rPr>
  </w:style>
  <w:style w:type="paragraph" w:styleId="Iskirtacitata">
    <w:name w:val="Intense Quote"/>
    <w:basedOn w:val="prastasis"/>
    <w:next w:val="prastasis"/>
    <w:link w:val="IskirtacitataDiagrama"/>
    <w:uiPriority w:val="30"/>
    <w:qFormat/>
    <w:rsid w:val="009B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2D64"/>
    <w:rPr>
      <w:i/>
      <w:iCs/>
      <w:color w:val="0F4761" w:themeColor="accent1" w:themeShade="BF"/>
    </w:rPr>
  </w:style>
  <w:style w:type="character" w:styleId="Rykinuoroda">
    <w:name w:val="Intense Reference"/>
    <w:basedOn w:val="Numatytasispastraiposriftas"/>
    <w:uiPriority w:val="32"/>
    <w:qFormat/>
    <w:rsid w:val="009B2D64"/>
    <w:rPr>
      <w:b/>
      <w:bCs/>
      <w:smallCaps/>
      <w:color w:val="0F4761" w:themeColor="accent1" w:themeShade="BF"/>
      <w:spacing w:val="5"/>
    </w:rPr>
  </w:style>
  <w:style w:type="paragraph" w:styleId="Antrats">
    <w:name w:val="header"/>
    <w:basedOn w:val="prastasis"/>
    <w:link w:val="AntratsDiagrama"/>
    <w:uiPriority w:val="99"/>
    <w:unhideWhenUsed/>
    <w:rsid w:val="009B2D64"/>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AntratsDiagrama">
    <w:name w:val="Antraštės Diagrama"/>
    <w:basedOn w:val="Numatytasispastraiposriftas"/>
    <w:link w:val="Antrats"/>
    <w:uiPriority w:val="99"/>
    <w:rsid w:val="009B2D64"/>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2974</Words>
  <Characters>1696</Characters>
  <Application>Microsoft Office Word</Application>
  <DocSecurity>0</DocSecurity>
  <Lines>14</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2026-03-20T09:21:00Z</cp:lastPrinted>
  <dcterms:created xsi:type="dcterms:W3CDTF">2026-03-20T09:21:00Z</dcterms:created>
  <dcterms:modified xsi:type="dcterms:W3CDTF">2026-03-20T09:21:00Z</dcterms:modified>
</cp:coreProperties>
</file>